
<file path=[Content_Types].xml><?xml version="1.0" encoding="utf-8"?>
<Types xmlns="http://schemas.openxmlformats.org/package/2006/content-types">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07741" w14:textId="0A95FE6E" w:rsidR="003377FA" w:rsidRPr="00F47E4E" w:rsidRDefault="00101A8C" w:rsidP="000A704B">
      <w:pPr>
        <w:pStyle w:val="aff0"/>
        <w:overflowPunct w:val="0"/>
        <w:adjustRightInd w:val="0"/>
        <w:snapToGrid w:val="0"/>
        <w:spacing w:beforeLines="50" w:before="120" w:afterLines="50" w:after="120" w:line="480" w:lineRule="exact"/>
        <w:ind w:firstLineChars="0" w:firstLine="0"/>
        <w:rPr>
          <w:rFonts w:hAnsi="標楷體"/>
          <w:b/>
          <w:sz w:val="36"/>
          <w:szCs w:val="36"/>
        </w:rPr>
      </w:pPr>
      <w:r w:rsidRPr="00101A8C">
        <w:rPr>
          <w:rFonts w:hAnsi="標楷體" w:hint="eastAsia"/>
          <w:b/>
          <w:sz w:val="36"/>
          <w:szCs w:val="36"/>
          <w:lang w:eastAsia="zh-HK"/>
        </w:rPr>
        <w:t>拾肆</w:t>
      </w:r>
      <w:r w:rsidR="004B5547" w:rsidRPr="00F47E4E">
        <w:rPr>
          <w:rFonts w:hAnsi="標楷體" w:hint="eastAsia"/>
          <w:b/>
          <w:sz w:val="36"/>
          <w:szCs w:val="36"/>
          <w:lang w:eastAsia="zh-HK"/>
        </w:rPr>
        <w:t>、</w:t>
      </w:r>
      <w:r w:rsidR="007E4FE8" w:rsidRPr="00F47E4E">
        <w:rPr>
          <w:rFonts w:hAnsi="標楷體" w:hint="eastAsia"/>
          <w:b/>
          <w:sz w:val="36"/>
          <w:szCs w:val="36"/>
        </w:rPr>
        <w:t>政府</w:t>
      </w:r>
      <w:r w:rsidR="00300B4D">
        <w:rPr>
          <w:rFonts w:hAnsi="標楷體" w:hint="eastAsia"/>
          <w:b/>
          <w:sz w:val="36"/>
          <w:szCs w:val="36"/>
        </w:rPr>
        <w:t>員額管理及人力運用</w:t>
      </w:r>
      <w:r w:rsidR="007E4FE8" w:rsidRPr="00F47E4E">
        <w:rPr>
          <w:rFonts w:hAnsi="標楷體" w:hint="eastAsia"/>
          <w:b/>
          <w:sz w:val="36"/>
          <w:szCs w:val="36"/>
        </w:rPr>
        <w:t>情形</w:t>
      </w:r>
    </w:p>
    <w:p w14:paraId="030BBD54" w14:textId="4407C935" w:rsidR="00DE5AC0" w:rsidRPr="005C7195" w:rsidRDefault="00412795" w:rsidP="002E0527">
      <w:pPr>
        <w:pStyle w:val="aff0"/>
        <w:overflowPunct w:val="0"/>
        <w:adjustRightInd w:val="0"/>
        <w:snapToGrid w:val="0"/>
        <w:spacing w:line="478" w:lineRule="exact"/>
        <w:ind w:firstLine="560"/>
        <w:rPr>
          <w:rFonts w:hAnsi="標楷體"/>
          <w:noProof/>
          <w:sz w:val="28"/>
          <w:szCs w:val="28"/>
        </w:rPr>
      </w:pPr>
      <w:r w:rsidRPr="006D4FAA">
        <w:rPr>
          <w:rFonts w:hAnsi="標楷體" w:hint="eastAsia"/>
          <w:noProof/>
          <w:sz w:val="28"/>
          <w:szCs w:val="28"/>
        </w:rPr>
        <w:t>政府因應內外在環境</w:t>
      </w:r>
      <w:r w:rsidR="002C141C" w:rsidRPr="006D4FAA">
        <w:rPr>
          <w:rFonts w:hAnsi="標楷體" w:hint="eastAsia"/>
          <w:noProof/>
          <w:sz w:val="28"/>
          <w:szCs w:val="28"/>
        </w:rPr>
        <w:t>快速變遷</w:t>
      </w:r>
      <w:r w:rsidR="00432F58" w:rsidRPr="006D4FAA">
        <w:rPr>
          <w:rFonts w:hAnsi="標楷體" w:hint="eastAsia"/>
          <w:noProof/>
          <w:sz w:val="28"/>
          <w:szCs w:val="28"/>
        </w:rPr>
        <w:t>之挑戰，為</w:t>
      </w:r>
      <w:r w:rsidRPr="006D4FAA">
        <w:rPr>
          <w:rFonts w:hAnsi="標楷體" w:hint="eastAsia"/>
          <w:noProof/>
          <w:sz w:val="28"/>
          <w:szCs w:val="28"/>
        </w:rPr>
        <w:t>推動各項新興重大施政，</w:t>
      </w:r>
      <w:r w:rsidR="005B543D">
        <w:rPr>
          <w:rFonts w:hAnsi="標楷體" w:hint="eastAsia"/>
          <w:noProof/>
          <w:sz w:val="28"/>
          <w:szCs w:val="28"/>
        </w:rPr>
        <w:t>本於</w:t>
      </w:r>
      <w:r w:rsidR="00432F58" w:rsidRPr="006D4FAA">
        <w:rPr>
          <w:rFonts w:hAnsi="標楷體" w:hint="eastAsia"/>
          <w:noProof/>
          <w:sz w:val="28"/>
          <w:szCs w:val="28"/>
        </w:rPr>
        <w:t>資源妥善配置</w:t>
      </w:r>
      <w:r w:rsidR="00432F58" w:rsidRPr="005C7195">
        <w:rPr>
          <w:rFonts w:hAnsi="標楷體" w:hint="eastAsia"/>
          <w:noProof/>
          <w:sz w:val="28"/>
          <w:szCs w:val="28"/>
        </w:rPr>
        <w:t>觀點，持續優化人力資源管理，</w:t>
      </w:r>
      <w:r w:rsidR="002C141C" w:rsidRPr="005C7195">
        <w:rPr>
          <w:rFonts w:hAnsi="標楷體" w:hint="eastAsia"/>
          <w:noProof/>
          <w:sz w:val="28"/>
          <w:szCs w:val="28"/>
        </w:rPr>
        <w:t>扣合</w:t>
      </w:r>
      <w:r w:rsidR="00432F58" w:rsidRPr="005C7195">
        <w:rPr>
          <w:rFonts w:hAnsi="標楷體" w:hint="eastAsia"/>
          <w:noProof/>
          <w:sz w:val="28"/>
          <w:szCs w:val="28"/>
        </w:rPr>
        <w:t>施政願景</w:t>
      </w:r>
      <w:r w:rsidRPr="005C7195">
        <w:rPr>
          <w:rFonts w:hAnsi="標楷體" w:hint="eastAsia"/>
          <w:noProof/>
          <w:sz w:val="28"/>
          <w:szCs w:val="28"/>
        </w:rPr>
        <w:t>務實</w:t>
      </w:r>
      <w:r w:rsidR="00432F58" w:rsidRPr="005C7195">
        <w:rPr>
          <w:rFonts w:hAnsi="標楷體" w:hint="eastAsia"/>
          <w:noProof/>
          <w:sz w:val="28"/>
          <w:szCs w:val="28"/>
        </w:rPr>
        <w:t>配置</w:t>
      </w:r>
      <w:r w:rsidR="00DF4A2D" w:rsidRPr="005C7195">
        <w:rPr>
          <w:rFonts w:hAnsi="標楷體" w:hint="eastAsia"/>
          <w:noProof/>
          <w:sz w:val="28"/>
          <w:szCs w:val="28"/>
        </w:rPr>
        <w:t>並</w:t>
      </w:r>
      <w:r w:rsidR="00432F58" w:rsidRPr="005C7195">
        <w:rPr>
          <w:rFonts w:hAnsi="標楷體" w:hint="eastAsia"/>
          <w:noProof/>
          <w:sz w:val="28"/>
          <w:szCs w:val="28"/>
        </w:rPr>
        <w:t>彈性調整</w:t>
      </w:r>
      <w:r w:rsidR="006D4FAA" w:rsidRPr="005C7195">
        <w:rPr>
          <w:rFonts w:hAnsi="標楷體" w:hint="eastAsia"/>
          <w:noProof/>
          <w:sz w:val="28"/>
          <w:szCs w:val="28"/>
        </w:rPr>
        <w:t>運用</w:t>
      </w:r>
      <w:r w:rsidR="00432F58" w:rsidRPr="005C7195">
        <w:rPr>
          <w:rFonts w:hAnsi="標楷體" w:hint="eastAsia"/>
          <w:noProof/>
          <w:sz w:val="28"/>
          <w:szCs w:val="28"/>
        </w:rPr>
        <w:t>公務人力，與</w:t>
      </w:r>
      <w:r w:rsidR="00D36D8E" w:rsidRPr="005C7195">
        <w:rPr>
          <w:rFonts w:hAnsi="標楷體" w:hint="eastAsia"/>
          <w:noProof/>
          <w:sz w:val="28"/>
          <w:szCs w:val="28"/>
        </w:rPr>
        <w:t>政府達成原定</w:t>
      </w:r>
      <w:r w:rsidR="005B543D" w:rsidRPr="005C7195">
        <w:rPr>
          <w:rFonts w:hAnsi="標楷體" w:hint="eastAsia"/>
          <w:noProof/>
          <w:sz w:val="28"/>
          <w:szCs w:val="28"/>
        </w:rPr>
        <w:t>施政目標</w:t>
      </w:r>
      <w:r w:rsidR="00D36D8E" w:rsidRPr="005C7195">
        <w:rPr>
          <w:rFonts w:hAnsi="標楷體" w:hint="eastAsia"/>
          <w:noProof/>
          <w:sz w:val="28"/>
          <w:szCs w:val="28"/>
        </w:rPr>
        <w:t>，至為攸關</w:t>
      </w:r>
      <w:r w:rsidR="00576E58" w:rsidRPr="005C7195">
        <w:rPr>
          <w:rFonts w:hAnsi="標楷體" w:hint="eastAsia"/>
          <w:noProof/>
          <w:sz w:val="28"/>
          <w:szCs w:val="28"/>
        </w:rPr>
        <w:t>。</w:t>
      </w:r>
      <w:r w:rsidR="00D36D8E" w:rsidRPr="005C7195">
        <w:rPr>
          <w:rFonts w:hAnsi="標楷體" w:hint="eastAsia"/>
          <w:noProof/>
          <w:sz w:val="28"/>
          <w:szCs w:val="28"/>
        </w:rPr>
        <w:t>而中央</w:t>
      </w:r>
      <w:r w:rsidR="00300B4D" w:rsidRPr="005C7195">
        <w:rPr>
          <w:rFonts w:hAnsi="標楷體" w:hint="eastAsia"/>
          <w:noProof/>
          <w:sz w:val="28"/>
          <w:szCs w:val="28"/>
        </w:rPr>
        <w:t>政府公務人力過往於60、70年代曾經歷持續性增長，進入80年代後導入歐美國家人力資源改革政策，朝縮減永業化官僚體系，彈性</w:t>
      </w:r>
      <w:r w:rsidR="00054A28">
        <w:rPr>
          <w:rFonts w:hAnsi="標楷體" w:hint="eastAsia"/>
          <w:noProof/>
          <w:sz w:val="28"/>
          <w:szCs w:val="28"/>
        </w:rPr>
        <w:t>運</w:t>
      </w:r>
      <w:r w:rsidR="00300B4D" w:rsidRPr="005C7195">
        <w:rPr>
          <w:rFonts w:hAnsi="標楷體" w:hint="eastAsia"/>
          <w:noProof/>
          <w:sz w:val="28"/>
          <w:szCs w:val="28"/>
        </w:rPr>
        <w:t>用多元人力之方向進行員額管理，其作法主要係以「機關」為單位，依據組織設置、職掌業務及經費編列等因素，配置所需員額數，並漸進推動業務委外、契約進用人力等配套措施。嗣政府鑑於前述控管方式雖能有效控制員額成長，惟相對欠缺彈性，亦使跨機關員額統籌運用較為困難，爰依據中華民國憲法增修條文第3條第3項（國家機關之職權、設立程序及總員額，得以法律為準則性之規定）及第4項（各機關之組織、編制及員額，應依前項法律，基於政策或業務需要決定之）等規定，於99年2月3</w:t>
      </w:r>
      <w:r w:rsidR="00B715D9" w:rsidRPr="005C7195">
        <w:rPr>
          <w:rFonts w:hAnsi="標楷體" w:hint="eastAsia"/>
          <w:noProof/>
          <w:sz w:val="28"/>
          <w:szCs w:val="28"/>
        </w:rPr>
        <w:t>日</w:t>
      </w:r>
      <w:r w:rsidR="00C6366A">
        <w:rPr>
          <w:rFonts w:hAnsi="標楷體" w:hint="eastAsia"/>
          <w:noProof/>
          <w:sz w:val="28"/>
          <w:szCs w:val="28"/>
        </w:rPr>
        <w:t>制定</w:t>
      </w:r>
      <w:r w:rsidR="00300B4D" w:rsidRPr="005C7195">
        <w:rPr>
          <w:rFonts w:hAnsi="標楷體" w:hint="eastAsia"/>
          <w:noProof/>
          <w:sz w:val="28"/>
          <w:szCs w:val="28"/>
        </w:rPr>
        <w:t>公布</w:t>
      </w:r>
      <w:r w:rsidR="00C177CA" w:rsidRPr="005C7195">
        <w:rPr>
          <w:rFonts w:hAnsi="標楷體" w:hint="eastAsia"/>
          <w:noProof/>
          <w:sz w:val="28"/>
          <w:szCs w:val="28"/>
        </w:rPr>
        <w:t>、同年4月1日施行</w:t>
      </w:r>
      <w:r w:rsidR="00300B4D" w:rsidRPr="005C7195">
        <w:rPr>
          <w:rFonts w:hAnsi="標楷體" w:hint="eastAsia"/>
          <w:noProof/>
          <w:sz w:val="28"/>
          <w:szCs w:val="28"/>
        </w:rPr>
        <w:t>中央政府機關總員額法</w:t>
      </w:r>
      <w:r w:rsidR="002A6A14" w:rsidRPr="005C7195">
        <w:rPr>
          <w:rFonts w:hAnsi="標楷體" w:hint="eastAsia"/>
          <w:noProof/>
          <w:sz w:val="28"/>
          <w:szCs w:val="28"/>
        </w:rPr>
        <w:t>（下稱總員額法）</w:t>
      </w:r>
      <w:r w:rsidR="00350B9F" w:rsidRPr="005C7195">
        <w:rPr>
          <w:rFonts w:hAnsi="標楷體" w:hint="eastAsia"/>
          <w:noProof/>
          <w:sz w:val="28"/>
          <w:szCs w:val="28"/>
        </w:rPr>
        <w:t>。該法</w:t>
      </w:r>
      <w:r w:rsidR="00FB1444" w:rsidRPr="005C7195">
        <w:rPr>
          <w:rFonts w:hAnsi="標楷體" w:hint="eastAsia"/>
          <w:noProof/>
          <w:sz w:val="28"/>
          <w:szCs w:val="28"/>
        </w:rPr>
        <w:t>基於組織性質、員額管理體系及法規制度不同等因素，訂定適用範圍及將員額區分為五類，訂有各類員額及總員額高限</w:t>
      </w:r>
      <w:r w:rsidR="00DA5A45" w:rsidRPr="005C7195">
        <w:rPr>
          <w:rFonts w:hAnsi="標楷體" w:hint="eastAsia"/>
          <w:noProof/>
          <w:sz w:val="28"/>
          <w:szCs w:val="28"/>
        </w:rPr>
        <w:t>，期透過員額總量管理機制，鬆綁過去對</w:t>
      </w:r>
      <w:r w:rsidR="00350B9F" w:rsidRPr="005C7195">
        <w:rPr>
          <w:rFonts w:hAnsi="標楷體" w:hint="eastAsia"/>
          <w:noProof/>
          <w:sz w:val="28"/>
          <w:szCs w:val="28"/>
        </w:rPr>
        <w:t>個別機關</w:t>
      </w:r>
      <w:r w:rsidR="00DA5A45" w:rsidRPr="005C7195">
        <w:rPr>
          <w:rFonts w:hAnsi="標楷體" w:hint="eastAsia"/>
          <w:noProof/>
          <w:sz w:val="28"/>
          <w:szCs w:val="28"/>
        </w:rPr>
        <w:t>員額過於細密之管制，同時控制政府用人成本，型塑更為精實、彈性、效能之政府組織。</w:t>
      </w:r>
    </w:p>
    <w:p w14:paraId="152C42B7" w14:textId="77777777" w:rsidR="00CC7163" w:rsidRPr="005C7195" w:rsidRDefault="00101A8C" w:rsidP="00CC7163">
      <w:pPr>
        <w:pStyle w:val="aff0"/>
        <w:overflowPunct w:val="0"/>
        <w:adjustRightInd w:val="0"/>
        <w:snapToGrid w:val="0"/>
        <w:spacing w:line="480" w:lineRule="exact"/>
        <w:ind w:firstLine="560"/>
        <w:jc w:val="distribute"/>
        <w:rPr>
          <w:rFonts w:hAnsi="標楷體"/>
          <w:noProof/>
          <w:sz w:val="28"/>
          <w:szCs w:val="28"/>
        </w:rPr>
      </w:pPr>
      <w:r w:rsidRPr="005C7195">
        <w:rPr>
          <w:rFonts w:hAnsi="標楷體"/>
          <w:noProof/>
          <w:sz w:val="28"/>
          <w:szCs w:val="28"/>
        </w:rPr>
        <mc:AlternateContent>
          <mc:Choice Requires="wps">
            <w:drawing>
              <wp:anchor distT="45720" distB="45720" distL="114300" distR="114300" simplePos="0" relativeHeight="251649024" behindDoc="0" locked="0" layoutInCell="1" allowOverlap="1" wp14:anchorId="43C94C7C" wp14:editId="67C4902B">
                <wp:simplePos x="0" y="0"/>
                <wp:positionH relativeFrom="margin">
                  <wp:posOffset>-65405</wp:posOffset>
                </wp:positionH>
                <wp:positionV relativeFrom="margin">
                  <wp:posOffset>6277610</wp:posOffset>
                </wp:positionV>
                <wp:extent cx="6454140" cy="2693670"/>
                <wp:effectExtent l="0" t="0" r="381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140" cy="2693670"/>
                        </a:xfrm>
                        <a:prstGeom prst="rect">
                          <a:avLst/>
                        </a:prstGeom>
                        <a:solidFill>
                          <a:srgbClr val="FFFFFF"/>
                        </a:solidFill>
                        <a:ln w="9525">
                          <a:noFill/>
                          <a:miter lim="800000"/>
                          <a:headEnd/>
                          <a:tailEnd/>
                        </a:ln>
                      </wps:spPr>
                      <wps:txbx>
                        <w:txbxContent>
                          <w:tbl>
                            <w:tblPr>
                              <w:tblW w:w="10036" w:type="dxa"/>
                              <w:jc w:val="center"/>
                              <w:tblCellMar>
                                <w:left w:w="28" w:type="dxa"/>
                                <w:right w:w="28" w:type="dxa"/>
                              </w:tblCellMar>
                              <w:tblLook w:val="04A0" w:firstRow="1" w:lastRow="0" w:firstColumn="1" w:lastColumn="0" w:noHBand="0" w:noVBand="1"/>
                            </w:tblPr>
                            <w:tblGrid>
                              <w:gridCol w:w="709"/>
                              <w:gridCol w:w="4274"/>
                              <w:gridCol w:w="1254"/>
                              <w:gridCol w:w="1843"/>
                              <w:gridCol w:w="1783"/>
                              <w:gridCol w:w="167"/>
                              <w:gridCol w:w="6"/>
                            </w:tblGrid>
                            <w:tr w:rsidR="00101A8C" w:rsidRPr="00482DE0" w14:paraId="6D442370" w14:textId="77777777" w:rsidTr="00EF6607">
                              <w:trPr>
                                <w:gridAfter w:val="2"/>
                                <w:wAfter w:w="173" w:type="dxa"/>
                                <w:trHeight w:val="20"/>
                                <w:jc w:val="center"/>
                              </w:trPr>
                              <w:tc>
                                <w:tcPr>
                                  <w:tcW w:w="9863" w:type="dxa"/>
                                  <w:gridSpan w:val="5"/>
                                  <w:tcBorders>
                                    <w:top w:val="nil"/>
                                    <w:left w:val="nil"/>
                                    <w:bottom w:val="nil"/>
                                    <w:right w:val="nil"/>
                                  </w:tcBorders>
                                  <w:shd w:val="clear" w:color="auto" w:fill="auto"/>
                                  <w:vAlign w:val="center"/>
                                  <w:hideMark/>
                                </w:tcPr>
                                <w:p w14:paraId="4F939EE9" w14:textId="77777777" w:rsidR="00101A8C" w:rsidRPr="00482DE0" w:rsidRDefault="00101A8C" w:rsidP="00101A8C">
                                  <w:pPr>
                                    <w:spacing w:line="220" w:lineRule="exact"/>
                                    <w:jc w:val="center"/>
                                    <w:rPr>
                                      <w:rFonts w:ascii="標楷體" w:eastAsia="標楷體" w:hAnsi="標楷體"/>
                                      <w:b/>
                                      <w:bCs/>
                                      <w:color w:val="000000"/>
                                    </w:rPr>
                                  </w:pPr>
                                  <w:r w:rsidRPr="00482DE0">
                                    <w:rPr>
                                      <w:rFonts w:ascii="標楷體" w:eastAsia="標楷體" w:hAnsi="標楷體" w:hint="eastAsia"/>
                                      <w:b/>
                                      <w:bCs/>
                                      <w:color w:val="000000"/>
                                    </w:rPr>
                                    <w:t>表1</w:t>
                                  </w:r>
                                  <w:r>
                                    <w:rPr>
                                      <w:rFonts w:ascii="標楷體" w:eastAsia="標楷體" w:hAnsi="標楷體" w:hint="eastAsia"/>
                                      <w:b/>
                                      <w:bCs/>
                                      <w:color w:val="000000"/>
                                    </w:rPr>
                                    <w:t xml:space="preserve">  </w:t>
                                  </w:r>
                                  <w:r w:rsidRPr="00482DE0">
                                    <w:rPr>
                                      <w:rFonts w:ascii="標楷體" w:eastAsia="標楷體" w:hAnsi="標楷體" w:hint="eastAsia"/>
                                      <w:b/>
                                      <w:bCs/>
                                      <w:color w:val="000000"/>
                                    </w:rPr>
                                    <w:t>中央政府機關總員額法五類員額及總員額高限修正情形</w:t>
                                  </w:r>
                                </w:p>
                              </w:tc>
                            </w:tr>
                            <w:tr w:rsidR="00101A8C" w:rsidRPr="00482DE0" w14:paraId="14609284" w14:textId="77777777" w:rsidTr="00EF6607">
                              <w:trPr>
                                <w:gridAfter w:val="1"/>
                                <w:wAfter w:w="6" w:type="dxa"/>
                                <w:trHeight w:val="20"/>
                                <w:jc w:val="center"/>
                              </w:trPr>
                              <w:tc>
                                <w:tcPr>
                                  <w:tcW w:w="10030" w:type="dxa"/>
                                  <w:gridSpan w:val="6"/>
                                  <w:tcBorders>
                                    <w:top w:val="nil"/>
                                    <w:left w:val="nil"/>
                                    <w:bottom w:val="single" w:sz="4" w:space="0" w:color="auto"/>
                                    <w:right w:val="nil"/>
                                  </w:tcBorders>
                                  <w:shd w:val="clear" w:color="auto" w:fill="auto"/>
                                  <w:vAlign w:val="center"/>
                                  <w:hideMark/>
                                </w:tcPr>
                                <w:p w14:paraId="6A1074E0" w14:textId="77777777" w:rsidR="00101A8C" w:rsidRPr="00482DE0" w:rsidRDefault="00101A8C" w:rsidP="009D4F13">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單位：人</w:t>
                                  </w:r>
                                </w:p>
                              </w:tc>
                            </w:tr>
                            <w:tr w:rsidR="00DF27EF" w:rsidRPr="00482DE0" w14:paraId="63E27A45" w14:textId="77777777" w:rsidTr="00EF6607">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74CB83C" w14:textId="77777777" w:rsidR="00DF27EF" w:rsidRDefault="00DF27EF" w:rsidP="00101A8C">
                                  <w:pPr>
                                    <w:spacing w:line="220" w:lineRule="exact"/>
                                    <w:jc w:val="center"/>
                                    <w:rPr>
                                      <w:rFonts w:ascii="標楷體" w:eastAsia="標楷體" w:hAnsi="標楷體"/>
                                      <w:color w:val="000000"/>
                                      <w:sz w:val="20"/>
                                      <w:szCs w:val="20"/>
                                    </w:rPr>
                                  </w:pPr>
                                  <w:r w:rsidRPr="00482DE0">
                                    <w:rPr>
                                      <w:rFonts w:ascii="標楷體" w:eastAsia="標楷體" w:hAnsi="標楷體" w:hint="eastAsia"/>
                                      <w:color w:val="000000"/>
                                      <w:sz w:val="20"/>
                                      <w:szCs w:val="20"/>
                                    </w:rPr>
                                    <w:t>員額</w:t>
                                  </w:r>
                                </w:p>
                                <w:p w14:paraId="57E17CF6" w14:textId="74AE8C63" w:rsidR="00DF27EF" w:rsidRPr="00482DE0" w:rsidRDefault="00DF27EF" w:rsidP="00101A8C">
                                  <w:pPr>
                                    <w:spacing w:line="220" w:lineRule="exact"/>
                                    <w:jc w:val="center"/>
                                    <w:rPr>
                                      <w:rFonts w:ascii="標楷體" w:eastAsia="標楷體" w:hAnsi="標楷體"/>
                                      <w:color w:val="000000"/>
                                      <w:sz w:val="20"/>
                                      <w:szCs w:val="20"/>
                                    </w:rPr>
                                  </w:pPr>
                                  <w:r w:rsidRPr="00482DE0">
                                    <w:rPr>
                                      <w:rFonts w:ascii="標楷體" w:eastAsia="標楷體" w:hAnsi="標楷體" w:hint="eastAsia"/>
                                      <w:color w:val="000000"/>
                                      <w:sz w:val="20"/>
                                      <w:szCs w:val="20"/>
                                    </w:rPr>
                                    <w:t>類型</w:t>
                                  </w:r>
                                </w:p>
                              </w:tc>
                              <w:tc>
                                <w:tcPr>
                                  <w:tcW w:w="5528" w:type="dxa"/>
                                  <w:gridSpan w:val="2"/>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0083CD40" w14:textId="77777777" w:rsidR="00DF27EF" w:rsidRPr="00482DE0" w:rsidRDefault="00DF27EF" w:rsidP="00101A8C">
                                  <w:pPr>
                                    <w:spacing w:line="220" w:lineRule="exact"/>
                                    <w:jc w:val="center"/>
                                    <w:rPr>
                                      <w:rFonts w:ascii="標楷體" w:eastAsia="標楷體" w:hAnsi="標楷體"/>
                                      <w:color w:val="000000"/>
                                      <w:sz w:val="20"/>
                                      <w:szCs w:val="20"/>
                                    </w:rPr>
                                  </w:pPr>
                                  <w:r w:rsidRPr="00482DE0">
                                    <w:rPr>
                                      <w:rFonts w:ascii="標楷體" w:eastAsia="標楷體" w:hAnsi="標楷體" w:hint="eastAsia"/>
                                      <w:color w:val="000000"/>
                                      <w:sz w:val="20"/>
                                      <w:szCs w:val="20"/>
                                    </w:rPr>
                                    <w:t>108年12月31日修正公布</w:t>
                                  </w:r>
                                  <w:r w:rsidRPr="00482DE0">
                                    <w:rPr>
                                      <w:rFonts w:ascii="標楷體" w:eastAsia="標楷體" w:hAnsi="標楷體" w:hint="eastAsia"/>
                                      <w:color w:val="000000"/>
                                      <w:sz w:val="20"/>
                                      <w:szCs w:val="20"/>
                                    </w:rPr>
                                    <w:br/>
                                    <w:t>（修正公布日施行）</w:t>
                                  </w:r>
                                </w:p>
                              </w:tc>
                              <w:tc>
                                <w:tcPr>
                                  <w:tcW w:w="1843" w:type="dxa"/>
                                  <w:tcBorders>
                                    <w:top w:val="nil"/>
                                    <w:left w:val="nil"/>
                                    <w:bottom w:val="single" w:sz="4" w:space="0" w:color="auto"/>
                                    <w:right w:val="single" w:sz="4" w:space="0" w:color="auto"/>
                                  </w:tcBorders>
                                  <w:shd w:val="clear" w:color="auto" w:fill="BDD6EE" w:themeFill="accent1" w:themeFillTint="66"/>
                                  <w:vAlign w:val="center"/>
                                  <w:hideMark/>
                                </w:tcPr>
                                <w:p w14:paraId="5B65C898" w14:textId="6C59D98F" w:rsidR="00DF27EF" w:rsidRPr="00AB67D3" w:rsidRDefault="00DF27EF" w:rsidP="00BD28A3">
                                  <w:pPr>
                                    <w:spacing w:line="220" w:lineRule="exact"/>
                                    <w:ind w:left="-115" w:right="-19" w:firstLineChars="51" w:firstLine="90"/>
                                    <w:jc w:val="center"/>
                                    <w:rPr>
                                      <w:rFonts w:ascii="標楷體" w:eastAsia="標楷體" w:hAnsi="標楷體"/>
                                      <w:color w:val="000000"/>
                                      <w:spacing w:val="-8"/>
                                      <w:sz w:val="20"/>
                                      <w:szCs w:val="20"/>
                                    </w:rPr>
                                  </w:pPr>
                                  <w:r w:rsidRPr="00BD28A3">
                                    <w:rPr>
                                      <w:rFonts w:ascii="標楷體" w:eastAsia="標楷體" w:hAnsi="標楷體"/>
                                      <w:color w:val="000000"/>
                                      <w:spacing w:val="-12"/>
                                      <w:sz w:val="20"/>
                                      <w:szCs w:val="20"/>
                                    </w:rPr>
                                    <w:t>99年2月3日</w:t>
                                  </w:r>
                                  <w:r w:rsidR="00C6366A" w:rsidRPr="00BD28A3">
                                    <w:rPr>
                                      <w:rFonts w:ascii="標楷體" w:eastAsia="標楷體" w:hAnsi="標楷體" w:hint="eastAsia"/>
                                      <w:color w:val="000000"/>
                                      <w:spacing w:val="-12"/>
                                      <w:sz w:val="20"/>
                                      <w:szCs w:val="20"/>
                                    </w:rPr>
                                    <w:t>制定</w:t>
                                  </w:r>
                                  <w:r w:rsidRPr="00BD28A3">
                                    <w:rPr>
                                      <w:rFonts w:ascii="標楷體" w:eastAsia="標楷體" w:hAnsi="標楷體" w:hint="eastAsia"/>
                                      <w:color w:val="000000"/>
                                      <w:spacing w:val="-12"/>
                                      <w:sz w:val="20"/>
                                      <w:szCs w:val="20"/>
                                    </w:rPr>
                                    <w:t>公布</w:t>
                                  </w:r>
                                  <w:r w:rsidRPr="00482DE0">
                                    <w:rPr>
                                      <w:rFonts w:ascii="標楷體" w:eastAsia="標楷體" w:hAnsi="標楷體" w:hint="eastAsia"/>
                                      <w:color w:val="000000"/>
                                      <w:sz w:val="20"/>
                                      <w:szCs w:val="20"/>
                                    </w:rPr>
                                    <w:br/>
                                  </w:r>
                                  <w:r w:rsidRPr="00AB67D3">
                                    <w:rPr>
                                      <w:rFonts w:ascii="標楷體" w:eastAsia="標楷體" w:hAnsi="標楷體" w:hint="eastAsia"/>
                                      <w:color w:val="000000"/>
                                      <w:spacing w:val="-18"/>
                                      <w:sz w:val="20"/>
                                      <w:szCs w:val="20"/>
                                    </w:rPr>
                                    <w:t>（99年4月1日施行）</w:t>
                                  </w:r>
                                </w:p>
                              </w:tc>
                              <w:tc>
                                <w:tcPr>
                                  <w:tcW w:w="1956" w:type="dxa"/>
                                  <w:gridSpan w:val="3"/>
                                  <w:tcBorders>
                                    <w:top w:val="nil"/>
                                    <w:left w:val="nil"/>
                                    <w:bottom w:val="single" w:sz="4" w:space="0" w:color="auto"/>
                                    <w:right w:val="single" w:sz="4" w:space="0" w:color="auto"/>
                                  </w:tcBorders>
                                  <w:shd w:val="clear" w:color="auto" w:fill="BDD6EE" w:themeFill="accent1" w:themeFillTint="66"/>
                                  <w:vAlign w:val="center"/>
                                  <w:hideMark/>
                                </w:tcPr>
                                <w:p w14:paraId="6ACD5FD6" w14:textId="77777777" w:rsidR="00DF27EF" w:rsidRPr="00482DE0" w:rsidRDefault="00DF27EF" w:rsidP="00101A8C">
                                  <w:pPr>
                                    <w:spacing w:line="220" w:lineRule="exact"/>
                                    <w:jc w:val="center"/>
                                    <w:rPr>
                                      <w:rFonts w:ascii="標楷體" w:eastAsia="標楷體" w:hAnsi="標楷體"/>
                                      <w:color w:val="000000"/>
                                      <w:sz w:val="20"/>
                                      <w:szCs w:val="20"/>
                                    </w:rPr>
                                  </w:pPr>
                                  <w:r w:rsidRPr="00482DE0">
                                    <w:rPr>
                                      <w:rFonts w:ascii="標楷體" w:eastAsia="標楷體" w:hAnsi="標楷體" w:hint="eastAsia"/>
                                      <w:color w:val="000000"/>
                                      <w:sz w:val="20"/>
                                      <w:szCs w:val="20"/>
                                    </w:rPr>
                                    <w:t>修正說明</w:t>
                                  </w:r>
                                </w:p>
                              </w:tc>
                            </w:tr>
                            <w:tr w:rsidR="00DF27EF" w:rsidRPr="00482DE0" w14:paraId="0FE45B0C" w14:textId="77777777" w:rsidTr="00EF6607">
                              <w:trPr>
                                <w:trHeight w:val="20"/>
                                <w:jc w:val="center"/>
                              </w:trPr>
                              <w:tc>
                                <w:tcPr>
                                  <w:tcW w:w="4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7C7AE" w14:textId="77777777" w:rsidR="00DF27EF" w:rsidRPr="00482DE0" w:rsidRDefault="00DF27EF" w:rsidP="00101A8C">
                                  <w:pPr>
                                    <w:spacing w:line="220" w:lineRule="exact"/>
                                    <w:jc w:val="center"/>
                                    <w:rPr>
                                      <w:rFonts w:ascii="標楷體" w:eastAsia="標楷體" w:hAnsi="標楷體"/>
                                      <w:b/>
                                      <w:bCs/>
                                      <w:color w:val="000000"/>
                                      <w:sz w:val="20"/>
                                      <w:szCs w:val="20"/>
                                    </w:rPr>
                                  </w:pPr>
                                  <w:r w:rsidRPr="00482DE0">
                                    <w:rPr>
                                      <w:rFonts w:ascii="標楷體" w:eastAsia="標楷體" w:hAnsi="標楷體" w:hint="eastAsia"/>
                                      <w:b/>
                                      <w:bCs/>
                                      <w:color w:val="000000"/>
                                      <w:sz w:val="20"/>
                                      <w:szCs w:val="20"/>
                                    </w:rPr>
                                    <w:t>合計</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14:paraId="41941609" w14:textId="77777777" w:rsidR="00DF27EF" w:rsidRPr="00482DE0" w:rsidRDefault="00DF27EF" w:rsidP="00101A8C">
                                  <w:pPr>
                                    <w:spacing w:line="22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160,</w:t>
                                  </w:r>
                                  <w:r>
                                    <w:rPr>
                                      <w:rFonts w:ascii="標楷體" w:eastAsia="標楷體" w:hAnsi="標楷體"/>
                                      <w:b/>
                                      <w:bCs/>
                                      <w:color w:val="000000"/>
                                      <w:sz w:val="20"/>
                                      <w:szCs w:val="20"/>
                                    </w:rPr>
                                    <w:t>900</w:t>
                                  </w:r>
                                </w:p>
                              </w:tc>
                              <w:tc>
                                <w:tcPr>
                                  <w:tcW w:w="1843" w:type="dxa"/>
                                  <w:tcBorders>
                                    <w:top w:val="nil"/>
                                    <w:left w:val="nil"/>
                                    <w:bottom w:val="single" w:sz="4" w:space="0" w:color="auto"/>
                                    <w:right w:val="single" w:sz="4" w:space="0" w:color="auto"/>
                                  </w:tcBorders>
                                  <w:shd w:val="clear" w:color="auto" w:fill="auto"/>
                                  <w:vAlign w:val="center"/>
                                  <w:hideMark/>
                                </w:tcPr>
                                <w:p w14:paraId="691E2E1A" w14:textId="77777777" w:rsidR="00DF27EF" w:rsidRPr="00482DE0" w:rsidRDefault="00DF27EF" w:rsidP="00101A8C">
                                  <w:pPr>
                                    <w:spacing w:line="220" w:lineRule="exact"/>
                                    <w:jc w:val="right"/>
                                    <w:rPr>
                                      <w:rFonts w:ascii="標楷體" w:eastAsia="標楷體" w:hAnsi="標楷體"/>
                                      <w:b/>
                                      <w:bCs/>
                                      <w:color w:val="000000"/>
                                      <w:sz w:val="20"/>
                                      <w:szCs w:val="20"/>
                                    </w:rPr>
                                  </w:pPr>
                                  <w:r w:rsidRPr="00482DE0">
                                    <w:rPr>
                                      <w:rFonts w:ascii="標楷體" w:eastAsia="標楷體" w:hAnsi="標楷體" w:hint="eastAsia"/>
                                      <w:b/>
                                      <w:bCs/>
                                      <w:color w:val="000000"/>
                                      <w:sz w:val="20"/>
                                      <w:szCs w:val="20"/>
                                    </w:rPr>
                                    <w:t xml:space="preserve">173,000 </w:t>
                                  </w:r>
                                </w:p>
                              </w:tc>
                              <w:tc>
                                <w:tcPr>
                                  <w:tcW w:w="1956" w:type="dxa"/>
                                  <w:gridSpan w:val="3"/>
                                  <w:tcBorders>
                                    <w:top w:val="nil"/>
                                    <w:left w:val="nil"/>
                                    <w:bottom w:val="single" w:sz="4" w:space="0" w:color="auto"/>
                                    <w:right w:val="single" w:sz="4" w:space="0" w:color="auto"/>
                                    <w:tl2br w:val="single" w:sz="4" w:space="0" w:color="auto"/>
                                  </w:tcBorders>
                                  <w:shd w:val="clear" w:color="auto" w:fill="auto"/>
                                  <w:vAlign w:val="center"/>
                                  <w:hideMark/>
                                </w:tcPr>
                                <w:p w14:paraId="45DB7A01" w14:textId="77777777" w:rsidR="00DF27EF" w:rsidRPr="00482DE0" w:rsidRDefault="00DF27EF" w:rsidP="00101A8C">
                                  <w:pPr>
                                    <w:spacing w:line="220" w:lineRule="exac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　</w:t>
                                  </w:r>
                                </w:p>
                              </w:tc>
                            </w:tr>
                            <w:tr w:rsidR="00101A8C" w:rsidRPr="00482DE0" w14:paraId="1C7DE18D" w14:textId="77777777" w:rsidTr="00EF6607">
                              <w:trPr>
                                <w:trHeight w:val="935"/>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685974D" w14:textId="77777777" w:rsidR="00101A8C" w:rsidRPr="00482DE0" w:rsidRDefault="00101A8C" w:rsidP="00101A8C">
                                  <w:pPr>
                                    <w:spacing w:line="220" w:lineRule="exact"/>
                                    <w:jc w:val="center"/>
                                    <w:rPr>
                                      <w:rFonts w:ascii="標楷體" w:eastAsia="標楷體" w:hAnsi="標楷體"/>
                                      <w:color w:val="000000"/>
                                      <w:sz w:val="20"/>
                                      <w:szCs w:val="20"/>
                                    </w:rPr>
                                  </w:pPr>
                                  <w:r w:rsidRPr="00482DE0">
                                    <w:rPr>
                                      <w:rFonts w:ascii="標楷體" w:eastAsia="標楷體" w:hAnsi="標楷體" w:hint="eastAsia"/>
                                      <w:color w:val="000000"/>
                                      <w:sz w:val="20"/>
                                      <w:szCs w:val="20"/>
                                    </w:rPr>
                                    <w:t>第一類</w:t>
                                  </w:r>
                                </w:p>
                              </w:tc>
                              <w:tc>
                                <w:tcPr>
                                  <w:tcW w:w="4274" w:type="dxa"/>
                                  <w:tcBorders>
                                    <w:top w:val="nil"/>
                                    <w:left w:val="nil"/>
                                    <w:bottom w:val="single" w:sz="4" w:space="0" w:color="auto"/>
                                    <w:right w:val="single" w:sz="4" w:space="0" w:color="auto"/>
                                  </w:tcBorders>
                                  <w:shd w:val="clear" w:color="auto" w:fill="auto"/>
                                  <w:vAlign w:val="center"/>
                                  <w:hideMark/>
                                </w:tcPr>
                                <w:p w14:paraId="0E0A4ACE" w14:textId="77777777" w:rsidR="00101A8C" w:rsidRPr="00482DE0" w:rsidRDefault="00101A8C" w:rsidP="00101A8C">
                                  <w:pPr>
                                    <w:spacing w:line="220" w:lineRule="exact"/>
                                    <w:jc w:val="both"/>
                                    <w:rPr>
                                      <w:rFonts w:ascii="標楷體" w:eastAsia="標楷體" w:hAnsi="標楷體"/>
                                      <w:color w:val="000000"/>
                                      <w:sz w:val="20"/>
                                      <w:szCs w:val="20"/>
                                    </w:rPr>
                                  </w:pPr>
                                  <w:r w:rsidRPr="00482DE0">
                                    <w:rPr>
                                      <w:rFonts w:ascii="標楷體" w:eastAsia="標楷體" w:hAnsi="標楷體" w:hint="eastAsia"/>
                                      <w:color w:val="000000"/>
                                      <w:sz w:val="20"/>
                                      <w:szCs w:val="20"/>
                                    </w:rPr>
                                    <w:t>機關為執行業務所置政務人員，定有職稱、官等職等之文職人員，醫事人員及聘任人員。但不包括第三類至第五類員額、公立學校教職員及</w:t>
                                  </w:r>
                                  <w:r w:rsidRPr="00024E4D">
                                    <w:rPr>
                                      <w:rFonts w:ascii="標楷體" w:eastAsia="標楷體" w:hAnsi="標楷體" w:hint="eastAsia"/>
                                      <w:color w:val="000000"/>
                                      <w:sz w:val="20"/>
                                      <w:szCs w:val="20"/>
                                    </w:rPr>
                                    <w:t>公立醫院職員</w:t>
                                  </w:r>
                                  <w:r w:rsidRPr="00482DE0">
                                    <w:rPr>
                                      <w:rFonts w:ascii="標楷體" w:eastAsia="標楷體" w:hAnsi="標楷體" w:hint="eastAsia"/>
                                      <w:color w:val="000000"/>
                                      <w:sz w:val="20"/>
                                      <w:szCs w:val="20"/>
                                    </w:rPr>
                                    <w:t>。</w:t>
                                  </w:r>
                                </w:p>
                              </w:tc>
                              <w:tc>
                                <w:tcPr>
                                  <w:tcW w:w="1254" w:type="dxa"/>
                                  <w:tcBorders>
                                    <w:top w:val="nil"/>
                                    <w:left w:val="nil"/>
                                    <w:bottom w:val="single" w:sz="4" w:space="0" w:color="auto"/>
                                    <w:right w:val="single" w:sz="4" w:space="0" w:color="auto"/>
                                  </w:tcBorders>
                                  <w:shd w:val="clear" w:color="auto" w:fill="auto"/>
                                  <w:vAlign w:val="center"/>
                                  <w:hideMark/>
                                </w:tcPr>
                                <w:p w14:paraId="3BE46E8B" w14:textId="77777777" w:rsidR="00101A8C" w:rsidRPr="00482DE0" w:rsidRDefault="00101A8C"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74,600 </w:t>
                                  </w:r>
                                </w:p>
                              </w:tc>
                              <w:tc>
                                <w:tcPr>
                                  <w:tcW w:w="1843" w:type="dxa"/>
                                  <w:tcBorders>
                                    <w:top w:val="nil"/>
                                    <w:left w:val="nil"/>
                                    <w:bottom w:val="single" w:sz="4" w:space="0" w:color="auto"/>
                                    <w:right w:val="single" w:sz="4" w:space="0" w:color="auto"/>
                                  </w:tcBorders>
                                  <w:shd w:val="clear" w:color="auto" w:fill="auto"/>
                                  <w:vAlign w:val="center"/>
                                  <w:hideMark/>
                                </w:tcPr>
                                <w:p w14:paraId="45719CB1" w14:textId="77777777" w:rsidR="00101A8C" w:rsidRPr="00482DE0" w:rsidRDefault="00101A8C"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86,700 </w:t>
                                  </w:r>
                                </w:p>
                              </w:tc>
                              <w:tc>
                                <w:tcPr>
                                  <w:tcW w:w="1956" w:type="dxa"/>
                                  <w:gridSpan w:val="3"/>
                                  <w:tcBorders>
                                    <w:top w:val="nil"/>
                                    <w:left w:val="nil"/>
                                    <w:bottom w:val="single" w:sz="4" w:space="0" w:color="auto"/>
                                    <w:right w:val="single" w:sz="4" w:space="0" w:color="auto"/>
                                  </w:tcBorders>
                                  <w:shd w:val="clear" w:color="auto" w:fill="auto"/>
                                  <w:vAlign w:val="center"/>
                                  <w:hideMark/>
                                </w:tcPr>
                                <w:p w14:paraId="3295161B" w14:textId="77777777" w:rsidR="00101A8C" w:rsidRPr="00482DE0" w:rsidRDefault="00101A8C" w:rsidP="00101A8C">
                                  <w:pPr>
                                    <w:spacing w:line="220" w:lineRule="exact"/>
                                    <w:jc w:val="both"/>
                                    <w:rPr>
                                      <w:rFonts w:ascii="標楷體" w:eastAsia="標楷體" w:hAnsi="標楷體"/>
                                      <w:color w:val="000000"/>
                                      <w:sz w:val="20"/>
                                      <w:szCs w:val="20"/>
                                    </w:rPr>
                                  </w:pPr>
                                  <w:r w:rsidRPr="00482DE0">
                                    <w:rPr>
                                      <w:rFonts w:ascii="標楷體" w:eastAsia="標楷體" w:hAnsi="標楷體" w:hint="eastAsia"/>
                                      <w:color w:val="000000"/>
                                      <w:sz w:val="20"/>
                                      <w:szCs w:val="20"/>
                                    </w:rPr>
                                    <w:t>公立醫院職員排除計入第一類員額，配合調</w:t>
                                  </w:r>
                                  <w:r w:rsidRPr="006B6421">
                                    <w:rPr>
                                      <w:rFonts w:ascii="標楷體" w:eastAsia="標楷體" w:hAnsi="標楷體" w:hint="eastAsia"/>
                                      <w:color w:val="000000"/>
                                      <w:spacing w:val="-6"/>
                                      <w:sz w:val="20"/>
                                      <w:szCs w:val="20"/>
                                    </w:rPr>
                                    <w:t>降第一類員額數及總員額高限數各12,100人。</w:t>
                                  </w:r>
                                </w:p>
                              </w:tc>
                            </w:tr>
                            <w:tr w:rsidR="00EF6607" w:rsidRPr="00482DE0" w14:paraId="540E1F21" w14:textId="77777777" w:rsidTr="00EF6607">
                              <w:trPr>
                                <w:trHeight w:val="20"/>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442AC9A" w14:textId="77777777" w:rsidR="00EF6607" w:rsidRPr="00482DE0" w:rsidRDefault="00EF6607" w:rsidP="00101A8C">
                                  <w:pPr>
                                    <w:spacing w:line="220" w:lineRule="exact"/>
                                    <w:jc w:val="center"/>
                                    <w:rPr>
                                      <w:rFonts w:ascii="標楷體" w:eastAsia="標楷體" w:hAnsi="標楷體"/>
                                      <w:color w:val="000000"/>
                                      <w:sz w:val="20"/>
                                      <w:szCs w:val="20"/>
                                    </w:rPr>
                                  </w:pPr>
                                  <w:r w:rsidRPr="00482DE0">
                                    <w:rPr>
                                      <w:rFonts w:ascii="標楷體" w:eastAsia="標楷體" w:hAnsi="標楷體" w:hint="eastAsia"/>
                                      <w:color w:val="000000"/>
                                      <w:sz w:val="20"/>
                                      <w:szCs w:val="20"/>
                                    </w:rPr>
                                    <w:t>第二類</w:t>
                                  </w:r>
                                </w:p>
                              </w:tc>
                              <w:tc>
                                <w:tcPr>
                                  <w:tcW w:w="4274" w:type="dxa"/>
                                  <w:tcBorders>
                                    <w:top w:val="nil"/>
                                    <w:left w:val="nil"/>
                                    <w:bottom w:val="single" w:sz="4" w:space="0" w:color="auto"/>
                                    <w:right w:val="single" w:sz="4" w:space="0" w:color="auto"/>
                                  </w:tcBorders>
                                  <w:shd w:val="clear" w:color="auto" w:fill="auto"/>
                                  <w:vAlign w:val="center"/>
                                  <w:hideMark/>
                                </w:tcPr>
                                <w:p w14:paraId="2CE44346" w14:textId="77777777" w:rsidR="00EF6607" w:rsidRPr="00482DE0" w:rsidRDefault="00EF6607" w:rsidP="00101A8C">
                                  <w:pPr>
                                    <w:spacing w:line="220" w:lineRule="exact"/>
                                    <w:jc w:val="both"/>
                                    <w:rPr>
                                      <w:rFonts w:ascii="標楷體" w:eastAsia="標楷體" w:hAnsi="標楷體"/>
                                      <w:color w:val="000000"/>
                                      <w:sz w:val="20"/>
                                      <w:szCs w:val="20"/>
                                    </w:rPr>
                                  </w:pPr>
                                  <w:r w:rsidRPr="00482DE0">
                                    <w:rPr>
                                      <w:rFonts w:ascii="標楷體" w:eastAsia="標楷體" w:hAnsi="標楷體" w:hint="eastAsia"/>
                                      <w:color w:val="000000"/>
                                      <w:sz w:val="20"/>
                                      <w:szCs w:val="20"/>
                                    </w:rPr>
                                    <w:t>機關依法令進用之聘僱人員、駐衛警察及工友（含技工、駕駛）。但不包括第三類及第四類員額。</w:t>
                                  </w:r>
                                </w:p>
                              </w:tc>
                              <w:tc>
                                <w:tcPr>
                                  <w:tcW w:w="1254" w:type="dxa"/>
                                  <w:tcBorders>
                                    <w:top w:val="nil"/>
                                    <w:left w:val="nil"/>
                                    <w:bottom w:val="single" w:sz="4" w:space="0" w:color="auto"/>
                                    <w:right w:val="single" w:sz="4" w:space="0" w:color="auto"/>
                                  </w:tcBorders>
                                  <w:shd w:val="clear" w:color="auto" w:fill="auto"/>
                                  <w:vAlign w:val="center"/>
                                  <w:hideMark/>
                                </w:tcPr>
                                <w:p w14:paraId="4BF5982A" w14:textId="77777777" w:rsidR="00EF6607" w:rsidRPr="00482DE0" w:rsidRDefault="00EF6607"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40,100 </w:t>
                                  </w:r>
                                </w:p>
                              </w:tc>
                              <w:tc>
                                <w:tcPr>
                                  <w:tcW w:w="1843" w:type="dxa"/>
                                  <w:tcBorders>
                                    <w:top w:val="nil"/>
                                    <w:left w:val="nil"/>
                                    <w:bottom w:val="single" w:sz="4" w:space="0" w:color="auto"/>
                                    <w:right w:val="single" w:sz="4" w:space="0" w:color="auto"/>
                                  </w:tcBorders>
                                  <w:shd w:val="clear" w:color="auto" w:fill="auto"/>
                                  <w:vAlign w:val="center"/>
                                  <w:hideMark/>
                                </w:tcPr>
                                <w:p w14:paraId="27DB64E4" w14:textId="77777777" w:rsidR="00EF6607" w:rsidRPr="00482DE0" w:rsidRDefault="00EF6607"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41,200 </w:t>
                                  </w:r>
                                </w:p>
                              </w:tc>
                              <w:tc>
                                <w:tcPr>
                                  <w:tcW w:w="1956" w:type="dxa"/>
                                  <w:gridSpan w:val="3"/>
                                  <w:vMerge w:val="restart"/>
                                  <w:tcBorders>
                                    <w:top w:val="nil"/>
                                    <w:left w:val="single" w:sz="4" w:space="0" w:color="auto"/>
                                    <w:right w:val="single" w:sz="4" w:space="0" w:color="auto"/>
                                  </w:tcBorders>
                                  <w:shd w:val="clear" w:color="auto" w:fill="auto"/>
                                  <w:vAlign w:val="center"/>
                                  <w:hideMark/>
                                </w:tcPr>
                                <w:p w14:paraId="26BA4C4E" w14:textId="77777777" w:rsidR="00EF6607" w:rsidRPr="00482DE0" w:rsidRDefault="00EF6607" w:rsidP="00101A8C">
                                  <w:pPr>
                                    <w:spacing w:line="220" w:lineRule="exact"/>
                                    <w:jc w:val="both"/>
                                    <w:rPr>
                                      <w:rFonts w:ascii="標楷體" w:eastAsia="標楷體" w:hAnsi="標楷體"/>
                                      <w:color w:val="000000"/>
                                      <w:sz w:val="20"/>
                                      <w:szCs w:val="20"/>
                                    </w:rPr>
                                  </w:pPr>
                                  <w:r w:rsidRPr="00482DE0">
                                    <w:rPr>
                                      <w:rFonts w:ascii="標楷體" w:eastAsia="標楷體" w:hAnsi="標楷體" w:hint="eastAsia"/>
                                      <w:color w:val="000000"/>
                                      <w:sz w:val="20"/>
                                      <w:szCs w:val="20"/>
                                    </w:rPr>
                                    <w:t>第三類司法人力員額數調增1,100人，第二類輔助性或事務性人力調降1,100人。</w:t>
                                  </w:r>
                                </w:p>
                              </w:tc>
                            </w:tr>
                            <w:tr w:rsidR="00EF6607" w:rsidRPr="00482DE0" w14:paraId="5FFBC41F" w14:textId="77777777" w:rsidTr="00EF6607">
                              <w:trPr>
                                <w:trHeight w:val="20"/>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CCD2A2D" w14:textId="77777777" w:rsidR="00EF6607" w:rsidRPr="00482DE0" w:rsidRDefault="00EF6607" w:rsidP="00101A8C">
                                  <w:pPr>
                                    <w:spacing w:line="220" w:lineRule="exact"/>
                                    <w:jc w:val="center"/>
                                    <w:rPr>
                                      <w:rFonts w:ascii="標楷體" w:eastAsia="標楷體" w:hAnsi="標楷體"/>
                                      <w:color w:val="000000"/>
                                      <w:sz w:val="20"/>
                                      <w:szCs w:val="20"/>
                                    </w:rPr>
                                  </w:pPr>
                                  <w:r w:rsidRPr="00482DE0">
                                    <w:rPr>
                                      <w:rFonts w:ascii="標楷體" w:eastAsia="標楷體" w:hAnsi="標楷體" w:hint="eastAsia"/>
                                      <w:color w:val="000000"/>
                                      <w:sz w:val="20"/>
                                      <w:szCs w:val="20"/>
                                    </w:rPr>
                                    <w:t>第三類</w:t>
                                  </w:r>
                                </w:p>
                              </w:tc>
                              <w:tc>
                                <w:tcPr>
                                  <w:tcW w:w="4274" w:type="dxa"/>
                                  <w:tcBorders>
                                    <w:top w:val="nil"/>
                                    <w:left w:val="nil"/>
                                    <w:bottom w:val="single" w:sz="4" w:space="0" w:color="auto"/>
                                    <w:right w:val="single" w:sz="4" w:space="0" w:color="auto"/>
                                  </w:tcBorders>
                                  <w:shd w:val="clear" w:color="auto" w:fill="auto"/>
                                  <w:vAlign w:val="center"/>
                                  <w:hideMark/>
                                </w:tcPr>
                                <w:p w14:paraId="25D7DD7C" w14:textId="77777777" w:rsidR="00EF6607" w:rsidRPr="00482DE0" w:rsidRDefault="00EF6607" w:rsidP="00101A8C">
                                  <w:pPr>
                                    <w:spacing w:line="220" w:lineRule="exact"/>
                                    <w:jc w:val="both"/>
                                    <w:rPr>
                                      <w:rFonts w:ascii="標楷體" w:eastAsia="標楷體" w:hAnsi="標楷體"/>
                                      <w:color w:val="000000"/>
                                      <w:sz w:val="20"/>
                                      <w:szCs w:val="20"/>
                                    </w:rPr>
                                  </w:pPr>
                                  <w:r w:rsidRPr="00482DE0">
                                    <w:rPr>
                                      <w:rFonts w:ascii="標楷體" w:eastAsia="標楷體" w:hAnsi="標楷體" w:hint="eastAsia"/>
                                      <w:color w:val="000000"/>
                                      <w:sz w:val="20"/>
                                      <w:szCs w:val="20"/>
                                    </w:rPr>
                                    <w:t>司法院及所屬機關職員（含法警）、聘僱人員、駐衛警察及工友（含技工、駕駛）。</w:t>
                                  </w:r>
                                </w:p>
                              </w:tc>
                              <w:tc>
                                <w:tcPr>
                                  <w:tcW w:w="1254" w:type="dxa"/>
                                  <w:tcBorders>
                                    <w:top w:val="nil"/>
                                    <w:left w:val="nil"/>
                                    <w:bottom w:val="single" w:sz="4" w:space="0" w:color="auto"/>
                                    <w:right w:val="single" w:sz="4" w:space="0" w:color="auto"/>
                                  </w:tcBorders>
                                  <w:shd w:val="clear" w:color="auto" w:fill="auto"/>
                                  <w:vAlign w:val="center"/>
                                  <w:hideMark/>
                                </w:tcPr>
                                <w:p w14:paraId="6558AF6B" w14:textId="77777777" w:rsidR="00EF6607" w:rsidRPr="00482DE0" w:rsidRDefault="00EF6607"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15,000 </w:t>
                                  </w:r>
                                </w:p>
                              </w:tc>
                              <w:tc>
                                <w:tcPr>
                                  <w:tcW w:w="1843" w:type="dxa"/>
                                  <w:tcBorders>
                                    <w:top w:val="nil"/>
                                    <w:left w:val="nil"/>
                                    <w:bottom w:val="single" w:sz="4" w:space="0" w:color="auto"/>
                                    <w:right w:val="single" w:sz="4" w:space="0" w:color="auto"/>
                                  </w:tcBorders>
                                  <w:shd w:val="clear" w:color="auto" w:fill="auto"/>
                                  <w:vAlign w:val="center"/>
                                  <w:hideMark/>
                                </w:tcPr>
                                <w:p w14:paraId="164E7FC1" w14:textId="77777777" w:rsidR="00EF6607" w:rsidRPr="00482DE0" w:rsidRDefault="00EF6607"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13,900 </w:t>
                                  </w:r>
                                </w:p>
                              </w:tc>
                              <w:tc>
                                <w:tcPr>
                                  <w:tcW w:w="1956" w:type="dxa"/>
                                  <w:gridSpan w:val="3"/>
                                  <w:vMerge/>
                                  <w:tcBorders>
                                    <w:left w:val="single" w:sz="4" w:space="0" w:color="auto"/>
                                    <w:bottom w:val="single" w:sz="4" w:space="0" w:color="auto"/>
                                    <w:right w:val="single" w:sz="4" w:space="0" w:color="auto"/>
                                  </w:tcBorders>
                                  <w:vAlign w:val="center"/>
                                  <w:hideMark/>
                                </w:tcPr>
                                <w:p w14:paraId="5C87C775" w14:textId="77777777" w:rsidR="00EF6607" w:rsidRPr="00482DE0" w:rsidRDefault="00EF6607" w:rsidP="00101A8C">
                                  <w:pPr>
                                    <w:spacing w:line="220" w:lineRule="exact"/>
                                    <w:jc w:val="both"/>
                                    <w:rPr>
                                      <w:rFonts w:ascii="標楷體" w:eastAsia="標楷體" w:hAnsi="標楷體"/>
                                      <w:color w:val="000000"/>
                                      <w:sz w:val="20"/>
                                      <w:szCs w:val="20"/>
                                    </w:rPr>
                                  </w:pPr>
                                </w:p>
                              </w:tc>
                            </w:tr>
                            <w:tr w:rsidR="00101A8C" w:rsidRPr="00482DE0" w14:paraId="630D1D17" w14:textId="77777777" w:rsidTr="00EF6607">
                              <w:trPr>
                                <w:trHeight w:val="20"/>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89FB353" w14:textId="77777777" w:rsidR="00101A8C" w:rsidRPr="00482DE0" w:rsidRDefault="00101A8C" w:rsidP="00101A8C">
                                  <w:pPr>
                                    <w:spacing w:line="220" w:lineRule="exact"/>
                                    <w:jc w:val="center"/>
                                    <w:rPr>
                                      <w:rFonts w:ascii="標楷體" w:eastAsia="標楷體" w:hAnsi="標楷體"/>
                                      <w:color w:val="000000"/>
                                      <w:sz w:val="20"/>
                                      <w:szCs w:val="20"/>
                                    </w:rPr>
                                  </w:pPr>
                                  <w:r w:rsidRPr="00482DE0">
                                    <w:rPr>
                                      <w:rFonts w:ascii="標楷體" w:eastAsia="標楷體" w:hAnsi="標楷體" w:hint="eastAsia"/>
                                      <w:color w:val="000000"/>
                                      <w:sz w:val="20"/>
                                      <w:szCs w:val="20"/>
                                    </w:rPr>
                                    <w:t>第四類</w:t>
                                  </w:r>
                                </w:p>
                              </w:tc>
                              <w:tc>
                                <w:tcPr>
                                  <w:tcW w:w="4274" w:type="dxa"/>
                                  <w:tcBorders>
                                    <w:top w:val="nil"/>
                                    <w:left w:val="nil"/>
                                    <w:bottom w:val="single" w:sz="4" w:space="0" w:color="auto"/>
                                    <w:right w:val="single" w:sz="4" w:space="0" w:color="auto"/>
                                  </w:tcBorders>
                                  <w:shd w:val="clear" w:color="auto" w:fill="auto"/>
                                  <w:vAlign w:val="center"/>
                                  <w:hideMark/>
                                </w:tcPr>
                                <w:p w14:paraId="01AF5DBC" w14:textId="77777777" w:rsidR="00101A8C" w:rsidRPr="00482DE0" w:rsidRDefault="00101A8C" w:rsidP="00101A8C">
                                  <w:pPr>
                                    <w:spacing w:line="220" w:lineRule="exact"/>
                                    <w:jc w:val="both"/>
                                    <w:rPr>
                                      <w:rFonts w:ascii="標楷體" w:eastAsia="標楷體" w:hAnsi="標楷體"/>
                                      <w:color w:val="000000"/>
                                      <w:sz w:val="20"/>
                                      <w:szCs w:val="20"/>
                                    </w:rPr>
                                  </w:pPr>
                                  <w:r w:rsidRPr="00482DE0">
                                    <w:rPr>
                                      <w:rFonts w:ascii="標楷體" w:eastAsia="標楷體" w:hAnsi="標楷體" w:hint="eastAsia"/>
                                      <w:color w:val="000000"/>
                                      <w:sz w:val="20"/>
                                      <w:szCs w:val="20"/>
                                    </w:rPr>
                                    <w:t>法務部所屬檢察機關職員（含法警）、聘僱人員、駐衛警察及工友（含技工、駕駛）。</w:t>
                                  </w:r>
                                </w:p>
                              </w:tc>
                              <w:tc>
                                <w:tcPr>
                                  <w:tcW w:w="1254" w:type="dxa"/>
                                  <w:tcBorders>
                                    <w:top w:val="nil"/>
                                    <w:left w:val="nil"/>
                                    <w:bottom w:val="single" w:sz="4" w:space="0" w:color="auto"/>
                                    <w:right w:val="single" w:sz="4" w:space="0" w:color="auto"/>
                                  </w:tcBorders>
                                  <w:shd w:val="clear" w:color="auto" w:fill="auto"/>
                                  <w:vAlign w:val="center"/>
                                  <w:hideMark/>
                                </w:tcPr>
                                <w:p w14:paraId="3FAB9BF6" w14:textId="77777777" w:rsidR="00101A8C" w:rsidRPr="00482DE0" w:rsidRDefault="00101A8C"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6,900 </w:t>
                                  </w:r>
                                </w:p>
                              </w:tc>
                              <w:tc>
                                <w:tcPr>
                                  <w:tcW w:w="1843" w:type="dxa"/>
                                  <w:tcBorders>
                                    <w:top w:val="nil"/>
                                    <w:left w:val="nil"/>
                                    <w:bottom w:val="single" w:sz="4" w:space="0" w:color="auto"/>
                                    <w:right w:val="single" w:sz="4" w:space="0" w:color="auto"/>
                                  </w:tcBorders>
                                  <w:shd w:val="clear" w:color="auto" w:fill="auto"/>
                                  <w:vAlign w:val="center"/>
                                  <w:hideMark/>
                                </w:tcPr>
                                <w:p w14:paraId="358AFBB8" w14:textId="77777777" w:rsidR="00101A8C" w:rsidRPr="00482DE0" w:rsidRDefault="00101A8C"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6,900 </w:t>
                                  </w:r>
                                </w:p>
                              </w:tc>
                              <w:tc>
                                <w:tcPr>
                                  <w:tcW w:w="1956" w:type="dxa"/>
                                  <w:gridSpan w:val="3"/>
                                  <w:tcBorders>
                                    <w:top w:val="nil"/>
                                    <w:left w:val="nil"/>
                                    <w:bottom w:val="single" w:sz="4" w:space="0" w:color="auto"/>
                                    <w:right w:val="single" w:sz="4" w:space="0" w:color="auto"/>
                                    <w:tl2br w:val="single" w:sz="4" w:space="0" w:color="auto"/>
                                  </w:tcBorders>
                                  <w:shd w:val="clear" w:color="auto" w:fill="auto"/>
                                  <w:vAlign w:val="center"/>
                                  <w:hideMark/>
                                </w:tcPr>
                                <w:p w14:paraId="2FE79A09" w14:textId="77777777" w:rsidR="00101A8C" w:rsidRPr="00482DE0" w:rsidRDefault="00101A8C" w:rsidP="00101A8C">
                                  <w:pPr>
                                    <w:spacing w:line="220" w:lineRule="exact"/>
                                    <w:jc w:val="both"/>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　</w:t>
                                  </w:r>
                                </w:p>
                              </w:tc>
                            </w:tr>
                            <w:tr w:rsidR="00101A8C" w:rsidRPr="00482DE0" w14:paraId="1A688159" w14:textId="77777777" w:rsidTr="00EF6607">
                              <w:trPr>
                                <w:trHeight w:val="20"/>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921E2AF" w14:textId="77777777" w:rsidR="00101A8C" w:rsidRPr="00482DE0" w:rsidRDefault="00101A8C" w:rsidP="00101A8C">
                                  <w:pPr>
                                    <w:spacing w:line="220" w:lineRule="exact"/>
                                    <w:jc w:val="center"/>
                                    <w:rPr>
                                      <w:rFonts w:ascii="標楷體" w:eastAsia="標楷體" w:hAnsi="標楷體"/>
                                      <w:color w:val="000000"/>
                                      <w:sz w:val="20"/>
                                      <w:szCs w:val="20"/>
                                    </w:rPr>
                                  </w:pPr>
                                  <w:r w:rsidRPr="00482DE0">
                                    <w:rPr>
                                      <w:rFonts w:ascii="標楷體" w:eastAsia="標楷體" w:hAnsi="標楷體" w:hint="eastAsia"/>
                                      <w:color w:val="000000"/>
                                      <w:sz w:val="20"/>
                                      <w:szCs w:val="20"/>
                                    </w:rPr>
                                    <w:t>第五類</w:t>
                                  </w:r>
                                </w:p>
                              </w:tc>
                              <w:tc>
                                <w:tcPr>
                                  <w:tcW w:w="4274" w:type="dxa"/>
                                  <w:tcBorders>
                                    <w:top w:val="nil"/>
                                    <w:left w:val="nil"/>
                                    <w:bottom w:val="single" w:sz="4" w:space="0" w:color="auto"/>
                                    <w:right w:val="single" w:sz="4" w:space="0" w:color="auto"/>
                                  </w:tcBorders>
                                  <w:shd w:val="clear" w:color="auto" w:fill="auto"/>
                                  <w:vAlign w:val="center"/>
                                  <w:hideMark/>
                                </w:tcPr>
                                <w:p w14:paraId="7402198E" w14:textId="77777777" w:rsidR="00101A8C" w:rsidRPr="00482DE0" w:rsidRDefault="00101A8C" w:rsidP="00101A8C">
                                  <w:pPr>
                                    <w:spacing w:line="220" w:lineRule="exact"/>
                                    <w:jc w:val="both"/>
                                    <w:rPr>
                                      <w:rFonts w:ascii="標楷體" w:eastAsia="標楷體" w:hAnsi="標楷體"/>
                                      <w:color w:val="000000"/>
                                      <w:sz w:val="20"/>
                                      <w:szCs w:val="20"/>
                                    </w:rPr>
                                  </w:pPr>
                                  <w:r w:rsidRPr="00482DE0">
                                    <w:rPr>
                                      <w:rFonts w:ascii="標楷體" w:eastAsia="標楷體" w:hAnsi="標楷體" w:hint="eastAsia"/>
                                      <w:color w:val="000000"/>
                                      <w:sz w:val="20"/>
                                      <w:szCs w:val="20"/>
                                    </w:rPr>
                                    <w:t>警察、消防及海岸巡防機關職（警）員。</w:t>
                                  </w:r>
                                </w:p>
                              </w:tc>
                              <w:tc>
                                <w:tcPr>
                                  <w:tcW w:w="1254" w:type="dxa"/>
                                  <w:tcBorders>
                                    <w:top w:val="nil"/>
                                    <w:left w:val="nil"/>
                                    <w:bottom w:val="single" w:sz="4" w:space="0" w:color="auto"/>
                                    <w:right w:val="single" w:sz="4" w:space="0" w:color="auto"/>
                                  </w:tcBorders>
                                  <w:shd w:val="clear" w:color="auto" w:fill="auto"/>
                                  <w:vAlign w:val="center"/>
                                  <w:hideMark/>
                                </w:tcPr>
                                <w:p w14:paraId="0F9B4F74" w14:textId="77777777" w:rsidR="00101A8C" w:rsidRPr="00482DE0" w:rsidRDefault="00101A8C"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24,300 </w:t>
                                  </w:r>
                                </w:p>
                              </w:tc>
                              <w:tc>
                                <w:tcPr>
                                  <w:tcW w:w="1843" w:type="dxa"/>
                                  <w:tcBorders>
                                    <w:top w:val="nil"/>
                                    <w:left w:val="nil"/>
                                    <w:bottom w:val="single" w:sz="4" w:space="0" w:color="auto"/>
                                    <w:right w:val="single" w:sz="4" w:space="0" w:color="auto"/>
                                  </w:tcBorders>
                                  <w:shd w:val="clear" w:color="auto" w:fill="auto"/>
                                  <w:vAlign w:val="center"/>
                                  <w:hideMark/>
                                </w:tcPr>
                                <w:p w14:paraId="5443DA26" w14:textId="77777777" w:rsidR="00101A8C" w:rsidRPr="00482DE0" w:rsidRDefault="00101A8C"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24,300 </w:t>
                                  </w:r>
                                </w:p>
                              </w:tc>
                              <w:tc>
                                <w:tcPr>
                                  <w:tcW w:w="1956" w:type="dxa"/>
                                  <w:gridSpan w:val="3"/>
                                  <w:tcBorders>
                                    <w:top w:val="nil"/>
                                    <w:left w:val="nil"/>
                                    <w:bottom w:val="single" w:sz="4" w:space="0" w:color="auto"/>
                                    <w:right w:val="single" w:sz="4" w:space="0" w:color="auto"/>
                                    <w:tl2br w:val="single" w:sz="4" w:space="0" w:color="auto"/>
                                  </w:tcBorders>
                                  <w:shd w:val="clear" w:color="auto" w:fill="auto"/>
                                  <w:vAlign w:val="center"/>
                                  <w:hideMark/>
                                </w:tcPr>
                                <w:p w14:paraId="4A14C8CF" w14:textId="77777777" w:rsidR="00101A8C" w:rsidRPr="00482DE0" w:rsidRDefault="00101A8C" w:rsidP="00101A8C">
                                  <w:pPr>
                                    <w:spacing w:line="220" w:lineRule="exac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　</w:t>
                                  </w:r>
                                </w:p>
                              </w:tc>
                            </w:tr>
                            <w:tr w:rsidR="00101A8C" w:rsidRPr="00482DE0" w14:paraId="4E4DDF62" w14:textId="77777777" w:rsidTr="00EF6607">
                              <w:trPr>
                                <w:gridAfter w:val="2"/>
                                <w:wAfter w:w="173" w:type="dxa"/>
                                <w:trHeight w:val="397"/>
                                <w:jc w:val="center"/>
                              </w:trPr>
                              <w:tc>
                                <w:tcPr>
                                  <w:tcW w:w="9863" w:type="dxa"/>
                                  <w:gridSpan w:val="5"/>
                                  <w:tcBorders>
                                    <w:top w:val="nil"/>
                                    <w:left w:val="nil"/>
                                    <w:right w:val="nil"/>
                                  </w:tcBorders>
                                  <w:shd w:val="clear" w:color="auto" w:fill="auto"/>
                                  <w:vAlign w:val="center"/>
                                  <w:hideMark/>
                                </w:tcPr>
                                <w:p w14:paraId="3636E622" w14:textId="77777777" w:rsidR="00101A8C" w:rsidRPr="000C4FD5" w:rsidRDefault="00101A8C" w:rsidP="00101A8C">
                                  <w:pPr>
                                    <w:spacing w:line="200" w:lineRule="exact"/>
                                    <w:rPr>
                                      <w:rFonts w:ascii="標楷體" w:eastAsia="標楷體" w:hAnsi="標楷體"/>
                                      <w:color w:val="000000"/>
                                      <w:sz w:val="18"/>
                                      <w:szCs w:val="18"/>
                                    </w:rPr>
                                  </w:pPr>
                                  <w:r w:rsidRPr="000C4FD5">
                                    <w:rPr>
                                      <w:rFonts w:ascii="標楷體" w:eastAsia="標楷體" w:hAnsi="標楷體" w:hint="eastAsia"/>
                                      <w:color w:val="000000"/>
                                      <w:sz w:val="18"/>
                                      <w:szCs w:val="18"/>
                                    </w:rPr>
                                    <w:t>註：1.依據中央政府機關總員額法第3條第2項規定，所稱員額不包括軍職人員。</w:t>
                                  </w:r>
                                </w:p>
                                <w:p w14:paraId="73278608" w14:textId="77777777" w:rsidR="00101A8C" w:rsidRPr="00482DE0" w:rsidRDefault="00101A8C" w:rsidP="00101A8C">
                                  <w:pPr>
                                    <w:spacing w:line="200" w:lineRule="exact"/>
                                    <w:ind w:firstLineChars="199" w:firstLine="358"/>
                                    <w:rPr>
                                      <w:rFonts w:ascii="標楷體" w:eastAsia="標楷體" w:hAnsi="標楷體"/>
                                      <w:color w:val="000000"/>
                                      <w:sz w:val="20"/>
                                      <w:szCs w:val="20"/>
                                    </w:rPr>
                                  </w:pPr>
                                  <w:r w:rsidRPr="000C4FD5">
                                    <w:rPr>
                                      <w:rFonts w:ascii="標楷體" w:eastAsia="標楷體" w:hAnsi="標楷體" w:hint="eastAsia"/>
                                      <w:color w:val="000000"/>
                                      <w:sz w:val="18"/>
                                      <w:szCs w:val="18"/>
                                    </w:rPr>
                                    <w:t>2.</w:t>
                                  </w:r>
                                  <w:r>
                                    <w:rPr>
                                      <w:rFonts w:ascii="標楷體" w:eastAsia="標楷體" w:hAnsi="標楷體" w:hint="eastAsia"/>
                                      <w:color w:val="000000"/>
                                      <w:sz w:val="18"/>
                                      <w:szCs w:val="18"/>
                                    </w:rPr>
                                    <w:t>資料來源：</w:t>
                                  </w:r>
                                  <w:r w:rsidRPr="000C4FD5">
                                    <w:rPr>
                                      <w:rFonts w:ascii="標楷體" w:eastAsia="標楷體" w:hAnsi="標楷體" w:hint="eastAsia"/>
                                      <w:color w:val="000000"/>
                                      <w:sz w:val="18"/>
                                      <w:szCs w:val="18"/>
                                    </w:rPr>
                                    <w:t>整理自各版本中央政府機關總員額法及修正說明。</w:t>
                                  </w:r>
                                </w:p>
                              </w:tc>
                            </w:tr>
                          </w:tbl>
                          <w:p w14:paraId="1C7FA3D2" w14:textId="77777777" w:rsidR="00101A8C" w:rsidRPr="00101A8C" w:rsidRDefault="00101A8C" w:rsidP="00101A8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C94C7C" id="_x0000_t202" coordsize="21600,21600" o:spt="202" path="m,l,21600r21600,l21600,xe">
                <v:stroke joinstyle="miter"/>
                <v:path gradientshapeok="t" o:connecttype="rect"/>
              </v:shapetype>
              <v:shape id="文字方塊 2" o:spid="_x0000_s1026" type="#_x0000_t202" style="position:absolute;left:0;text-align:left;margin-left:-5.15pt;margin-top:494.3pt;width:508.2pt;height:212.1pt;z-index:2516490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" stroked="f">
                <v:textbox>
                  <w:txbxContent>
                    <w:tbl>
                      <w:tblPr>
                        <w:tblW w:w="10036" w:type="dxa"/>
                        <w:jc w:val="center"/>
                        <w:tblCellMar>
                          <w:left w:w="28" w:type="dxa"/>
                          <w:right w:w="28" w:type="dxa"/>
                        </w:tblCellMar>
                        <w:tblLook w:val="04A0" w:firstRow="1" w:lastRow="0" w:firstColumn="1" w:lastColumn="0" w:noHBand="0" w:noVBand="1"/>
                      </w:tblPr>
                      <w:tblGrid>
                        <w:gridCol w:w="709"/>
                        <w:gridCol w:w="4274"/>
                        <w:gridCol w:w="1254"/>
                        <w:gridCol w:w="1843"/>
                        <w:gridCol w:w="1783"/>
                        <w:gridCol w:w="167"/>
                        <w:gridCol w:w="6"/>
                      </w:tblGrid>
                      <w:tr w:rsidR="00101A8C" w:rsidRPr="00482DE0" w14:paraId="6D442370" w14:textId="77777777" w:rsidTr="00EF6607">
                        <w:trPr>
                          <w:gridAfter w:val="2"/>
                          <w:wAfter w:w="173" w:type="dxa"/>
                          <w:trHeight w:val="20"/>
                          <w:jc w:val="center"/>
                        </w:trPr>
                        <w:tc>
                          <w:tcPr>
                            <w:tcW w:w="9863" w:type="dxa"/>
                            <w:gridSpan w:val="5"/>
                            <w:tcBorders>
                              <w:top w:val="nil"/>
                              <w:left w:val="nil"/>
                              <w:bottom w:val="nil"/>
                              <w:right w:val="nil"/>
                            </w:tcBorders>
                            <w:shd w:val="clear" w:color="auto" w:fill="auto"/>
                            <w:vAlign w:val="center"/>
                            <w:hideMark/>
                          </w:tcPr>
                          <w:p w14:paraId="4F939EE9" w14:textId="77777777" w:rsidR="00101A8C" w:rsidRPr="00482DE0" w:rsidRDefault="00101A8C" w:rsidP="00101A8C">
                            <w:pPr>
                              <w:spacing w:line="220" w:lineRule="exact"/>
                              <w:jc w:val="center"/>
                              <w:rPr>
                                <w:rFonts w:ascii="標楷體" w:eastAsia="標楷體" w:hAnsi="標楷體"/>
                                <w:b/>
                                <w:bCs/>
                                <w:color w:val="000000"/>
                              </w:rPr>
                            </w:pPr>
                            <w:r w:rsidRPr="00482DE0">
                              <w:rPr>
                                <w:rFonts w:ascii="標楷體" w:eastAsia="標楷體" w:hAnsi="標楷體" w:hint="eastAsia"/>
                                <w:b/>
                                <w:bCs/>
                                <w:color w:val="000000"/>
                              </w:rPr>
                              <w:t>表1</w:t>
                            </w:r>
                            <w:r>
                              <w:rPr>
                                <w:rFonts w:ascii="標楷體" w:eastAsia="標楷體" w:hAnsi="標楷體" w:hint="eastAsia"/>
                                <w:b/>
                                <w:bCs/>
                                <w:color w:val="000000"/>
                              </w:rPr>
                              <w:t xml:space="preserve">  </w:t>
                            </w:r>
                            <w:r w:rsidRPr="00482DE0">
                              <w:rPr>
                                <w:rFonts w:ascii="標楷體" w:eastAsia="標楷體" w:hAnsi="標楷體" w:hint="eastAsia"/>
                                <w:b/>
                                <w:bCs/>
                                <w:color w:val="000000"/>
                              </w:rPr>
                              <w:t>中央政府機關總員額法五類員額及總員額高限修正情形</w:t>
                            </w:r>
                          </w:p>
                        </w:tc>
                      </w:tr>
                      <w:tr w:rsidR="00101A8C" w:rsidRPr="00482DE0" w14:paraId="14609284" w14:textId="77777777" w:rsidTr="00EF6607">
                        <w:trPr>
                          <w:gridAfter w:val="1"/>
                          <w:wAfter w:w="6" w:type="dxa"/>
                          <w:trHeight w:val="20"/>
                          <w:jc w:val="center"/>
                        </w:trPr>
                        <w:tc>
                          <w:tcPr>
                            <w:tcW w:w="10030" w:type="dxa"/>
                            <w:gridSpan w:val="6"/>
                            <w:tcBorders>
                              <w:top w:val="nil"/>
                              <w:left w:val="nil"/>
                              <w:bottom w:val="single" w:sz="4" w:space="0" w:color="auto"/>
                              <w:right w:val="nil"/>
                            </w:tcBorders>
                            <w:shd w:val="clear" w:color="auto" w:fill="auto"/>
                            <w:vAlign w:val="center"/>
                            <w:hideMark/>
                          </w:tcPr>
                          <w:p w14:paraId="6A1074E0" w14:textId="77777777" w:rsidR="00101A8C" w:rsidRPr="00482DE0" w:rsidRDefault="00101A8C" w:rsidP="009D4F13">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單位：人</w:t>
                            </w:r>
                          </w:p>
                        </w:tc>
                      </w:tr>
                      <w:tr w:rsidR="00DF27EF" w:rsidRPr="00482DE0" w14:paraId="63E27A45" w14:textId="77777777" w:rsidTr="00EF6607">
                        <w:trPr>
                          <w:trHeight w:val="20"/>
                          <w:jc w:val="center"/>
                        </w:trPr>
                        <w:tc>
                          <w:tcPr>
                            <w:tcW w:w="70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74CB83C" w14:textId="77777777" w:rsidR="00DF27EF" w:rsidRDefault="00DF27EF" w:rsidP="00101A8C">
                            <w:pPr>
                              <w:spacing w:line="220" w:lineRule="exact"/>
                              <w:jc w:val="center"/>
                              <w:rPr>
                                <w:rFonts w:ascii="標楷體" w:eastAsia="標楷體" w:hAnsi="標楷體"/>
                                <w:color w:val="000000"/>
                                <w:sz w:val="20"/>
                                <w:szCs w:val="20"/>
                              </w:rPr>
                            </w:pPr>
                            <w:r w:rsidRPr="00482DE0">
                              <w:rPr>
                                <w:rFonts w:ascii="標楷體" w:eastAsia="標楷體" w:hAnsi="標楷體" w:hint="eastAsia"/>
                                <w:color w:val="000000"/>
                                <w:sz w:val="20"/>
                                <w:szCs w:val="20"/>
                              </w:rPr>
                              <w:t>員額</w:t>
                            </w:r>
                          </w:p>
                          <w:p w14:paraId="57E17CF6" w14:textId="74AE8C63" w:rsidR="00DF27EF" w:rsidRPr="00482DE0" w:rsidRDefault="00DF27EF" w:rsidP="00101A8C">
                            <w:pPr>
                              <w:spacing w:line="220" w:lineRule="exact"/>
                              <w:jc w:val="center"/>
                              <w:rPr>
                                <w:rFonts w:ascii="標楷體" w:eastAsia="標楷體" w:hAnsi="標楷體"/>
                                <w:color w:val="000000"/>
                                <w:sz w:val="20"/>
                                <w:szCs w:val="20"/>
                              </w:rPr>
                            </w:pPr>
                            <w:r w:rsidRPr="00482DE0">
                              <w:rPr>
                                <w:rFonts w:ascii="標楷體" w:eastAsia="標楷體" w:hAnsi="標楷體" w:hint="eastAsia"/>
                                <w:color w:val="000000"/>
                                <w:sz w:val="20"/>
                                <w:szCs w:val="20"/>
                              </w:rPr>
                              <w:t>類型</w:t>
                            </w:r>
                          </w:p>
                        </w:tc>
                        <w:tc>
                          <w:tcPr>
                            <w:tcW w:w="5528" w:type="dxa"/>
                            <w:gridSpan w:val="2"/>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0083CD40" w14:textId="77777777" w:rsidR="00DF27EF" w:rsidRPr="00482DE0" w:rsidRDefault="00DF27EF" w:rsidP="00101A8C">
                            <w:pPr>
                              <w:spacing w:line="220" w:lineRule="exact"/>
                              <w:jc w:val="center"/>
                              <w:rPr>
                                <w:rFonts w:ascii="標楷體" w:eastAsia="標楷體" w:hAnsi="標楷體"/>
                                <w:color w:val="000000"/>
                                <w:sz w:val="20"/>
                                <w:szCs w:val="20"/>
                              </w:rPr>
                            </w:pPr>
                            <w:r w:rsidRPr="00482DE0">
                              <w:rPr>
                                <w:rFonts w:ascii="標楷體" w:eastAsia="標楷體" w:hAnsi="標楷體" w:hint="eastAsia"/>
                                <w:color w:val="000000"/>
                                <w:sz w:val="20"/>
                                <w:szCs w:val="20"/>
                              </w:rPr>
                              <w:t>108年12月31日修正公布</w:t>
                            </w:r>
                            <w:r w:rsidRPr="00482DE0">
                              <w:rPr>
                                <w:rFonts w:ascii="標楷體" w:eastAsia="標楷體" w:hAnsi="標楷體" w:hint="eastAsia"/>
                                <w:color w:val="000000"/>
                                <w:sz w:val="20"/>
                                <w:szCs w:val="20"/>
                              </w:rPr>
                              <w:br/>
                              <w:t>（修正公布日施行）</w:t>
                            </w:r>
                          </w:p>
                        </w:tc>
                        <w:tc>
                          <w:tcPr>
                            <w:tcW w:w="1843" w:type="dxa"/>
                            <w:tcBorders>
                              <w:top w:val="nil"/>
                              <w:left w:val="nil"/>
                              <w:bottom w:val="single" w:sz="4" w:space="0" w:color="auto"/>
                              <w:right w:val="single" w:sz="4" w:space="0" w:color="auto"/>
                            </w:tcBorders>
                            <w:shd w:val="clear" w:color="auto" w:fill="BDD6EE" w:themeFill="accent1" w:themeFillTint="66"/>
                            <w:vAlign w:val="center"/>
                            <w:hideMark/>
                          </w:tcPr>
                          <w:p w14:paraId="5B65C898" w14:textId="6C59D98F" w:rsidR="00DF27EF" w:rsidRPr="00AB67D3" w:rsidRDefault="00DF27EF" w:rsidP="00BD28A3">
                            <w:pPr>
                              <w:spacing w:line="220" w:lineRule="exact"/>
                              <w:ind w:left="-115" w:right="-19" w:firstLineChars="51" w:firstLine="90"/>
                              <w:jc w:val="center"/>
                              <w:rPr>
                                <w:rFonts w:ascii="標楷體" w:eastAsia="標楷體" w:hAnsi="標楷體"/>
                                <w:color w:val="000000"/>
                                <w:spacing w:val="-8"/>
                                <w:sz w:val="20"/>
                                <w:szCs w:val="20"/>
                              </w:rPr>
                            </w:pPr>
                            <w:r w:rsidRPr="00BD28A3">
                              <w:rPr>
                                <w:rFonts w:ascii="標楷體" w:eastAsia="標楷體" w:hAnsi="標楷體"/>
                                <w:color w:val="000000"/>
                                <w:spacing w:val="-12"/>
                                <w:sz w:val="20"/>
                                <w:szCs w:val="20"/>
                              </w:rPr>
                              <w:t>99年2月3日</w:t>
                            </w:r>
                            <w:r w:rsidR="00C6366A" w:rsidRPr="00BD28A3">
                              <w:rPr>
                                <w:rFonts w:ascii="標楷體" w:eastAsia="標楷體" w:hAnsi="標楷體" w:hint="eastAsia"/>
                                <w:color w:val="000000"/>
                                <w:spacing w:val="-12"/>
                                <w:sz w:val="20"/>
                                <w:szCs w:val="20"/>
                              </w:rPr>
                              <w:t>制定</w:t>
                            </w:r>
                            <w:r w:rsidRPr="00BD28A3">
                              <w:rPr>
                                <w:rFonts w:ascii="標楷體" w:eastAsia="標楷體" w:hAnsi="標楷體" w:hint="eastAsia"/>
                                <w:color w:val="000000"/>
                                <w:spacing w:val="-12"/>
                                <w:sz w:val="20"/>
                                <w:szCs w:val="20"/>
                              </w:rPr>
                              <w:t>公布</w:t>
                            </w:r>
                            <w:r w:rsidRPr="00482DE0">
                              <w:rPr>
                                <w:rFonts w:ascii="標楷體" w:eastAsia="標楷體" w:hAnsi="標楷體" w:hint="eastAsia"/>
                                <w:color w:val="000000"/>
                                <w:sz w:val="20"/>
                                <w:szCs w:val="20"/>
                              </w:rPr>
                              <w:br/>
                            </w:r>
                            <w:r w:rsidRPr="00AB67D3">
                              <w:rPr>
                                <w:rFonts w:ascii="標楷體" w:eastAsia="標楷體" w:hAnsi="標楷體" w:hint="eastAsia"/>
                                <w:color w:val="000000"/>
                                <w:spacing w:val="-18"/>
                                <w:sz w:val="20"/>
                                <w:szCs w:val="20"/>
                              </w:rPr>
                              <w:t>（99年4月1日施行）</w:t>
                            </w:r>
                          </w:p>
                        </w:tc>
                        <w:tc>
                          <w:tcPr>
                            <w:tcW w:w="1956" w:type="dxa"/>
                            <w:gridSpan w:val="3"/>
                            <w:tcBorders>
                              <w:top w:val="nil"/>
                              <w:left w:val="nil"/>
                              <w:bottom w:val="single" w:sz="4" w:space="0" w:color="auto"/>
                              <w:right w:val="single" w:sz="4" w:space="0" w:color="auto"/>
                            </w:tcBorders>
                            <w:shd w:val="clear" w:color="auto" w:fill="BDD6EE" w:themeFill="accent1" w:themeFillTint="66"/>
                            <w:vAlign w:val="center"/>
                            <w:hideMark/>
                          </w:tcPr>
                          <w:p w14:paraId="6ACD5FD6" w14:textId="77777777" w:rsidR="00DF27EF" w:rsidRPr="00482DE0" w:rsidRDefault="00DF27EF" w:rsidP="00101A8C">
                            <w:pPr>
                              <w:spacing w:line="220" w:lineRule="exact"/>
                              <w:jc w:val="center"/>
                              <w:rPr>
                                <w:rFonts w:ascii="標楷體" w:eastAsia="標楷體" w:hAnsi="標楷體"/>
                                <w:color w:val="000000"/>
                                <w:sz w:val="20"/>
                                <w:szCs w:val="20"/>
                              </w:rPr>
                            </w:pPr>
                            <w:r w:rsidRPr="00482DE0">
                              <w:rPr>
                                <w:rFonts w:ascii="標楷體" w:eastAsia="標楷體" w:hAnsi="標楷體" w:hint="eastAsia"/>
                                <w:color w:val="000000"/>
                                <w:sz w:val="20"/>
                                <w:szCs w:val="20"/>
                              </w:rPr>
                              <w:t>修正說明</w:t>
                            </w:r>
                          </w:p>
                        </w:tc>
                      </w:tr>
                      <w:tr w:rsidR="00DF27EF" w:rsidRPr="00482DE0" w14:paraId="0FE45B0C" w14:textId="77777777" w:rsidTr="00EF6607">
                        <w:trPr>
                          <w:trHeight w:val="20"/>
                          <w:jc w:val="center"/>
                        </w:trPr>
                        <w:tc>
                          <w:tcPr>
                            <w:tcW w:w="4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7C7AE" w14:textId="77777777" w:rsidR="00DF27EF" w:rsidRPr="00482DE0" w:rsidRDefault="00DF27EF" w:rsidP="00101A8C">
                            <w:pPr>
                              <w:spacing w:line="220" w:lineRule="exact"/>
                              <w:jc w:val="center"/>
                              <w:rPr>
                                <w:rFonts w:ascii="標楷體" w:eastAsia="標楷體" w:hAnsi="標楷體"/>
                                <w:b/>
                                <w:bCs/>
                                <w:color w:val="000000"/>
                                <w:sz w:val="20"/>
                                <w:szCs w:val="20"/>
                              </w:rPr>
                            </w:pPr>
                            <w:r w:rsidRPr="00482DE0">
                              <w:rPr>
                                <w:rFonts w:ascii="標楷體" w:eastAsia="標楷體" w:hAnsi="標楷體" w:hint="eastAsia"/>
                                <w:b/>
                                <w:bCs/>
                                <w:color w:val="000000"/>
                                <w:sz w:val="20"/>
                                <w:szCs w:val="20"/>
                              </w:rPr>
                              <w:t>合計</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14:paraId="41941609" w14:textId="77777777" w:rsidR="00DF27EF" w:rsidRPr="00482DE0" w:rsidRDefault="00DF27EF" w:rsidP="00101A8C">
                            <w:pPr>
                              <w:spacing w:line="22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160,</w:t>
                            </w:r>
                            <w:r>
                              <w:rPr>
                                <w:rFonts w:ascii="標楷體" w:eastAsia="標楷體" w:hAnsi="標楷體"/>
                                <w:b/>
                                <w:bCs/>
                                <w:color w:val="000000"/>
                                <w:sz w:val="20"/>
                                <w:szCs w:val="20"/>
                              </w:rPr>
                              <w:t>900</w:t>
                            </w:r>
                          </w:p>
                        </w:tc>
                        <w:tc>
                          <w:tcPr>
                            <w:tcW w:w="1843" w:type="dxa"/>
                            <w:tcBorders>
                              <w:top w:val="nil"/>
                              <w:left w:val="nil"/>
                              <w:bottom w:val="single" w:sz="4" w:space="0" w:color="auto"/>
                              <w:right w:val="single" w:sz="4" w:space="0" w:color="auto"/>
                            </w:tcBorders>
                            <w:shd w:val="clear" w:color="auto" w:fill="auto"/>
                            <w:vAlign w:val="center"/>
                            <w:hideMark/>
                          </w:tcPr>
                          <w:p w14:paraId="691E2E1A" w14:textId="77777777" w:rsidR="00DF27EF" w:rsidRPr="00482DE0" w:rsidRDefault="00DF27EF" w:rsidP="00101A8C">
                            <w:pPr>
                              <w:spacing w:line="220" w:lineRule="exact"/>
                              <w:jc w:val="right"/>
                              <w:rPr>
                                <w:rFonts w:ascii="標楷體" w:eastAsia="標楷體" w:hAnsi="標楷體"/>
                                <w:b/>
                                <w:bCs/>
                                <w:color w:val="000000"/>
                                <w:sz w:val="20"/>
                                <w:szCs w:val="20"/>
                              </w:rPr>
                            </w:pPr>
                            <w:r w:rsidRPr="00482DE0">
                              <w:rPr>
                                <w:rFonts w:ascii="標楷體" w:eastAsia="標楷體" w:hAnsi="標楷體" w:hint="eastAsia"/>
                                <w:b/>
                                <w:bCs/>
                                <w:color w:val="000000"/>
                                <w:sz w:val="20"/>
                                <w:szCs w:val="20"/>
                              </w:rPr>
                              <w:t xml:space="preserve">173,000 </w:t>
                            </w:r>
                          </w:p>
                        </w:tc>
                        <w:tc>
                          <w:tcPr>
                            <w:tcW w:w="1956" w:type="dxa"/>
                            <w:gridSpan w:val="3"/>
                            <w:tcBorders>
                              <w:top w:val="nil"/>
                              <w:left w:val="nil"/>
                              <w:bottom w:val="single" w:sz="4" w:space="0" w:color="auto"/>
                              <w:right w:val="single" w:sz="4" w:space="0" w:color="auto"/>
                              <w:tl2br w:val="single" w:sz="4" w:space="0" w:color="auto"/>
                            </w:tcBorders>
                            <w:shd w:val="clear" w:color="auto" w:fill="auto"/>
                            <w:vAlign w:val="center"/>
                            <w:hideMark/>
                          </w:tcPr>
                          <w:p w14:paraId="45DB7A01" w14:textId="77777777" w:rsidR="00DF27EF" w:rsidRPr="00482DE0" w:rsidRDefault="00DF27EF" w:rsidP="00101A8C">
                            <w:pPr>
                              <w:spacing w:line="220" w:lineRule="exac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　</w:t>
                            </w:r>
                          </w:p>
                        </w:tc>
                      </w:tr>
                      <w:tr w:rsidR="00101A8C" w:rsidRPr="00482DE0" w14:paraId="1C7DE18D" w14:textId="77777777" w:rsidTr="00EF6607">
                        <w:trPr>
                          <w:trHeight w:val="935"/>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685974D" w14:textId="77777777" w:rsidR="00101A8C" w:rsidRPr="00482DE0" w:rsidRDefault="00101A8C" w:rsidP="00101A8C">
                            <w:pPr>
                              <w:spacing w:line="220" w:lineRule="exact"/>
                              <w:jc w:val="center"/>
                              <w:rPr>
                                <w:rFonts w:ascii="標楷體" w:eastAsia="標楷體" w:hAnsi="標楷體"/>
                                <w:color w:val="000000"/>
                                <w:sz w:val="20"/>
                                <w:szCs w:val="20"/>
                              </w:rPr>
                            </w:pPr>
                            <w:r w:rsidRPr="00482DE0">
                              <w:rPr>
                                <w:rFonts w:ascii="標楷體" w:eastAsia="標楷體" w:hAnsi="標楷體" w:hint="eastAsia"/>
                                <w:color w:val="000000"/>
                                <w:sz w:val="20"/>
                                <w:szCs w:val="20"/>
                              </w:rPr>
                              <w:t>第一類</w:t>
                            </w:r>
                          </w:p>
                        </w:tc>
                        <w:tc>
                          <w:tcPr>
                            <w:tcW w:w="4274" w:type="dxa"/>
                            <w:tcBorders>
                              <w:top w:val="nil"/>
                              <w:left w:val="nil"/>
                              <w:bottom w:val="single" w:sz="4" w:space="0" w:color="auto"/>
                              <w:right w:val="single" w:sz="4" w:space="0" w:color="auto"/>
                            </w:tcBorders>
                            <w:shd w:val="clear" w:color="auto" w:fill="auto"/>
                            <w:vAlign w:val="center"/>
                            <w:hideMark/>
                          </w:tcPr>
                          <w:p w14:paraId="0E0A4ACE" w14:textId="77777777" w:rsidR="00101A8C" w:rsidRPr="00482DE0" w:rsidRDefault="00101A8C" w:rsidP="00101A8C">
                            <w:pPr>
                              <w:spacing w:line="220" w:lineRule="exact"/>
                              <w:jc w:val="both"/>
                              <w:rPr>
                                <w:rFonts w:ascii="標楷體" w:eastAsia="標楷體" w:hAnsi="標楷體"/>
                                <w:color w:val="000000"/>
                                <w:sz w:val="20"/>
                                <w:szCs w:val="20"/>
                              </w:rPr>
                            </w:pPr>
                            <w:r w:rsidRPr="00482DE0">
                              <w:rPr>
                                <w:rFonts w:ascii="標楷體" w:eastAsia="標楷體" w:hAnsi="標楷體" w:hint="eastAsia"/>
                                <w:color w:val="000000"/>
                                <w:sz w:val="20"/>
                                <w:szCs w:val="20"/>
                              </w:rPr>
                              <w:t>機關為執行業務所置政務人員，定有職稱、官等職等之文職人員，醫事人員及聘任人員。但不包括第三類至第五類員額、公立學校教職員及</w:t>
                            </w:r>
                            <w:r w:rsidRPr="00024E4D">
                              <w:rPr>
                                <w:rFonts w:ascii="標楷體" w:eastAsia="標楷體" w:hAnsi="標楷體" w:hint="eastAsia"/>
                                <w:color w:val="000000"/>
                                <w:sz w:val="20"/>
                                <w:szCs w:val="20"/>
                              </w:rPr>
                              <w:t>公立醫院職員</w:t>
                            </w:r>
                            <w:r w:rsidRPr="00482DE0">
                              <w:rPr>
                                <w:rFonts w:ascii="標楷體" w:eastAsia="標楷體" w:hAnsi="標楷體" w:hint="eastAsia"/>
                                <w:color w:val="000000"/>
                                <w:sz w:val="20"/>
                                <w:szCs w:val="20"/>
                              </w:rPr>
                              <w:t>。</w:t>
                            </w:r>
                          </w:p>
                        </w:tc>
                        <w:tc>
                          <w:tcPr>
                            <w:tcW w:w="1254" w:type="dxa"/>
                            <w:tcBorders>
                              <w:top w:val="nil"/>
                              <w:left w:val="nil"/>
                              <w:bottom w:val="single" w:sz="4" w:space="0" w:color="auto"/>
                              <w:right w:val="single" w:sz="4" w:space="0" w:color="auto"/>
                            </w:tcBorders>
                            <w:shd w:val="clear" w:color="auto" w:fill="auto"/>
                            <w:vAlign w:val="center"/>
                            <w:hideMark/>
                          </w:tcPr>
                          <w:p w14:paraId="3BE46E8B" w14:textId="77777777" w:rsidR="00101A8C" w:rsidRPr="00482DE0" w:rsidRDefault="00101A8C"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74,600 </w:t>
                            </w:r>
                          </w:p>
                        </w:tc>
                        <w:tc>
                          <w:tcPr>
                            <w:tcW w:w="1843" w:type="dxa"/>
                            <w:tcBorders>
                              <w:top w:val="nil"/>
                              <w:left w:val="nil"/>
                              <w:bottom w:val="single" w:sz="4" w:space="0" w:color="auto"/>
                              <w:right w:val="single" w:sz="4" w:space="0" w:color="auto"/>
                            </w:tcBorders>
                            <w:shd w:val="clear" w:color="auto" w:fill="auto"/>
                            <w:vAlign w:val="center"/>
                            <w:hideMark/>
                          </w:tcPr>
                          <w:p w14:paraId="45719CB1" w14:textId="77777777" w:rsidR="00101A8C" w:rsidRPr="00482DE0" w:rsidRDefault="00101A8C"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86,700 </w:t>
                            </w:r>
                          </w:p>
                        </w:tc>
                        <w:tc>
                          <w:tcPr>
                            <w:tcW w:w="1956" w:type="dxa"/>
                            <w:gridSpan w:val="3"/>
                            <w:tcBorders>
                              <w:top w:val="nil"/>
                              <w:left w:val="nil"/>
                              <w:bottom w:val="single" w:sz="4" w:space="0" w:color="auto"/>
                              <w:right w:val="single" w:sz="4" w:space="0" w:color="auto"/>
                            </w:tcBorders>
                            <w:shd w:val="clear" w:color="auto" w:fill="auto"/>
                            <w:vAlign w:val="center"/>
                            <w:hideMark/>
                          </w:tcPr>
                          <w:p w14:paraId="3295161B" w14:textId="77777777" w:rsidR="00101A8C" w:rsidRPr="00482DE0" w:rsidRDefault="00101A8C" w:rsidP="00101A8C">
                            <w:pPr>
                              <w:spacing w:line="220" w:lineRule="exact"/>
                              <w:jc w:val="both"/>
                              <w:rPr>
                                <w:rFonts w:ascii="標楷體" w:eastAsia="標楷體" w:hAnsi="標楷體"/>
                                <w:color w:val="000000"/>
                                <w:sz w:val="20"/>
                                <w:szCs w:val="20"/>
                              </w:rPr>
                            </w:pPr>
                            <w:r w:rsidRPr="00482DE0">
                              <w:rPr>
                                <w:rFonts w:ascii="標楷體" w:eastAsia="標楷體" w:hAnsi="標楷體" w:hint="eastAsia"/>
                                <w:color w:val="000000"/>
                                <w:sz w:val="20"/>
                                <w:szCs w:val="20"/>
                              </w:rPr>
                              <w:t>公立醫院職員排除計入第一類員額，配合調</w:t>
                            </w:r>
                            <w:r w:rsidRPr="006B6421">
                              <w:rPr>
                                <w:rFonts w:ascii="標楷體" w:eastAsia="標楷體" w:hAnsi="標楷體" w:hint="eastAsia"/>
                                <w:color w:val="000000"/>
                                <w:spacing w:val="-6"/>
                                <w:sz w:val="20"/>
                                <w:szCs w:val="20"/>
                              </w:rPr>
                              <w:t>降第一類員額數及總員額高限數各12,100人。</w:t>
                            </w:r>
                          </w:p>
                        </w:tc>
                      </w:tr>
                      <w:tr w:rsidR="00EF6607" w:rsidRPr="00482DE0" w14:paraId="540E1F21" w14:textId="77777777" w:rsidTr="00EF6607">
                        <w:trPr>
                          <w:trHeight w:val="20"/>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442AC9A" w14:textId="77777777" w:rsidR="00EF6607" w:rsidRPr="00482DE0" w:rsidRDefault="00EF6607" w:rsidP="00101A8C">
                            <w:pPr>
                              <w:spacing w:line="220" w:lineRule="exact"/>
                              <w:jc w:val="center"/>
                              <w:rPr>
                                <w:rFonts w:ascii="標楷體" w:eastAsia="標楷體" w:hAnsi="標楷體"/>
                                <w:color w:val="000000"/>
                                <w:sz w:val="20"/>
                                <w:szCs w:val="20"/>
                              </w:rPr>
                            </w:pPr>
                            <w:r w:rsidRPr="00482DE0">
                              <w:rPr>
                                <w:rFonts w:ascii="標楷體" w:eastAsia="標楷體" w:hAnsi="標楷體" w:hint="eastAsia"/>
                                <w:color w:val="000000"/>
                                <w:sz w:val="20"/>
                                <w:szCs w:val="20"/>
                              </w:rPr>
                              <w:t>第二類</w:t>
                            </w:r>
                          </w:p>
                        </w:tc>
                        <w:tc>
                          <w:tcPr>
                            <w:tcW w:w="4274" w:type="dxa"/>
                            <w:tcBorders>
                              <w:top w:val="nil"/>
                              <w:left w:val="nil"/>
                              <w:bottom w:val="single" w:sz="4" w:space="0" w:color="auto"/>
                              <w:right w:val="single" w:sz="4" w:space="0" w:color="auto"/>
                            </w:tcBorders>
                            <w:shd w:val="clear" w:color="auto" w:fill="auto"/>
                            <w:vAlign w:val="center"/>
                            <w:hideMark/>
                          </w:tcPr>
                          <w:p w14:paraId="2CE44346" w14:textId="77777777" w:rsidR="00EF6607" w:rsidRPr="00482DE0" w:rsidRDefault="00EF6607" w:rsidP="00101A8C">
                            <w:pPr>
                              <w:spacing w:line="220" w:lineRule="exact"/>
                              <w:jc w:val="both"/>
                              <w:rPr>
                                <w:rFonts w:ascii="標楷體" w:eastAsia="標楷體" w:hAnsi="標楷體"/>
                                <w:color w:val="000000"/>
                                <w:sz w:val="20"/>
                                <w:szCs w:val="20"/>
                              </w:rPr>
                            </w:pPr>
                            <w:r w:rsidRPr="00482DE0">
                              <w:rPr>
                                <w:rFonts w:ascii="標楷體" w:eastAsia="標楷體" w:hAnsi="標楷體" w:hint="eastAsia"/>
                                <w:color w:val="000000"/>
                                <w:sz w:val="20"/>
                                <w:szCs w:val="20"/>
                              </w:rPr>
                              <w:t>機關依法令進用之聘僱人員、駐衛警察及工友（含技工、駕駛）。但不包括第三類及第四類員額。</w:t>
                            </w:r>
                          </w:p>
                        </w:tc>
                        <w:tc>
                          <w:tcPr>
                            <w:tcW w:w="1254" w:type="dxa"/>
                            <w:tcBorders>
                              <w:top w:val="nil"/>
                              <w:left w:val="nil"/>
                              <w:bottom w:val="single" w:sz="4" w:space="0" w:color="auto"/>
                              <w:right w:val="single" w:sz="4" w:space="0" w:color="auto"/>
                            </w:tcBorders>
                            <w:shd w:val="clear" w:color="auto" w:fill="auto"/>
                            <w:vAlign w:val="center"/>
                            <w:hideMark/>
                          </w:tcPr>
                          <w:p w14:paraId="4BF5982A" w14:textId="77777777" w:rsidR="00EF6607" w:rsidRPr="00482DE0" w:rsidRDefault="00EF6607"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40,100 </w:t>
                            </w:r>
                          </w:p>
                        </w:tc>
                        <w:tc>
                          <w:tcPr>
                            <w:tcW w:w="1843" w:type="dxa"/>
                            <w:tcBorders>
                              <w:top w:val="nil"/>
                              <w:left w:val="nil"/>
                              <w:bottom w:val="single" w:sz="4" w:space="0" w:color="auto"/>
                              <w:right w:val="single" w:sz="4" w:space="0" w:color="auto"/>
                            </w:tcBorders>
                            <w:shd w:val="clear" w:color="auto" w:fill="auto"/>
                            <w:vAlign w:val="center"/>
                            <w:hideMark/>
                          </w:tcPr>
                          <w:p w14:paraId="27DB64E4" w14:textId="77777777" w:rsidR="00EF6607" w:rsidRPr="00482DE0" w:rsidRDefault="00EF6607"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41,200 </w:t>
                            </w:r>
                          </w:p>
                        </w:tc>
                        <w:tc>
                          <w:tcPr>
                            <w:tcW w:w="1956" w:type="dxa"/>
                            <w:gridSpan w:val="3"/>
                            <w:vMerge w:val="restart"/>
                            <w:tcBorders>
                              <w:top w:val="nil"/>
                              <w:left w:val="single" w:sz="4" w:space="0" w:color="auto"/>
                              <w:right w:val="single" w:sz="4" w:space="0" w:color="auto"/>
                            </w:tcBorders>
                            <w:shd w:val="clear" w:color="auto" w:fill="auto"/>
                            <w:vAlign w:val="center"/>
                            <w:hideMark/>
                          </w:tcPr>
                          <w:p w14:paraId="26BA4C4E" w14:textId="77777777" w:rsidR="00EF6607" w:rsidRPr="00482DE0" w:rsidRDefault="00EF6607" w:rsidP="00101A8C">
                            <w:pPr>
                              <w:spacing w:line="220" w:lineRule="exact"/>
                              <w:jc w:val="both"/>
                              <w:rPr>
                                <w:rFonts w:ascii="標楷體" w:eastAsia="標楷體" w:hAnsi="標楷體"/>
                                <w:color w:val="000000"/>
                                <w:sz w:val="20"/>
                                <w:szCs w:val="20"/>
                              </w:rPr>
                            </w:pPr>
                            <w:r w:rsidRPr="00482DE0">
                              <w:rPr>
                                <w:rFonts w:ascii="標楷體" w:eastAsia="標楷體" w:hAnsi="標楷體" w:hint="eastAsia"/>
                                <w:color w:val="000000"/>
                                <w:sz w:val="20"/>
                                <w:szCs w:val="20"/>
                              </w:rPr>
                              <w:t>第三類司法人力員額數調增1,100人，第二類輔助性或事務性人力調降1,100人。</w:t>
                            </w:r>
                          </w:p>
                        </w:tc>
                      </w:tr>
                      <w:tr w:rsidR="00EF6607" w:rsidRPr="00482DE0" w14:paraId="5FFBC41F" w14:textId="77777777" w:rsidTr="00EF6607">
                        <w:trPr>
                          <w:trHeight w:val="20"/>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CCD2A2D" w14:textId="77777777" w:rsidR="00EF6607" w:rsidRPr="00482DE0" w:rsidRDefault="00EF6607" w:rsidP="00101A8C">
                            <w:pPr>
                              <w:spacing w:line="220" w:lineRule="exact"/>
                              <w:jc w:val="center"/>
                              <w:rPr>
                                <w:rFonts w:ascii="標楷體" w:eastAsia="標楷體" w:hAnsi="標楷體"/>
                                <w:color w:val="000000"/>
                                <w:sz w:val="20"/>
                                <w:szCs w:val="20"/>
                              </w:rPr>
                            </w:pPr>
                            <w:r w:rsidRPr="00482DE0">
                              <w:rPr>
                                <w:rFonts w:ascii="標楷體" w:eastAsia="標楷體" w:hAnsi="標楷體" w:hint="eastAsia"/>
                                <w:color w:val="000000"/>
                                <w:sz w:val="20"/>
                                <w:szCs w:val="20"/>
                              </w:rPr>
                              <w:t>第三類</w:t>
                            </w:r>
                          </w:p>
                        </w:tc>
                        <w:tc>
                          <w:tcPr>
                            <w:tcW w:w="4274" w:type="dxa"/>
                            <w:tcBorders>
                              <w:top w:val="nil"/>
                              <w:left w:val="nil"/>
                              <w:bottom w:val="single" w:sz="4" w:space="0" w:color="auto"/>
                              <w:right w:val="single" w:sz="4" w:space="0" w:color="auto"/>
                            </w:tcBorders>
                            <w:shd w:val="clear" w:color="auto" w:fill="auto"/>
                            <w:vAlign w:val="center"/>
                            <w:hideMark/>
                          </w:tcPr>
                          <w:p w14:paraId="25D7DD7C" w14:textId="77777777" w:rsidR="00EF6607" w:rsidRPr="00482DE0" w:rsidRDefault="00EF6607" w:rsidP="00101A8C">
                            <w:pPr>
                              <w:spacing w:line="220" w:lineRule="exact"/>
                              <w:jc w:val="both"/>
                              <w:rPr>
                                <w:rFonts w:ascii="標楷體" w:eastAsia="標楷體" w:hAnsi="標楷體"/>
                                <w:color w:val="000000"/>
                                <w:sz w:val="20"/>
                                <w:szCs w:val="20"/>
                              </w:rPr>
                            </w:pPr>
                            <w:r w:rsidRPr="00482DE0">
                              <w:rPr>
                                <w:rFonts w:ascii="標楷體" w:eastAsia="標楷體" w:hAnsi="標楷體" w:hint="eastAsia"/>
                                <w:color w:val="000000"/>
                                <w:sz w:val="20"/>
                                <w:szCs w:val="20"/>
                              </w:rPr>
                              <w:t>司法院及所屬機關職員（含法警）、聘僱人員、駐衛警察及工友（含技工、駕駛）。</w:t>
                            </w:r>
                          </w:p>
                        </w:tc>
                        <w:tc>
                          <w:tcPr>
                            <w:tcW w:w="1254" w:type="dxa"/>
                            <w:tcBorders>
                              <w:top w:val="nil"/>
                              <w:left w:val="nil"/>
                              <w:bottom w:val="single" w:sz="4" w:space="0" w:color="auto"/>
                              <w:right w:val="single" w:sz="4" w:space="0" w:color="auto"/>
                            </w:tcBorders>
                            <w:shd w:val="clear" w:color="auto" w:fill="auto"/>
                            <w:vAlign w:val="center"/>
                            <w:hideMark/>
                          </w:tcPr>
                          <w:p w14:paraId="6558AF6B" w14:textId="77777777" w:rsidR="00EF6607" w:rsidRPr="00482DE0" w:rsidRDefault="00EF6607"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15,000 </w:t>
                            </w:r>
                          </w:p>
                        </w:tc>
                        <w:tc>
                          <w:tcPr>
                            <w:tcW w:w="1843" w:type="dxa"/>
                            <w:tcBorders>
                              <w:top w:val="nil"/>
                              <w:left w:val="nil"/>
                              <w:bottom w:val="single" w:sz="4" w:space="0" w:color="auto"/>
                              <w:right w:val="single" w:sz="4" w:space="0" w:color="auto"/>
                            </w:tcBorders>
                            <w:shd w:val="clear" w:color="auto" w:fill="auto"/>
                            <w:vAlign w:val="center"/>
                            <w:hideMark/>
                          </w:tcPr>
                          <w:p w14:paraId="164E7FC1" w14:textId="77777777" w:rsidR="00EF6607" w:rsidRPr="00482DE0" w:rsidRDefault="00EF6607"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13,900 </w:t>
                            </w:r>
                          </w:p>
                        </w:tc>
                        <w:tc>
                          <w:tcPr>
                            <w:tcW w:w="1956" w:type="dxa"/>
                            <w:gridSpan w:val="3"/>
                            <w:vMerge/>
                            <w:tcBorders>
                              <w:left w:val="single" w:sz="4" w:space="0" w:color="auto"/>
                              <w:bottom w:val="single" w:sz="4" w:space="0" w:color="auto"/>
                              <w:right w:val="single" w:sz="4" w:space="0" w:color="auto"/>
                            </w:tcBorders>
                            <w:vAlign w:val="center"/>
                            <w:hideMark/>
                          </w:tcPr>
                          <w:p w14:paraId="5C87C775" w14:textId="77777777" w:rsidR="00EF6607" w:rsidRPr="00482DE0" w:rsidRDefault="00EF6607" w:rsidP="00101A8C">
                            <w:pPr>
                              <w:spacing w:line="220" w:lineRule="exact"/>
                              <w:jc w:val="both"/>
                              <w:rPr>
                                <w:rFonts w:ascii="標楷體" w:eastAsia="標楷體" w:hAnsi="標楷體"/>
                                <w:color w:val="000000"/>
                                <w:sz w:val="20"/>
                                <w:szCs w:val="20"/>
                              </w:rPr>
                            </w:pPr>
                          </w:p>
                        </w:tc>
                      </w:tr>
                      <w:tr w:rsidR="00101A8C" w:rsidRPr="00482DE0" w14:paraId="630D1D17" w14:textId="77777777" w:rsidTr="00EF6607">
                        <w:trPr>
                          <w:trHeight w:val="20"/>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89FB353" w14:textId="77777777" w:rsidR="00101A8C" w:rsidRPr="00482DE0" w:rsidRDefault="00101A8C" w:rsidP="00101A8C">
                            <w:pPr>
                              <w:spacing w:line="220" w:lineRule="exact"/>
                              <w:jc w:val="center"/>
                              <w:rPr>
                                <w:rFonts w:ascii="標楷體" w:eastAsia="標楷體" w:hAnsi="標楷體"/>
                                <w:color w:val="000000"/>
                                <w:sz w:val="20"/>
                                <w:szCs w:val="20"/>
                              </w:rPr>
                            </w:pPr>
                            <w:r w:rsidRPr="00482DE0">
                              <w:rPr>
                                <w:rFonts w:ascii="標楷體" w:eastAsia="標楷體" w:hAnsi="標楷體" w:hint="eastAsia"/>
                                <w:color w:val="000000"/>
                                <w:sz w:val="20"/>
                                <w:szCs w:val="20"/>
                              </w:rPr>
                              <w:t>第四類</w:t>
                            </w:r>
                          </w:p>
                        </w:tc>
                        <w:tc>
                          <w:tcPr>
                            <w:tcW w:w="4274" w:type="dxa"/>
                            <w:tcBorders>
                              <w:top w:val="nil"/>
                              <w:left w:val="nil"/>
                              <w:bottom w:val="single" w:sz="4" w:space="0" w:color="auto"/>
                              <w:right w:val="single" w:sz="4" w:space="0" w:color="auto"/>
                            </w:tcBorders>
                            <w:shd w:val="clear" w:color="auto" w:fill="auto"/>
                            <w:vAlign w:val="center"/>
                            <w:hideMark/>
                          </w:tcPr>
                          <w:p w14:paraId="01AF5DBC" w14:textId="77777777" w:rsidR="00101A8C" w:rsidRPr="00482DE0" w:rsidRDefault="00101A8C" w:rsidP="00101A8C">
                            <w:pPr>
                              <w:spacing w:line="220" w:lineRule="exact"/>
                              <w:jc w:val="both"/>
                              <w:rPr>
                                <w:rFonts w:ascii="標楷體" w:eastAsia="標楷體" w:hAnsi="標楷體"/>
                                <w:color w:val="000000"/>
                                <w:sz w:val="20"/>
                                <w:szCs w:val="20"/>
                              </w:rPr>
                            </w:pPr>
                            <w:r w:rsidRPr="00482DE0">
                              <w:rPr>
                                <w:rFonts w:ascii="標楷體" w:eastAsia="標楷體" w:hAnsi="標楷體" w:hint="eastAsia"/>
                                <w:color w:val="000000"/>
                                <w:sz w:val="20"/>
                                <w:szCs w:val="20"/>
                              </w:rPr>
                              <w:t>法務部所屬檢察機關職員（含法警）、聘僱人員、駐衛警察及工友（含技工、駕駛）。</w:t>
                            </w:r>
                          </w:p>
                        </w:tc>
                        <w:tc>
                          <w:tcPr>
                            <w:tcW w:w="1254" w:type="dxa"/>
                            <w:tcBorders>
                              <w:top w:val="nil"/>
                              <w:left w:val="nil"/>
                              <w:bottom w:val="single" w:sz="4" w:space="0" w:color="auto"/>
                              <w:right w:val="single" w:sz="4" w:space="0" w:color="auto"/>
                            </w:tcBorders>
                            <w:shd w:val="clear" w:color="auto" w:fill="auto"/>
                            <w:vAlign w:val="center"/>
                            <w:hideMark/>
                          </w:tcPr>
                          <w:p w14:paraId="3FAB9BF6" w14:textId="77777777" w:rsidR="00101A8C" w:rsidRPr="00482DE0" w:rsidRDefault="00101A8C"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6,900 </w:t>
                            </w:r>
                          </w:p>
                        </w:tc>
                        <w:tc>
                          <w:tcPr>
                            <w:tcW w:w="1843" w:type="dxa"/>
                            <w:tcBorders>
                              <w:top w:val="nil"/>
                              <w:left w:val="nil"/>
                              <w:bottom w:val="single" w:sz="4" w:space="0" w:color="auto"/>
                              <w:right w:val="single" w:sz="4" w:space="0" w:color="auto"/>
                            </w:tcBorders>
                            <w:shd w:val="clear" w:color="auto" w:fill="auto"/>
                            <w:vAlign w:val="center"/>
                            <w:hideMark/>
                          </w:tcPr>
                          <w:p w14:paraId="358AFBB8" w14:textId="77777777" w:rsidR="00101A8C" w:rsidRPr="00482DE0" w:rsidRDefault="00101A8C"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6,900 </w:t>
                            </w:r>
                          </w:p>
                        </w:tc>
                        <w:tc>
                          <w:tcPr>
                            <w:tcW w:w="1956" w:type="dxa"/>
                            <w:gridSpan w:val="3"/>
                            <w:tcBorders>
                              <w:top w:val="nil"/>
                              <w:left w:val="nil"/>
                              <w:bottom w:val="single" w:sz="4" w:space="0" w:color="auto"/>
                              <w:right w:val="single" w:sz="4" w:space="0" w:color="auto"/>
                              <w:tl2br w:val="single" w:sz="4" w:space="0" w:color="auto"/>
                            </w:tcBorders>
                            <w:shd w:val="clear" w:color="auto" w:fill="auto"/>
                            <w:vAlign w:val="center"/>
                            <w:hideMark/>
                          </w:tcPr>
                          <w:p w14:paraId="2FE79A09" w14:textId="77777777" w:rsidR="00101A8C" w:rsidRPr="00482DE0" w:rsidRDefault="00101A8C" w:rsidP="00101A8C">
                            <w:pPr>
                              <w:spacing w:line="220" w:lineRule="exact"/>
                              <w:jc w:val="both"/>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　</w:t>
                            </w:r>
                          </w:p>
                        </w:tc>
                      </w:tr>
                      <w:tr w:rsidR="00101A8C" w:rsidRPr="00482DE0" w14:paraId="1A688159" w14:textId="77777777" w:rsidTr="00EF6607">
                        <w:trPr>
                          <w:trHeight w:val="20"/>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921E2AF" w14:textId="77777777" w:rsidR="00101A8C" w:rsidRPr="00482DE0" w:rsidRDefault="00101A8C" w:rsidP="00101A8C">
                            <w:pPr>
                              <w:spacing w:line="220" w:lineRule="exact"/>
                              <w:jc w:val="center"/>
                              <w:rPr>
                                <w:rFonts w:ascii="標楷體" w:eastAsia="標楷體" w:hAnsi="標楷體"/>
                                <w:color w:val="000000"/>
                                <w:sz w:val="20"/>
                                <w:szCs w:val="20"/>
                              </w:rPr>
                            </w:pPr>
                            <w:r w:rsidRPr="00482DE0">
                              <w:rPr>
                                <w:rFonts w:ascii="標楷體" w:eastAsia="標楷體" w:hAnsi="標楷體" w:hint="eastAsia"/>
                                <w:color w:val="000000"/>
                                <w:sz w:val="20"/>
                                <w:szCs w:val="20"/>
                              </w:rPr>
                              <w:t>第五類</w:t>
                            </w:r>
                          </w:p>
                        </w:tc>
                        <w:tc>
                          <w:tcPr>
                            <w:tcW w:w="4274" w:type="dxa"/>
                            <w:tcBorders>
                              <w:top w:val="nil"/>
                              <w:left w:val="nil"/>
                              <w:bottom w:val="single" w:sz="4" w:space="0" w:color="auto"/>
                              <w:right w:val="single" w:sz="4" w:space="0" w:color="auto"/>
                            </w:tcBorders>
                            <w:shd w:val="clear" w:color="auto" w:fill="auto"/>
                            <w:vAlign w:val="center"/>
                            <w:hideMark/>
                          </w:tcPr>
                          <w:p w14:paraId="7402198E" w14:textId="77777777" w:rsidR="00101A8C" w:rsidRPr="00482DE0" w:rsidRDefault="00101A8C" w:rsidP="00101A8C">
                            <w:pPr>
                              <w:spacing w:line="220" w:lineRule="exact"/>
                              <w:jc w:val="both"/>
                              <w:rPr>
                                <w:rFonts w:ascii="標楷體" w:eastAsia="標楷體" w:hAnsi="標楷體"/>
                                <w:color w:val="000000"/>
                                <w:sz w:val="20"/>
                                <w:szCs w:val="20"/>
                              </w:rPr>
                            </w:pPr>
                            <w:r w:rsidRPr="00482DE0">
                              <w:rPr>
                                <w:rFonts w:ascii="標楷體" w:eastAsia="標楷體" w:hAnsi="標楷體" w:hint="eastAsia"/>
                                <w:color w:val="000000"/>
                                <w:sz w:val="20"/>
                                <w:szCs w:val="20"/>
                              </w:rPr>
                              <w:t>警察、消防及海岸巡防機關職（警）員。</w:t>
                            </w:r>
                          </w:p>
                        </w:tc>
                        <w:tc>
                          <w:tcPr>
                            <w:tcW w:w="1254" w:type="dxa"/>
                            <w:tcBorders>
                              <w:top w:val="nil"/>
                              <w:left w:val="nil"/>
                              <w:bottom w:val="single" w:sz="4" w:space="0" w:color="auto"/>
                              <w:right w:val="single" w:sz="4" w:space="0" w:color="auto"/>
                            </w:tcBorders>
                            <w:shd w:val="clear" w:color="auto" w:fill="auto"/>
                            <w:vAlign w:val="center"/>
                            <w:hideMark/>
                          </w:tcPr>
                          <w:p w14:paraId="0F9B4F74" w14:textId="77777777" w:rsidR="00101A8C" w:rsidRPr="00482DE0" w:rsidRDefault="00101A8C"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24,300 </w:t>
                            </w:r>
                          </w:p>
                        </w:tc>
                        <w:tc>
                          <w:tcPr>
                            <w:tcW w:w="1843" w:type="dxa"/>
                            <w:tcBorders>
                              <w:top w:val="nil"/>
                              <w:left w:val="nil"/>
                              <w:bottom w:val="single" w:sz="4" w:space="0" w:color="auto"/>
                              <w:right w:val="single" w:sz="4" w:space="0" w:color="auto"/>
                            </w:tcBorders>
                            <w:shd w:val="clear" w:color="auto" w:fill="auto"/>
                            <w:vAlign w:val="center"/>
                            <w:hideMark/>
                          </w:tcPr>
                          <w:p w14:paraId="5443DA26" w14:textId="77777777" w:rsidR="00101A8C" w:rsidRPr="00482DE0" w:rsidRDefault="00101A8C" w:rsidP="00101A8C">
                            <w:pPr>
                              <w:spacing w:line="220" w:lineRule="exact"/>
                              <w:jc w:val="righ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24,300 </w:t>
                            </w:r>
                          </w:p>
                        </w:tc>
                        <w:tc>
                          <w:tcPr>
                            <w:tcW w:w="1956" w:type="dxa"/>
                            <w:gridSpan w:val="3"/>
                            <w:tcBorders>
                              <w:top w:val="nil"/>
                              <w:left w:val="nil"/>
                              <w:bottom w:val="single" w:sz="4" w:space="0" w:color="auto"/>
                              <w:right w:val="single" w:sz="4" w:space="0" w:color="auto"/>
                              <w:tl2br w:val="single" w:sz="4" w:space="0" w:color="auto"/>
                            </w:tcBorders>
                            <w:shd w:val="clear" w:color="auto" w:fill="auto"/>
                            <w:vAlign w:val="center"/>
                            <w:hideMark/>
                          </w:tcPr>
                          <w:p w14:paraId="4A14C8CF" w14:textId="77777777" w:rsidR="00101A8C" w:rsidRPr="00482DE0" w:rsidRDefault="00101A8C" w:rsidP="00101A8C">
                            <w:pPr>
                              <w:spacing w:line="220" w:lineRule="exact"/>
                              <w:rPr>
                                <w:rFonts w:ascii="標楷體" w:eastAsia="標楷體" w:hAnsi="標楷體"/>
                                <w:color w:val="000000"/>
                                <w:sz w:val="20"/>
                                <w:szCs w:val="20"/>
                              </w:rPr>
                            </w:pPr>
                            <w:r w:rsidRPr="00482DE0">
                              <w:rPr>
                                <w:rFonts w:ascii="標楷體" w:eastAsia="標楷體" w:hAnsi="標楷體" w:hint="eastAsia"/>
                                <w:color w:val="000000"/>
                                <w:sz w:val="20"/>
                                <w:szCs w:val="20"/>
                              </w:rPr>
                              <w:t xml:space="preserve">　</w:t>
                            </w:r>
                          </w:p>
                        </w:tc>
                      </w:tr>
                      <w:tr w:rsidR="00101A8C" w:rsidRPr="00482DE0" w14:paraId="4E4DDF62" w14:textId="77777777" w:rsidTr="00EF6607">
                        <w:trPr>
                          <w:gridAfter w:val="2"/>
                          <w:wAfter w:w="173" w:type="dxa"/>
                          <w:trHeight w:val="397"/>
                          <w:jc w:val="center"/>
                        </w:trPr>
                        <w:tc>
                          <w:tcPr>
                            <w:tcW w:w="9863" w:type="dxa"/>
                            <w:gridSpan w:val="5"/>
                            <w:tcBorders>
                              <w:top w:val="nil"/>
                              <w:left w:val="nil"/>
                              <w:right w:val="nil"/>
                            </w:tcBorders>
                            <w:shd w:val="clear" w:color="auto" w:fill="auto"/>
                            <w:vAlign w:val="center"/>
                            <w:hideMark/>
                          </w:tcPr>
                          <w:p w14:paraId="3636E622" w14:textId="77777777" w:rsidR="00101A8C" w:rsidRPr="000C4FD5" w:rsidRDefault="00101A8C" w:rsidP="00101A8C">
                            <w:pPr>
                              <w:spacing w:line="200" w:lineRule="exact"/>
                              <w:rPr>
                                <w:rFonts w:ascii="標楷體" w:eastAsia="標楷體" w:hAnsi="標楷體"/>
                                <w:color w:val="000000"/>
                                <w:sz w:val="18"/>
                                <w:szCs w:val="18"/>
                              </w:rPr>
                            </w:pPr>
                            <w:r w:rsidRPr="000C4FD5">
                              <w:rPr>
                                <w:rFonts w:ascii="標楷體" w:eastAsia="標楷體" w:hAnsi="標楷體" w:hint="eastAsia"/>
                                <w:color w:val="000000"/>
                                <w:sz w:val="18"/>
                                <w:szCs w:val="18"/>
                              </w:rPr>
                              <w:t>註：1.依據中央政府機關總員額法第3條第2項規定，所稱員額不包括軍職人員。</w:t>
                            </w:r>
                          </w:p>
                          <w:p w14:paraId="73278608" w14:textId="77777777" w:rsidR="00101A8C" w:rsidRPr="00482DE0" w:rsidRDefault="00101A8C" w:rsidP="00101A8C">
                            <w:pPr>
                              <w:spacing w:line="200" w:lineRule="exact"/>
                              <w:ind w:firstLineChars="199" w:firstLine="358"/>
                              <w:rPr>
                                <w:rFonts w:ascii="標楷體" w:eastAsia="標楷體" w:hAnsi="標楷體"/>
                                <w:color w:val="000000"/>
                                <w:sz w:val="20"/>
                                <w:szCs w:val="20"/>
                              </w:rPr>
                            </w:pPr>
                            <w:r w:rsidRPr="000C4FD5">
                              <w:rPr>
                                <w:rFonts w:ascii="標楷體" w:eastAsia="標楷體" w:hAnsi="標楷體" w:hint="eastAsia"/>
                                <w:color w:val="000000"/>
                                <w:sz w:val="18"/>
                                <w:szCs w:val="18"/>
                              </w:rPr>
                              <w:t>2.</w:t>
                            </w:r>
                            <w:r>
                              <w:rPr>
                                <w:rFonts w:ascii="標楷體" w:eastAsia="標楷體" w:hAnsi="標楷體" w:hint="eastAsia"/>
                                <w:color w:val="000000"/>
                                <w:sz w:val="18"/>
                                <w:szCs w:val="18"/>
                              </w:rPr>
                              <w:t>資料來源：</w:t>
                            </w:r>
                            <w:r w:rsidRPr="000C4FD5">
                              <w:rPr>
                                <w:rFonts w:ascii="標楷體" w:eastAsia="標楷體" w:hAnsi="標楷體" w:hint="eastAsia"/>
                                <w:color w:val="000000"/>
                                <w:sz w:val="18"/>
                                <w:szCs w:val="18"/>
                              </w:rPr>
                              <w:t>整理自各版本中央政府機關總員額法及修正說明。</w:t>
                            </w:r>
                          </w:p>
                        </w:tc>
                      </w:tr>
                    </w:tbl>
                    <w:p w14:paraId="1C7FA3D2" w14:textId="77777777" w:rsidR="00101A8C" w:rsidRPr="00101A8C" w:rsidRDefault="00101A8C" w:rsidP="00101A8C"/>
                  </w:txbxContent>
                </v:textbox>
                <w10:wrap type="square" anchorx="margin" anchory="margin"/>
              </v:shape>
            </w:pict>
          </mc:Fallback>
        </mc:AlternateContent>
      </w:r>
      <w:r w:rsidR="00DE5AC0" w:rsidRPr="005C7195">
        <w:rPr>
          <w:rFonts w:hAnsi="標楷體" w:hint="eastAsia"/>
          <w:noProof/>
          <w:sz w:val="28"/>
          <w:szCs w:val="28"/>
        </w:rPr>
        <w:t>總員額法</w:t>
      </w:r>
      <w:r w:rsidR="00AB79E9" w:rsidRPr="005C7195">
        <w:rPr>
          <w:rFonts w:hAnsi="標楷體" w:hint="eastAsia"/>
          <w:noProof/>
          <w:sz w:val="28"/>
          <w:szCs w:val="28"/>
        </w:rPr>
        <w:t>自9</w:t>
      </w:r>
      <w:r w:rsidR="00AB79E9" w:rsidRPr="005C7195">
        <w:rPr>
          <w:rFonts w:hAnsi="標楷體"/>
          <w:noProof/>
          <w:sz w:val="28"/>
          <w:szCs w:val="28"/>
        </w:rPr>
        <w:t>9</w:t>
      </w:r>
      <w:r w:rsidR="00AB79E9" w:rsidRPr="005C7195">
        <w:rPr>
          <w:rFonts w:hAnsi="標楷體" w:hint="eastAsia"/>
          <w:noProof/>
          <w:sz w:val="28"/>
          <w:szCs w:val="28"/>
        </w:rPr>
        <w:t>年間制定公布</w:t>
      </w:r>
      <w:r w:rsidR="00CF0577" w:rsidRPr="005C7195">
        <w:rPr>
          <w:rFonts w:hAnsi="標楷體" w:hint="eastAsia"/>
          <w:noProof/>
          <w:sz w:val="28"/>
          <w:szCs w:val="28"/>
        </w:rPr>
        <w:t>後</w:t>
      </w:r>
      <w:r w:rsidR="00AB79E9" w:rsidRPr="005C7195">
        <w:rPr>
          <w:rFonts w:hAnsi="標楷體" w:hint="eastAsia"/>
          <w:noProof/>
          <w:sz w:val="28"/>
          <w:szCs w:val="28"/>
        </w:rPr>
        <w:t>，</w:t>
      </w:r>
      <w:r w:rsidR="009F242D" w:rsidRPr="005C7195">
        <w:rPr>
          <w:rFonts w:hAnsi="標楷體" w:hint="eastAsia"/>
          <w:noProof/>
          <w:sz w:val="28"/>
          <w:szCs w:val="28"/>
        </w:rPr>
        <w:t>截至1</w:t>
      </w:r>
      <w:r w:rsidR="009F242D" w:rsidRPr="005C7195">
        <w:rPr>
          <w:rFonts w:hAnsi="標楷體"/>
          <w:noProof/>
          <w:sz w:val="28"/>
          <w:szCs w:val="28"/>
        </w:rPr>
        <w:t>13</w:t>
      </w:r>
      <w:r w:rsidR="009F242D" w:rsidRPr="005C7195">
        <w:rPr>
          <w:rFonts w:hAnsi="標楷體" w:hint="eastAsia"/>
          <w:noProof/>
          <w:sz w:val="28"/>
          <w:szCs w:val="28"/>
        </w:rPr>
        <w:t>年底止施行近1</w:t>
      </w:r>
      <w:r w:rsidR="009F242D" w:rsidRPr="005C7195">
        <w:rPr>
          <w:rFonts w:hAnsi="標楷體"/>
          <w:noProof/>
          <w:sz w:val="28"/>
          <w:szCs w:val="28"/>
        </w:rPr>
        <w:t>5</w:t>
      </w:r>
      <w:r w:rsidR="00B93408" w:rsidRPr="005C7195">
        <w:rPr>
          <w:rFonts w:hAnsi="標楷體" w:hint="eastAsia"/>
          <w:noProof/>
          <w:sz w:val="28"/>
          <w:szCs w:val="28"/>
        </w:rPr>
        <w:t>年，</w:t>
      </w:r>
      <w:r w:rsidR="00037342" w:rsidRPr="005C7195">
        <w:rPr>
          <w:rFonts w:hAnsi="標楷體" w:hint="eastAsia"/>
          <w:noProof/>
          <w:sz w:val="28"/>
          <w:szCs w:val="28"/>
        </w:rPr>
        <w:t>其間</w:t>
      </w:r>
      <w:r w:rsidR="009F242D" w:rsidRPr="005C7195">
        <w:rPr>
          <w:rFonts w:hAnsi="標楷體" w:hint="eastAsia"/>
          <w:noProof/>
          <w:sz w:val="28"/>
          <w:szCs w:val="28"/>
        </w:rPr>
        <w:t>該法於108年12月31日歷經1次修正，</w:t>
      </w:r>
      <w:r w:rsidR="00B9032B" w:rsidRPr="005C7195">
        <w:rPr>
          <w:rFonts w:hAnsi="標楷體" w:hint="eastAsia"/>
          <w:noProof/>
          <w:sz w:val="28"/>
          <w:szCs w:val="28"/>
        </w:rPr>
        <w:t>主要</w:t>
      </w:r>
      <w:r w:rsidR="009F242D" w:rsidRPr="005C7195">
        <w:rPr>
          <w:rFonts w:hAnsi="標楷體" w:hint="eastAsia"/>
          <w:noProof/>
          <w:sz w:val="28"/>
          <w:szCs w:val="28"/>
        </w:rPr>
        <w:t>係</w:t>
      </w:r>
      <w:r w:rsidR="00CF0577" w:rsidRPr="005C7195">
        <w:rPr>
          <w:rFonts w:hAnsi="標楷體" w:hint="eastAsia"/>
          <w:noProof/>
          <w:sz w:val="28"/>
          <w:szCs w:val="28"/>
        </w:rPr>
        <w:t>政府</w:t>
      </w:r>
      <w:r w:rsidR="002504EE" w:rsidRPr="005C7195">
        <w:rPr>
          <w:rFonts w:hAnsi="標楷體" w:hint="eastAsia"/>
          <w:noProof/>
          <w:sz w:val="28"/>
          <w:szCs w:val="28"/>
        </w:rPr>
        <w:t>為回應社會對於醫療照護服務</w:t>
      </w:r>
      <w:r w:rsidR="007F355E" w:rsidRPr="005C7195">
        <w:rPr>
          <w:rFonts w:hAnsi="標楷體" w:hint="eastAsia"/>
          <w:noProof/>
          <w:sz w:val="28"/>
          <w:szCs w:val="28"/>
        </w:rPr>
        <w:t>之需求</w:t>
      </w:r>
      <w:r w:rsidR="002504EE" w:rsidRPr="005C7195">
        <w:rPr>
          <w:rFonts w:hAnsi="標楷體" w:hint="eastAsia"/>
          <w:noProof/>
          <w:sz w:val="28"/>
          <w:szCs w:val="28"/>
        </w:rPr>
        <w:t>，加以衡酌司法院推行各項司法新政、改革業務所需人力等，</w:t>
      </w:r>
      <w:r w:rsidR="009F242D" w:rsidRPr="005C7195">
        <w:rPr>
          <w:rFonts w:hAnsi="標楷體" w:hint="eastAsia"/>
          <w:noProof/>
          <w:sz w:val="28"/>
          <w:szCs w:val="28"/>
        </w:rPr>
        <w:t>酌予修正</w:t>
      </w:r>
      <w:r w:rsidR="00AB79E9" w:rsidRPr="005C7195">
        <w:rPr>
          <w:rFonts w:hAnsi="標楷體" w:hint="eastAsia"/>
          <w:noProof/>
          <w:sz w:val="28"/>
          <w:szCs w:val="28"/>
        </w:rPr>
        <w:t>員額控管範圍</w:t>
      </w:r>
      <w:r w:rsidR="00B93408" w:rsidRPr="005C7195">
        <w:rPr>
          <w:rFonts w:hAnsi="標楷體" w:hint="eastAsia"/>
          <w:noProof/>
          <w:sz w:val="28"/>
          <w:szCs w:val="28"/>
        </w:rPr>
        <w:t>，調整</w:t>
      </w:r>
      <w:r w:rsidR="009F242D" w:rsidRPr="005C7195">
        <w:rPr>
          <w:rFonts w:hAnsi="標楷體" w:hint="eastAsia"/>
          <w:noProof/>
          <w:sz w:val="28"/>
          <w:szCs w:val="28"/>
        </w:rPr>
        <w:t>相關類型</w:t>
      </w:r>
      <w:r w:rsidR="00B9032B" w:rsidRPr="005C7195">
        <w:rPr>
          <w:rFonts w:hAnsi="標楷體" w:hint="eastAsia"/>
          <w:noProof/>
          <w:sz w:val="28"/>
          <w:szCs w:val="28"/>
        </w:rPr>
        <w:t>員額</w:t>
      </w:r>
      <w:r w:rsidR="00B93408" w:rsidRPr="005C7195">
        <w:rPr>
          <w:rFonts w:hAnsi="標楷體" w:hint="eastAsia"/>
          <w:noProof/>
          <w:sz w:val="28"/>
          <w:szCs w:val="28"/>
        </w:rPr>
        <w:t>數，並重行設定中央政府機關</w:t>
      </w:r>
      <w:r w:rsidR="00B9032B" w:rsidRPr="005C7195">
        <w:rPr>
          <w:rFonts w:hAnsi="標楷體" w:hint="eastAsia"/>
          <w:noProof/>
          <w:sz w:val="28"/>
          <w:szCs w:val="28"/>
        </w:rPr>
        <w:t>總員額</w:t>
      </w:r>
      <w:r w:rsidR="005F32C8" w:rsidRPr="005C7195">
        <w:rPr>
          <w:rFonts w:hAnsi="標楷體" w:hint="eastAsia"/>
          <w:noProof/>
          <w:sz w:val="28"/>
          <w:szCs w:val="28"/>
        </w:rPr>
        <w:t>數</w:t>
      </w:r>
      <w:r w:rsidR="009F242D" w:rsidRPr="005C7195">
        <w:rPr>
          <w:rFonts w:hAnsi="標楷體" w:hint="eastAsia"/>
          <w:noProof/>
          <w:sz w:val="28"/>
          <w:szCs w:val="28"/>
        </w:rPr>
        <w:t>高限</w:t>
      </w:r>
      <w:r w:rsidR="00B9032B" w:rsidRPr="005C7195">
        <w:rPr>
          <w:rFonts w:hAnsi="標楷體" w:hint="eastAsia"/>
          <w:noProof/>
          <w:sz w:val="28"/>
          <w:szCs w:val="28"/>
        </w:rPr>
        <w:t>（表1）</w:t>
      </w:r>
      <w:r w:rsidR="00B1736F" w:rsidRPr="005C7195">
        <w:rPr>
          <w:rFonts w:hAnsi="標楷體" w:hint="eastAsia"/>
          <w:noProof/>
          <w:sz w:val="28"/>
          <w:szCs w:val="28"/>
        </w:rPr>
        <w:t>。除</w:t>
      </w:r>
    </w:p>
    <w:p w14:paraId="4377C8CA" w14:textId="3157ED02" w:rsidR="00D37884" w:rsidRPr="005C7195" w:rsidRDefault="00B1736F" w:rsidP="00D80793">
      <w:pPr>
        <w:pStyle w:val="aff0"/>
        <w:overflowPunct w:val="0"/>
        <w:adjustRightInd w:val="0"/>
        <w:snapToGrid w:val="0"/>
        <w:spacing w:line="500" w:lineRule="exact"/>
        <w:ind w:firstLineChars="0" w:firstLine="0"/>
        <w:rPr>
          <w:rFonts w:hAnsi="標楷體"/>
          <w:sz w:val="28"/>
          <w:szCs w:val="28"/>
        </w:rPr>
      </w:pPr>
      <w:r w:rsidRPr="005C7195">
        <w:rPr>
          <w:rFonts w:hAnsi="標楷體" w:hint="eastAsia"/>
          <w:noProof/>
          <w:sz w:val="28"/>
          <w:szCs w:val="28"/>
        </w:rPr>
        <w:lastRenderedPageBreak/>
        <w:t>前述修正外，</w:t>
      </w:r>
      <w:r w:rsidR="00B9032B" w:rsidRPr="005C7195">
        <w:rPr>
          <w:rFonts w:hAnsi="標楷體" w:hint="eastAsia"/>
          <w:noProof/>
          <w:sz w:val="28"/>
          <w:szCs w:val="28"/>
        </w:rPr>
        <w:t>該法</w:t>
      </w:r>
      <w:r w:rsidR="00AB79E9" w:rsidRPr="005C7195">
        <w:rPr>
          <w:rFonts w:hAnsi="標楷體" w:hint="eastAsia"/>
          <w:noProof/>
          <w:sz w:val="28"/>
          <w:szCs w:val="28"/>
        </w:rPr>
        <w:t>基本精神與架構均予維持，</w:t>
      </w:r>
      <w:r w:rsidRPr="005C7195">
        <w:rPr>
          <w:rFonts w:hAnsi="標楷體" w:hint="eastAsia"/>
          <w:noProof/>
          <w:sz w:val="28"/>
          <w:szCs w:val="28"/>
        </w:rPr>
        <w:t>期於既有管控機制之基礎上，</w:t>
      </w:r>
      <w:r w:rsidR="00A826FA" w:rsidRPr="005C7195">
        <w:rPr>
          <w:rFonts w:hAnsi="標楷體" w:hint="eastAsia"/>
          <w:noProof/>
          <w:sz w:val="28"/>
          <w:szCs w:val="28"/>
        </w:rPr>
        <w:t>依據機關</w:t>
      </w:r>
      <w:r w:rsidR="003E34F3" w:rsidRPr="005C7195">
        <w:rPr>
          <w:rFonts w:hAnsi="標楷體" w:hint="eastAsia"/>
          <w:noProof/>
          <w:sz w:val="28"/>
          <w:szCs w:val="28"/>
        </w:rPr>
        <w:t>釐清法定職掌、施政優先順序及業務消長情形，輔以業務流程簡化、去任務化、資訊化及委外化等檢討結果，核實配置所需員額</w:t>
      </w:r>
      <w:r w:rsidR="00A5319D" w:rsidRPr="005C7195">
        <w:rPr>
          <w:rFonts w:hAnsi="標楷體" w:hint="eastAsia"/>
          <w:noProof/>
          <w:sz w:val="28"/>
          <w:szCs w:val="28"/>
        </w:rPr>
        <w:t>，及適度引進民間資源，合理運用多元人力</w:t>
      </w:r>
      <w:r w:rsidR="003E34F3" w:rsidRPr="005C7195">
        <w:rPr>
          <w:rFonts w:hAnsi="標楷體" w:hint="eastAsia"/>
          <w:noProof/>
          <w:sz w:val="28"/>
          <w:szCs w:val="28"/>
        </w:rPr>
        <w:t>，並透過定期辦理員額評鑑，</w:t>
      </w:r>
      <w:r w:rsidR="00A5319D" w:rsidRPr="005C7195">
        <w:rPr>
          <w:rFonts w:hAnsi="標楷體" w:hint="eastAsia"/>
          <w:noProof/>
          <w:sz w:val="28"/>
          <w:szCs w:val="28"/>
        </w:rPr>
        <w:t>滾動審視業務及組設人力契合度，以達成員額管理彈性有效，促進政府資源合理運用，提升施政效能之目標。</w:t>
      </w:r>
      <w:r w:rsidR="00D37884" w:rsidRPr="005C7195">
        <w:rPr>
          <w:rFonts w:hAnsi="標楷體"/>
          <w:sz w:val="28"/>
          <w:szCs w:val="28"/>
        </w:rPr>
        <w:t>茲將</w:t>
      </w:r>
      <w:r w:rsidR="00D72741" w:rsidRPr="005C7195">
        <w:rPr>
          <w:rFonts w:hAnsi="標楷體" w:hint="eastAsia"/>
          <w:sz w:val="28"/>
          <w:szCs w:val="28"/>
        </w:rPr>
        <w:t>中央</w:t>
      </w:r>
      <w:r w:rsidR="00D37884" w:rsidRPr="005C7195">
        <w:rPr>
          <w:rFonts w:hAnsi="標楷體" w:hint="eastAsia"/>
          <w:sz w:val="28"/>
          <w:szCs w:val="28"/>
        </w:rPr>
        <w:t>政府</w:t>
      </w:r>
      <w:r w:rsidR="00226FD9" w:rsidRPr="005C7195">
        <w:rPr>
          <w:rFonts w:hAnsi="標楷體" w:hint="eastAsia"/>
          <w:sz w:val="28"/>
          <w:szCs w:val="28"/>
        </w:rPr>
        <w:t>員額管理及人力運用情形</w:t>
      </w:r>
      <w:r w:rsidR="00D72741" w:rsidRPr="005C7195">
        <w:rPr>
          <w:rFonts w:hAnsi="標楷體" w:hint="eastAsia"/>
          <w:sz w:val="28"/>
          <w:szCs w:val="28"/>
        </w:rPr>
        <w:t>，</w:t>
      </w:r>
      <w:r w:rsidR="00D37884" w:rsidRPr="005C7195">
        <w:rPr>
          <w:rFonts w:hAnsi="標楷體"/>
          <w:sz w:val="28"/>
          <w:szCs w:val="28"/>
        </w:rPr>
        <w:t>暨審計機關重要審核意見，說明如次：</w:t>
      </w:r>
      <w:r w:rsidR="00EE3A12" w:rsidRPr="005C7195">
        <w:rPr>
          <w:rFonts w:hAnsi="標楷體"/>
          <w:sz w:val="28"/>
          <w:szCs w:val="28"/>
        </w:rPr>
        <w:t xml:space="preserve"> </w:t>
      </w:r>
    </w:p>
    <w:p w14:paraId="655EB5B0" w14:textId="77777777" w:rsidR="003377FA" w:rsidRPr="005C7195" w:rsidRDefault="004B5547" w:rsidP="00D80793">
      <w:pPr>
        <w:pStyle w:val="aff0"/>
        <w:overflowPunct w:val="0"/>
        <w:adjustRightInd w:val="0"/>
        <w:snapToGrid w:val="0"/>
        <w:spacing w:beforeLines="50" w:before="120" w:afterLines="50" w:after="120" w:line="500" w:lineRule="exact"/>
        <w:ind w:firstLineChars="100" w:firstLine="320"/>
        <w:rPr>
          <w:rFonts w:hAnsi="標楷體"/>
          <w:b/>
          <w:sz w:val="32"/>
          <w:szCs w:val="28"/>
        </w:rPr>
      </w:pPr>
      <w:r w:rsidRPr="005C7195">
        <w:rPr>
          <w:rFonts w:hAnsi="標楷體" w:hint="eastAsia"/>
          <w:b/>
          <w:sz w:val="32"/>
          <w:szCs w:val="28"/>
        </w:rPr>
        <w:t>一、</w:t>
      </w:r>
      <w:r w:rsidR="00226FD9" w:rsidRPr="005C7195">
        <w:rPr>
          <w:rFonts w:hAnsi="標楷體" w:hint="eastAsia"/>
          <w:b/>
          <w:sz w:val="32"/>
          <w:szCs w:val="28"/>
        </w:rPr>
        <w:t>中央政府員額管理及人力運用情形</w:t>
      </w:r>
    </w:p>
    <w:p w14:paraId="7D6D05A3" w14:textId="03B68B8E" w:rsidR="00A10B56" w:rsidRPr="005C7195" w:rsidRDefault="00A10B56" w:rsidP="00D80793">
      <w:pPr>
        <w:pStyle w:val="aff0"/>
        <w:overflowPunct w:val="0"/>
        <w:adjustRightInd w:val="0"/>
        <w:snapToGrid w:val="0"/>
        <w:spacing w:beforeLines="50" w:before="120" w:afterLines="50" w:after="120" w:line="500" w:lineRule="exact"/>
        <w:ind w:firstLine="641"/>
        <w:rPr>
          <w:rFonts w:hAnsi="標楷體"/>
          <w:b/>
          <w:sz w:val="32"/>
          <w:szCs w:val="28"/>
        </w:rPr>
      </w:pPr>
      <w:r w:rsidRPr="005C7195">
        <w:rPr>
          <w:rFonts w:hAnsi="標楷體" w:hint="eastAsia"/>
          <w:b/>
          <w:kern w:val="0"/>
          <w:sz w:val="32"/>
          <w:szCs w:val="32"/>
        </w:rPr>
        <w:t>（一</w:t>
      </w:r>
      <w:r w:rsidRPr="005C7195">
        <w:rPr>
          <w:rFonts w:hAnsi="標楷體"/>
          <w:b/>
          <w:kern w:val="0"/>
          <w:sz w:val="32"/>
          <w:szCs w:val="32"/>
        </w:rPr>
        <w:t>）</w:t>
      </w:r>
      <w:r w:rsidR="00D62F0D" w:rsidRPr="005C7195">
        <w:rPr>
          <w:rFonts w:hAnsi="標楷體" w:hint="eastAsia"/>
          <w:b/>
          <w:kern w:val="0"/>
          <w:sz w:val="32"/>
          <w:szCs w:val="32"/>
        </w:rPr>
        <w:t xml:space="preserve">　</w:t>
      </w:r>
      <w:r w:rsidR="00D43B97" w:rsidRPr="005C7195">
        <w:rPr>
          <w:rFonts w:hAnsi="標楷體" w:hint="eastAsia"/>
          <w:b/>
          <w:kern w:val="0"/>
          <w:sz w:val="32"/>
          <w:szCs w:val="32"/>
        </w:rPr>
        <w:t>員額管理規</w:t>
      </w:r>
      <w:r w:rsidR="00143818" w:rsidRPr="005C7195">
        <w:rPr>
          <w:rFonts w:hAnsi="標楷體" w:hint="eastAsia"/>
          <w:b/>
          <w:kern w:val="0"/>
          <w:sz w:val="32"/>
          <w:szCs w:val="32"/>
        </w:rPr>
        <w:t>制重點</w:t>
      </w:r>
    </w:p>
    <w:p w14:paraId="5A7E4336" w14:textId="52DAFF28" w:rsidR="00143818" w:rsidRPr="005C7195" w:rsidRDefault="00D43B97" w:rsidP="00D80793">
      <w:pPr>
        <w:pStyle w:val="aff0"/>
        <w:overflowPunct w:val="0"/>
        <w:adjustRightInd w:val="0"/>
        <w:snapToGrid w:val="0"/>
        <w:spacing w:line="500" w:lineRule="exact"/>
        <w:ind w:firstLine="560"/>
        <w:rPr>
          <w:rFonts w:hAnsi="標楷體" w:cs="細明體"/>
          <w:sz w:val="28"/>
          <w:szCs w:val="28"/>
        </w:rPr>
      </w:pPr>
      <w:r w:rsidRPr="005C7195">
        <w:rPr>
          <w:rFonts w:hAnsi="標楷體" w:cs="細明體" w:hint="eastAsia"/>
          <w:sz w:val="28"/>
          <w:szCs w:val="28"/>
        </w:rPr>
        <w:t>中央政府</w:t>
      </w:r>
      <w:r w:rsidR="007B2673" w:rsidRPr="005C7195">
        <w:rPr>
          <w:rFonts w:hAnsi="標楷體" w:cs="細明體" w:hint="eastAsia"/>
          <w:sz w:val="28"/>
          <w:szCs w:val="28"/>
        </w:rPr>
        <w:t>各級</w:t>
      </w:r>
      <w:r w:rsidRPr="005C7195">
        <w:rPr>
          <w:rFonts w:hAnsi="標楷體" w:cs="細明體" w:hint="eastAsia"/>
          <w:sz w:val="28"/>
          <w:szCs w:val="28"/>
        </w:rPr>
        <w:t>機關</w:t>
      </w:r>
      <w:r w:rsidR="00E41521" w:rsidRPr="005C7195">
        <w:rPr>
          <w:rFonts w:hAnsi="標楷體" w:cs="細明體" w:hint="eastAsia"/>
          <w:sz w:val="28"/>
          <w:szCs w:val="28"/>
        </w:rPr>
        <w:t>（</w:t>
      </w:r>
      <w:r w:rsidR="00E41521">
        <w:rPr>
          <w:rFonts w:hAnsi="標楷體" w:cs="細明體" w:hint="eastAsia"/>
          <w:sz w:val="28"/>
          <w:szCs w:val="28"/>
        </w:rPr>
        <w:t>含公立</w:t>
      </w:r>
      <w:r w:rsidR="007B2673" w:rsidRPr="005C7195">
        <w:rPr>
          <w:rFonts w:hAnsi="標楷體" w:cs="細明體" w:hint="eastAsia"/>
          <w:sz w:val="28"/>
          <w:szCs w:val="28"/>
        </w:rPr>
        <w:t>學校</w:t>
      </w:r>
      <w:r w:rsidR="002152F3">
        <w:rPr>
          <w:rFonts w:hAnsi="標楷體" w:cs="細明體" w:hint="eastAsia"/>
          <w:sz w:val="28"/>
          <w:szCs w:val="28"/>
        </w:rPr>
        <w:t>、公立</w:t>
      </w:r>
      <w:r w:rsidR="00E41521">
        <w:rPr>
          <w:rFonts w:hAnsi="標楷體" w:cs="細明體" w:hint="eastAsia"/>
          <w:sz w:val="28"/>
          <w:szCs w:val="28"/>
        </w:rPr>
        <w:t>醫療機構，</w:t>
      </w:r>
      <w:r w:rsidR="007B2673" w:rsidRPr="005C7195">
        <w:rPr>
          <w:rFonts w:hAnsi="標楷體" w:cs="細明體" w:hint="eastAsia"/>
          <w:sz w:val="28"/>
          <w:szCs w:val="28"/>
        </w:rPr>
        <w:t>下稱各機關）</w:t>
      </w:r>
      <w:r w:rsidRPr="005C7195">
        <w:rPr>
          <w:rFonts w:hAnsi="標楷體" w:cs="細明體" w:hint="eastAsia"/>
          <w:sz w:val="28"/>
          <w:szCs w:val="28"/>
        </w:rPr>
        <w:t>員額管理主要係依</w:t>
      </w:r>
      <w:r w:rsidR="002A6A14" w:rsidRPr="005C7195">
        <w:rPr>
          <w:rFonts w:hAnsi="標楷體" w:cs="細明體" w:hint="eastAsia"/>
          <w:sz w:val="28"/>
          <w:szCs w:val="28"/>
        </w:rPr>
        <w:t>總員額法</w:t>
      </w:r>
      <w:r w:rsidR="00923599" w:rsidRPr="005C7195">
        <w:rPr>
          <w:rFonts w:hAnsi="標楷體" w:cs="細明體" w:hint="eastAsia"/>
          <w:sz w:val="28"/>
          <w:szCs w:val="28"/>
        </w:rPr>
        <w:t>、</w:t>
      </w:r>
      <w:r w:rsidR="00143818" w:rsidRPr="005C7195">
        <w:rPr>
          <w:rFonts w:hAnsi="標楷體" w:cs="細明體" w:hint="eastAsia"/>
          <w:sz w:val="28"/>
          <w:szCs w:val="28"/>
        </w:rPr>
        <w:t>該法第9條第1項授權訂定之中央政府機關員額管理辦法</w:t>
      </w:r>
      <w:r w:rsidR="00923599" w:rsidRPr="005C7195">
        <w:rPr>
          <w:rFonts w:hAnsi="標楷體" w:cs="細明體" w:hint="eastAsia"/>
          <w:sz w:val="28"/>
          <w:szCs w:val="28"/>
        </w:rPr>
        <w:t>及公務人員任用法等</w:t>
      </w:r>
      <w:r w:rsidRPr="005C7195">
        <w:rPr>
          <w:rFonts w:hAnsi="標楷體" w:cs="細明體" w:hint="eastAsia"/>
          <w:sz w:val="28"/>
          <w:szCs w:val="28"/>
        </w:rPr>
        <w:t>相關規定辦理</w:t>
      </w:r>
      <w:r w:rsidR="00143818" w:rsidRPr="005C7195">
        <w:rPr>
          <w:rFonts w:hAnsi="標楷體" w:cs="細明體" w:hint="eastAsia"/>
          <w:sz w:val="28"/>
          <w:szCs w:val="28"/>
        </w:rPr>
        <w:t>，</w:t>
      </w:r>
      <w:r w:rsidRPr="005C7195">
        <w:rPr>
          <w:rFonts w:hAnsi="標楷體" w:cs="細明體" w:hint="eastAsia"/>
          <w:sz w:val="28"/>
          <w:szCs w:val="28"/>
        </w:rPr>
        <w:t>規制</w:t>
      </w:r>
      <w:r w:rsidR="00143818" w:rsidRPr="005C7195">
        <w:rPr>
          <w:rFonts w:hAnsi="標楷體" w:cs="細明體" w:hint="eastAsia"/>
          <w:sz w:val="28"/>
          <w:szCs w:val="28"/>
        </w:rPr>
        <w:t>重點包括：</w:t>
      </w:r>
    </w:p>
    <w:p w14:paraId="38E55857" w14:textId="726F0E73" w:rsidR="00143818" w:rsidRPr="005C7195" w:rsidRDefault="00BD3C14" w:rsidP="00D80793">
      <w:pPr>
        <w:numPr>
          <w:ilvl w:val="0"/>
          <w:numId w:val="6"/>
        </w:numPr>
        <w:overflowPunct w:val="0"/>
        <w:snapToGrid w:val="0"/>
        <w:spacing w:line="500" w:lineRule="exact"/>
        <w:ind w:left="0" w:firstLineChars="450" w:firstLine="1261"/>
        <w:jc w:val="both"/>
        <w:rPr>
          <w:rFonts w:ascii="標楷體" w:eastAsia="標楷體" w:hAnsi="標楷體" w:cs="細明體"/>
          <w:b/>
          <w:sz w:val="28"/>
          <w:szCs w:val="28"/>
        </w:rPr>
      </w:pPr>
      <w:r w:rsidRPr="005C7195">
        <w:rPr>
          <w:rFonts w:ascii="標楷體" w:eastAsia="標楷體" w:hAnsi="標楷體" w:cstheme="minorBidi" w:hint="eastAsia"/>
          <w:b/>
          <w:sz w:val="28"/>
        </w:rPr>
        <w:t xml:space="preserve">　</w:t>
      </w:r>
      <w:r w:rsidR="00143818" w:rsidRPr="005C7195">
        <w:rPr>
          <w:rFonts w:ascii="標楷體" w:eastAsia="標楷體" w:hAnsi="標楷體" w:cstheme="minorBidi" w:hint="eastAsia"/>
          <w:b/>
          <w:sz w:val="28"/>
        </w:rPr>
        <w:t>適用</w:t>
      </w:r>
      <w:r w:rsidR="00143818" w:rsidRPr="005C7195">
        <w:rPr>
          <w:rFonts w:ascii="標楷體" w:eastAsia="標楷體" w:hAnsi="標楷體" w:cs="細明體" w:hint="eastAsia"/>
          <w:b/>
          <w:sz w:val="28"/>
          <w:szCs w:val="28"/>
        </w:rPr>
        <w:t>對象及專責機關：</w:t>
      </w:r>
      <w:r w:rsidR="00AB780D" w:rsidRPr="005C7195">
        <w:rPr>
          <w:rFonts w:ascii="標楷體" w:eastAsia="標楷體" w:hAnsi="標楷體" w:cs="細明體" w:hint="eastAsia"/>
          <w:sz w:val="28"/>
          <w:szCs w:val="28"/>
        </w:rPr>
        <w:t>總員額法</w:t>
      </w:r>
      <w:r w:rsidR="00F10D35" w:rsidRPr="005C7195">
        <w:rPr>
          <w:rFonts w:ascii="標楷體" w:eastAsia="標楷體" w:hAnsi="標楷體" w:cs="細明體" w:hint="eastAsia"/>
          <w:sz w:val="28"/>
          <w:szCs w:val="28"/>
        </w:rPr>
        <w:t>適用於</w:t>
      </w:r>
      <w:r w:rsidR="00143818" w:rsidRPr="005C7195">
        <w:rPr>
          <w:rFonts w:ascii="標楷體" w:eastAsia="標楷體" w:hAnsi="標楷體" w:cs="細明體" w:hint="eastAsia"/>
          <w:sz w:val="28"/>
          <w:szCs w:val="28"/>
        </w:rPr>
        <w:t>行政院、立法院、司法院、考試院、監察院（下稱一級機關）及所屬各級機關（</w:t>
      </w:r>
      <w:r w:rsidR="001E7028" w:rsidRPr="005C7195">
        <w:rPr>
          <w:rFonts w:ascii="標楷體" w:eastAsia="標楷體" w:hAnsi="標楷體" w:cs="細明體" w:hint="eastAsia"/>
          <w:sz w:val="28"/>
          <w:szCs w:val="28"/>
        </w:rPr>
        <w:t>總統府及國家安全會議準用</w:t>
      </w:r>
      <w:r w:rsidR="009833E5">
        <w:rPr>
          <w:rFonts w:ascii="標楷體" w:eastAsia="標楷體" w:hAnsi="標楷體" w:cs="細明體" w:hint="eastAsia"/>
          <w:sz w:val="28"/>
          <w:szCs w:val="28"/>
        </w:rPr>
        <w:t>之</w:t>
      </w:r>
      <w:r w:rsidR="001E7028" w:rsidRPr="005C7195">
        <w:rPr>
          <w:rFonts w:ascii="標楷體" w:eastAsia="標楷體" w:hAnsi="標楷體" w:cs="細明體" w:hint="eastAsia"/>
          <w:sz w:val="28"/>
          <w:szCs w:val="28"/>
        </w:rPr>
        <w:t>，</w:t>
      </w:r>
      <w:r w:rsidR="00143818" w:rsidRPr="005C7195">
        <w:rPr>
          <w:rFonts w:ascii="標楷體" w:eastAsia="標楷體" w:hAnsi="標楷體" w:cs="細明體" w:hint="eastAsia"/>
          <w:sz w:val="28"/>
          <w:szCs w:val="28"/>
        </w:rPr>
        <w:t>不適用於國營事業）</w:t>
      </w:r>
      <w:r w:rsidR="00265002" w:rsidRPr="005C7195">
        <w:rPr>
          <w:rFonts w:ascii="標楷體" w:eastAsia="標楷體" w:hAnsi="標楷體" w:cs="細明體" w:hint="eastAsia"/>
          <w:sz w:val="28"/>
          <w:szCs w:val="28"/>
        </w:rPr>
        <w:t>；</w:t>
      </w:r>
      <w:r w:rsidR="00F10D35" w:rsidRPr="005C7195">
        <w:rPr>
          <w:rFonts w:ascii="標楷體" w:eastAsia="標楷體" w:hAnsi="標楷體" w:cs="細明體" w:hint="eastAsia"/>
          <w:sz w:val="28"/>
          <w:szCs w:val="28"/>
        </w:rPr>
        <w:t>另</w:t>
      </w:r>
      <w:r w:rsidR="00143818" w:rsidRPr="005C7195">
        <w:rPr>
          <w:rFonts w:ascii="標楷體" w:eastAsia="標楷體" w:hAnsi="標楷體" w:cs="細明體" w:hint="eastAsia"/>
          <w:sz w:val="28"/>
          <w:szCs w:val="28"/>
        </w:rPr>
        <w:t>由行政院人事行政總處掌理各機關員額管理之規劃、調整、監督及員額評鑑等事項。</w:t>
      </w:r>
    </w:p>
    <w:p w14:paraId="517AE6C2" w14:textId="47B8A027" w:rsidR="00BB3A7B" w:rsidRPr="005C7195" w:rsidRDefault="00BD3C14" w:rsidP="00D80793">
      <w:pPr>
        <w:numPr>
          <w:ilvl w:val="0"/>
          <w:numId w:val="6"/>
        </w:numPr>
        <w:overflowPunct w:val="0"/>
        <w:snapToGrid w:val="0"/>
        <w:spacing w:line="500" w:lineRule="exact"/>
        <w:ind w:left="0" w:firstLineChars="450" w:firstLine="1261"/>
        <w:jc w:val="both"/>
        <w:rPr>
          <w:rFonts w:ascii="標楷體" w:eastAsia="標楷體" w:hAnsi="標楷體" w:cs="細明體"/>
          <w:b/>
          <w:sz w:val="28"/>
          <w:szCs w:val="28"/>
        </w:rPr>
      </w:pPr>
      <w:r w:rsidRPr="005C7195">
        <w:rPr>
          <w:rFonts w:ascii="標楷體" w:eastAsia="標楷體" w:hAnsi="標楷體" w:cs="細明體" w:hint="eastAsia"/>
          <w:b/>
          <w:sz w:val="28"/>
          <w:szCs w:val="28"/>
        </w:rPr>
        <w:t xml:space="preserve">　</w:t>
      </w:r>
      <w:r w:rsidR="00265002" w:rsidRPr="005C7195">
        <w:rPr>
          <w:rFonts w:ascii="標楷體" w:eastAsia="標楷體" w:hAnsi="標楷體" w:cs="細明體" w:hint="eastAsia"/>
          <w:b/>
          <w:sz w:val="28"/>
          <w:szCs w:val="28"/>
        </w:rPr>
        <w:t>員額類型</w:t>
      </w:r>
      <w:r w:rsidR="00BB3A7B" w:rsidRPr="005C7195">
        <w:rPr>
          <w:rFonts w:ascii="標楷體" w:eastAsia="標楷體" w:hAnsi="標楷體" w:cs="細明體" w:hint="eastAsia"/>
          <w:b/>
          <w:sz w:val="28"/>
          <w:szCs w:val="28"/>
        </w:rPr>
        <w:t>及</w:t>
      </w:r>
      <w:r w:rsidR="00143818" w:rsidRPr="005C7195">
        <w:rPr>
          <w:rFonts w:ascii="標楷體" w:eastAsia="標楷體" w:hAnsi="標楷體" w:cs="細明體" w:hint="eastAsia"/>
          <w:b/>
          <w:sz w:val="28"/>
          <w:szCs w:val="28"/>
        </w:rPr>
        <w:t>高限：</w:t>
      </w:r>
      <w:r w:rsidR="005F32C8" w:rsidRPr="005C7195">
        <w:rPr>
          <w:rFonts w:ascii="標楷體" w:eastAsia="標楷體" w:hAnsi="標楷體" w:cs="細明體" w:hint="eastAsia"/>
          <w:sz w:val="28"/>
          <w:szCs w:val="28"/>
        </w:rPr>
        <w:t>員額分為五類，各定有最高上限，機關員額總數</w:t>
      </w:r>
      <w:r w:rsidR="00265002" w:rsidRPr="005C7195">
        <w:rPr>
          <w:rFonts w:ascii="標楷體" w:eastAsia="標楷體" w:hAnsi="標楷體" w:cs="細明體" w:hint="eastAsia"/>
          <w:sz w:val="28"/>
          <w:szCs w:val="28"/>
        </w:rPr>
        <w:t>高限為16萬900人（表1）</w:t>
      </w:r>
      <w:r w:rsidR="005874AD" w:rsidRPr="005C7195">
        <w:rPr>
          <w:rFonts w:ascii="標楷體" w:eastAsia="標楷體" w:hAnsi="標楷體" w:cs="細明體" w:hint="eastAsia"/>
          <w:sz w:val="28"/>
          <w:szCs w:val="28"/>
        </w:rPr>
        <w:t>。</w:t>
      </w:r>
      <w:r w:rsidR="007D0F9F" w:rsidRPr="005C7195">
        <w:rPr>
          <w:rFonts w:ascii="標楷體" w:eastAsia="標楷體" w:hAnsi="標楷體" w:cs="細明體" w:hint="eastAsia"/>
          <w:sz w:val="28"/>
          <w:szCs w:val="28"/>
        </w:rPr>
        <w:t>另</w:t>
      </w:r>
      <w:r w:rsidR="00F10D35" w:rsidRPr="005C7195">
        <w:rPr>
          <w:rFonts w:ascii="標楷體" w:eastAsia="標楷體" w:hAnsi="標楷體" w:cs="細明體" w:hint="eastAsia"/>
          <w:sz w:val="28"/>
          <w:szCs w:val="28"/>
        </w:rPr>
        <w:t>有部分機關員額不</w:t>
      </w:r>
      <w:r w:rsidR="00CE2E4D" w:rsidRPr="005C7195">
        <w:rPr>
          <w:rFonts w:ascii="標楷體" w:eastAsia="標楷體" w:hAnsi="標楷體" w:cs="細明體" w:hint="eastAsia"/>
          <w:sz w:val="28"/>
          <w:szCs w:val="28"/>
        </w:rPr>
        <w:t>受</w:t>
      </w:r>
      <w:r w:rsidR="00F10D35" w:rsidRPr="005C7195">
        <w:rPr>
          <w:rFonts w:ascii="標楷體" w:eastAsia="標楷體" w:hAnsi="標楷體" w:cs="細明體" w:hint="eastAsia"/>
          <w:sz w:val="28"/>
          <w:szCs w:val="28"/>
        </w:rPr>
        <w:t>前揭高限</w:t>
      </w:r>
      <w:r w:rsidR="00CE2E4D" w:rsidRPr="005C7195">
        <w:rPr>
          <w:rFonts w:ascii="標楷體" w:eastAsia="標楷體" w:hAnsi="標楷體" w:cs="細明體" w:hint="eastAsia"/>
          <w:sz w:val="28"/>
          <w:szCs w:val="28"/>
        </w:rPr>
        <w:t>限制</w:t>
      </w:r>
      <w:r w:rsidR="00F10D35" w:rsidRPr="005C7195">
        <w:rPr>
          <w:rFonts w:ascii="標楷體" w:eastAsia="標楷體" w:hAnsi="標楷體" w:cs="細明體" w:hint="eastAsia"/>
          <w:sz w:val="28"/>
          <w:szCs w:val="28"/>
        </w:rPr>
        <w:t>，包括：總員額法第2條第4項規定之準用機關（總統府及國家安全會議），第3條排除適用之軍職人員、公立學校教職員、公立醫院職員，及第4條第4項規定</w:t>
      </w:r>
      <w:r w:rsidR="007D0F9F" w:rsidRPr="005C7195">
        <w:rPr>
          <w:rFonts w:ascii="標楷體" w:eastAsia="標楷體" w:hAnsi="標楷體" w:cs="細明體" w:hint="eastAsia"/>
          <w:sz w:val="28"/>
          <w:szCs w:val="28"/>
        </w:rPr>
        <w:t>因組織改制或地方業務移撥中央，中央機關所增加原非適用該法之員額</w:t>
      </w:r>
      <w:r w:rsidR="00765C8F" w:rsidRPr="005C7195">
        <w:rPr>
          <w:rFonts w:ascii="標楷體" w:eastAsia="標楷體" w:hAnsi="標楷體" w:cs="細明體" w:hint="eastAsia"/>
          <w:sz w:val="28"/>
          <w:szCs w:val="28"/>
        </w:rPr>
        <w:t>等，暨</w:t>
      </w:r>
      <w:r w:rsidR="00CE2E4D" w:rsidRPr="005C7195">
        <w:rPr>
          <w:rFonts w:ascii="標楷體" w:eastAsia="標楷體" w:hAnsi="標楷體" w:cs="細明體" w:hint="eastAsia"/>
          <w:sz w:val="28"/>
          <w:szCs w:val="28"/>
        </w:rPr>
        <w:t>衛生福利部中央健康保險署組織法、勞動部勞工</w:t>
      </w:r>
      <w:r w:rsidR="000345CE" w:rsidRPr="005C7195">
        <w:rPr>
          <w:rFonts w:ascii="標楷體" w:eastAsia="標楷體" w:hAnsi="標楷體" w:cs="細明體" w:hint="eastAsia"/>
          <w:sz w:val="28"/>
          <w:szCs w:val="28"/>
        </w:rPr>
        <w:t>保險局組織法及</w:t>
      </w:r>
      <w:r w:rsidR="00365981" w:rsidRPr="005C7195">
        <w:rPr>
          <w:rFonts w:ascii="標楷體" w:eastAsia="標楷體" w:hAnsi="標楷體" w:cs="細明體" w:hint="eastAsia"/>
          <w:sz w:val="28"/>
          <w:szCs w:val="28"/>
        </w:rPr>
        <w:t>農田水利法相關規定，</w:t>
      </w:r>
      <w:r w:rsidR="00765C8F" w:rsidRPr="005C7195">
        <w:rPr>
          <w:rFonts w:ascii="標楷體" w:eastAsia="標楷體" w:hAnsi="標楷體" w:cs="細明體" w:hint="eastAsia"/>
          <w:sz w:val="28"/>
          <w:szCs w:val="28"/>
        </w:rPr>
        <w:t>該署（局）職員員額及農田水利事業作業基金員額。</w:t>
      </w:r>
    </w:p>
    <w:p w14:paraId="72F3828E" w14:textId="370F8944" w:rsidR="00143818" w:rsidRPr="005C7195" w:rsidRDefault="00BD3C14" w:rsidP="00D80793">
      <w:pPr>
        <w:numPr>
          <w:ilvl w:val="0"/>
          <w:numId w:val="6"/>
        </w:numPr>
        <w:overflowPunct w:val="0"/>
        <w:snapToGrid w:val="0"/>
        <w:spacing w:line="500" w:lineRule="exact"/>
        <w:ind w:left="0" w:firstLineChars="450" w:firstLine="1261"/>
        <w:jc w:val="both"/>
        <w:rPr>
          <w:rFonts w:ascii="標楷體" w:eastAsia="標楷體" w:hAnsi="標楷體" w:cs="細明體"/>
          <w:b/>
          <w:sz w:val="28"/>
          <w:szCs w:val="28"/>
        </w:rPr>
      </w:pPr>
      <w:r w:rsidRPr="005C7195">
        <w:rPr>
          <w:rFonts w:ascii="標楷體" w:eastAsia="標楷體" w:hAnsi="標楷體" w:cs="細明體" w:hint="eastAsia"/>
          <w:b/>
          <w:sz w:val="28"/>
          <w:szCs w:val="28"/>
        </w:rPr>
        <w:t xml:space="preserve">　</w:t>
      </w:r>
      <w:r w:rsidR="005874AD" w:rsidRPr="005C7195">
        <w:rPr>
          <w:rFonts w:ascii="標楷體" w:eastAsia="標楷體" w:hAnsi="標楷體" w:cs="細明體" w:hint="eastAsia"/>
          <w:b/>
          <w:sz w:val="28"/>
          <w:szCs w:val="28"/>
        </w:rPr>
        <w:t>預算員額</w:t>
      </w:r>
      <w:r w:rsidR="00D43B97" w:rsidRPr="005C7195">
        <w:rPr>
          <w:rFonts w:ascii="標楷體" w:eastAsia="標楷體" w:hAnsi="標楷體" w:cs="細明體" w:hint="eastAsia"/>
          <w:b/>
          <w:sz w:val="28"/>
          <w:szCs w:val="28"/>
        </w:rPr>
        <w:t>之</w:t>
      </w:r>
      <w:r w:rsidR="00B026E8" w:rsidRPr="005C7195">
        <w:rPr>
          <w:rFonts w:ascii="標楷體" w:eastAsia="標楷體" w:hAnsi="標楷體" w:cs="細明體" w:hint="eastAsia"/>
          <w:b/>
          <w:sz w:val="28"/>
          <w:szCs w:val="28"/>
        </w:rPr>
        <w:t>配置</w:t>
      </w:r>
      <w:r w:rsidR="004F6348" w:rsidRPr="005C7195">
        <w:rPr>
          <w:rFonts w:ascii="標楷體" w:eastAsia="標楷體" w:hAnsi="標楷體" w:cs="細明體" w:hint="eastAsia"/>
          <w:b/>
          <w:sz w:val="28"/>
          <w:szCs w:val="28"/>
        </w:rPr>
        <w:t>及編列</w:t>
      </w:r>
      <w:r w:rsidR="00765C8F" w:rsidRPr="005C7195">
        <w:rPr>
          <w:rFonts w:ascii="標楷體" w:eastAsia="標楷體" w:hAnsi="標楷體" w:cs="細明體" w:hint="eastAsia"/>
          <w:sz w:val="28"/>
          <w:szCs w:val="28"/>
        </w:rPr>
        <w:t>：</w:t>
      </w:r>
      <w:r w:rsidR="00143818" w:rsidRPr="005C7195">
        <w:rPr>
          <w:rFonts w:ascii="標楷體" w:eastAsia="標楷體" w:hAnsi="標楷體" w:cs="細明體" w:hint="eastAsia"/>
          <w:sz w:val="28"/>
          <w:szCs w:val="28"/>
        </w:rPr>
        <w:t>各機關因業務推動所需之預算員額，應本撙節原則，考量施政優先順序、實際</w:t>
      </w:r>
      <w:r w:rsidR="00265002" w:rsidRPr="005C7195">
        <w:rPr>
          <w:rFonts w:ascii="標楷體" w:eastAsia="標楷體" w:hAnsi="標楷體" w:cs="細明體" w:hint="eastAsia"/>
          <w:sz w:val="28"/>
          <w:szCs w:val="28"/>
        </w:rPr>
        <w:t>業務消長、組織設置情形及機關人事費或用人費可支應程度，核實配置，並應將員額數及人力類型</w:t>
      </w:r>
      <w:r w:rsidR="00EE1EC5" w:rsidRPr="005C7195">
        <w:rPr>
          <w:rFonts w:ascii="標楷體" w:eastAsia="標楷體" w:hAnsi="標楷體" w:cs="細明體" w:hint="eastAsia"/>
          <w:sz w:val="28"/>
          <w:szCs w:val="28"/>
        </w:rPr>
        <w:t>（包括職員、警察、法警、駐衛警察、工友、技工、駕駛、聘用人員、約僱人員、駐外雇員等10類）</w:t>
      </w:r>
      <w:r w:rsidR="00265002" w:rsidRPr="005C7195">
        <w:rPr>
          <w:rFonts w:ascii="標楷體" w:eastAsia="標楷體" w:hAnsi="標楷體" w:cs="細明體" w:hint="eastAsia"/>
          <w:sz w:val="28"/>
          <w:szCs w:val="28"/>
        </w:rPr>
        <w:t>，編入年度總預算案</w:t>
      </w:r>
      <w:r w:rsidR="00EE1EC5" w:rsidRPr="005C7195">
        <w:rPr>
          <w:rFonts w:ascii="標楷體" w:eastAsia="標楷體" w:hAnsi="標楷體" w:cs="細明體" w:hint="eastAsia"/>
          <w:sz w:val="28"/>
          <w:szCs w:val="28"/>
        </w:rPr>
        <w:t>之公務預算及附屬單位預算非營業部分</w:t>
      </w:r>
      <w:r w:rsidR="00265002" w:rsidRPr="005C7195">
        <w:rPr>
          <w:rFonts w:ascii="標楷體" w:eastAsia="標楷體" w:hAnsi="標楷體" w:cs="細明體" w:hint="eastAsia"/>
          <w:sz w:val="28"/>
          <w:szCs w:val="28"/>
        </w:rPr>
        <w:t>。</w:t>
      </w:r>
    </w:p>
    <w:p w14:paraId="02E478E0" w14:textId="52FC4AE9" w:rsidR="00D43B97" w:rsidRPr="005C7195" w:rsidRDefault="00BD3C14" w:rsidP="00CC7163">
      <w:pPr>
        <w:numPr>
          <w:ilvl w:val="0"/>
          <w:numId w:val="6"/>
        </w:numPr>
        <w:overflowPunct w:val="0"/>
        <w:snapToGrid w:val="0"/>
        <w:spacing w:line="474" w:lineRule="exact"/>
        <w:ind w:left="0" w:firstLineChars="450" w:firstLine="1261"/>
        <w:jc w:val="both"/>
        <w:rPr>
          <w:rFonts w:ascii="標楷體" w:eastAsia="標楷體" w:hAnsi="標楷體" w:cs="細明體"/>
          <w:b/>
          <w:sz w:val="28"/>
          <w:szCs w:val="28"/>
        </w:rPr>
      </w:pPr>
      <w:r w:rsidRPr="005C7195">
        <w:rPr>
          <w:rFonts w:ascii="標楷體" w:eastAsia="標楷體" w:hAnsi="標楷體" w:cs="細明體" w:hint="eastAsia"/>
          <w:b/>
          <w:sz w:val="28"/>
          <w:szCs w:val="28"/>
        </w:rPr>
        <w:lastRenderedPageBreak/>
        <w:t xml:space="preserve">　</w:t>
      </w:r>
      <w:r w:rsidR="00CC3A17" w:rsidRPr="005C7195">
        <w:rPr>
          <w:rFonts w:ascii="標楷體" w:eastAsia="標楷體" w:hAnsi="標楷體" w:cs="細明體" w:hint="eastAsia"/>
          <w:b/>
          <w:sz w:val="28"/>
          <w:szCs w:val="28"/>
        </w:rPr>
        <w:t>編制表之訂定</w:t>
      </w:r>
      <w:r w:rsidR="00D43B97" w:rsidRPr="005C7195">
        <w:rPr>
          <w:rFonts w:ascii="標楷體" w:eastAsia="標楷體" w:hAnsi="標楷體" w:cs="細明體" w:hint="eastAsia"/>
          <w:b/>
          <w:sz w:val="28"/>
          <w:szCs w:val="28"/>
        </w:rPr>
        <w:t>：</w:t>
      </w:r>
      <w:r w:rsidR="00164858" w:rsidRPr="005C7195">
        <w:rPr>
          <w:rFonts w:ascii="標楷體" w:eastAsia="標楷體" w:hAnsi="標楷體" w:cs="細明體" w:hint="eastAsia"/>
          <w:sz w:val="28"/>
          <w:szCs w:val="28"/>
        </w:rPr>
        <w:t>各機關</w:t>
      </w:r>
      <w:r w:rsidR="00CC3A17" w:rsidRPr="005C7195">
        <w:rPr>
          <w:rFonts w:ascii="標楷體" w:eastAsia="標楷體" w:hAnsi="標楷體" w:cs="細明體" w:hint="eastAsia"/>
          <w:sz w:val="28"/>
          <w:szCs w:val="28"/>
        </w:rPr>
        <w:t>除以法律定其職稱、官等、職等及員額者外，應就其職責程度、業務性質及機關層級，依職務列等表，妥適配置各官等職等之人員（預算員額類型屬職員、警察、法警），訂定編制表</w:t>
      </w:r>
      <w:r w:rsidR="004E6165" w:rsidRPr="005C7195">
        <w:rPr>
          <w:rFonts w:ascii="標楷體" w:eastAsia="標楷體" w:hAnsi="標楷體" w:cs="細明體" w:hint="eastAsia"/>
          <w:sz w:val="28"/>
          <w:szCs w:val="28"/>
        </w:rPr>
        <w:t>，函送考試院核備</w:t>
      </w:r>
      <w:r w:rsidR="00CC3A17" w:rsidRPr="005C7195">
        <w:rPr>
          <w:rFonts w:ascii="標楷體" w:eastAsia="標楷體" w:hAnsi="標楷體" w:cs="細明體" w:hint="eastAsia"/>
          <w:sz w:val="28"/>
          <w:szCs w:val="28"/>
        </w:rPr>
        <w:t>。</w:t>
      </w:r>
      <w:r w:rsidR="004E6165" w:rsidRPr="005C7195">
        <w:rPr>
          <w:rFonts w:ascii="標楷體" w:eastAsia="標楷體" w:hAnsi="標楷體" w:cs="細明體" w:hint="eastAsia"/>
          <w:sz w:val="28"/>
          <w:szCs w:val="28"/>
        </w:rPr>
        <w:t>各主管機關因業務需要或情形特殊，得合併所屬同層級類別相同機關，報經考試院同意，訂定共用編制表。</w:t>
      </w:r>
    </w:p>
    <w:p w14:paraId="11FDE373" w14:textId="7F1C00B2" w:rsidR="00143818" w:rsidRPr="005C7195" w:rsidRDefault="00BD3C14" w:rsidP="00CC7163">
      <w:pPr>
        <w:numPr>
          <w:ilvl w:val="0"/>
          <w:numId w:val="6"/>
        </w:numPr>
        <w:overflowPunct w:val="0"/>
        <w:snapToGrid w:val="0"/>
        <w:spacing w:line="474" w:lineRule="exact"/>
        <w:ind w:left="0" w:firstLineChars="450" w:firstLine="1261"/>
        <w:jc w:val="both"/>
        <w:rPr>
          <w:rFonts w:ascii="標楷體" w:eastAsia="標楷體" w:hAnsi="標楷體" w:cs="細明體"/>
          <w:b/>
          <w:sz w:val="28"/>
          <w:szCs w:val="28"/>
        </w:rPr>
      </w:pPr>
      <w:r w:rsidRPr="005C7195">
        <w:rPr>
          <w:rFonts w:ascii="標楷體" w:eastAsia="標楷體" w:hAnsi="標楷體" w:cs="細明體" w:hint="eastAsia"/>
          <w:b/>
          <w:sz w:val="28"/>
          <w:szCs w:val="28"/>
        </w:rPr>
        <w:t xml:space="preserve">　</w:t>
      </w:r>
      <w:r w:rsidR="00952590" w:rsidRPr="005C7195">
        <w:rPr>
          <w:rFonts w:ascii="標楷體" w:eastAsia="標楷體" w:hAnsi="標楷體" w:cs="細明體" w:hint="eastAsia"/>
          <w:b/>
          <w:sz w:val="28"/>
          <w:szCs w:val="28"/>
        </w:rPr>
        <w:t>各級</w:t>
      </w:r>
      <w:r w:rsidR="00FF3644" w:rsidRPr="005C7195">
        <w:rPr>
          <w:rFonts w:ascii="標楷體" w:eastAsia="標楷體" w:hAnsi="標楷體" w:cs="細明體" w:hint="eastAsia"/>
          <w:b/>
          <w:sz w:val="28"/>
          <w:szCs w:val="28"/>
        </w:rPr>
        <w:t>員額</w:t>
      </w:r>
      <w:r w:rsidR="00952590" w:rsidRPr="005C7195">
        <w:rPr>
          <w:rFonts w:ascii="標楷體" w:eastAsia="標楷體" w:hAnsi="標楷體" w:cs="細明體" w:hint="eastAsia"/>
          <w:b/>
          <w:sz w:val="28"/>
          <w:szCs w:val="28"/>
        </w:rPr>
        <w:t>總量管理及</w:t>
      </w:r>
      <w:r w:rsidR="00FF3644" w:rsidRPr="005C7195">
        <w:rPr>
          <w:rFonts w:ascii="標楷體" w:eastAsia="標楷體" w:hAnsi="標楷體" w:cs="細明體" w:hint="eastAsia"/>
          <w:b/>
          <w:sz w:val="28"/>
          <w:szCs w:val="28"/>
        </w:rPr>
        <w:t>調整</w:t>
      </w:r>
      <w:r w:rsidR="00143818" w:rsidRPr="005C7195">
        <w:rPr>
          <w:rFonts w:ascii="標楷體" w:eastAsia="標楷體" w:hAnsi="標楷體" w:cs="細明體" w:hint="eastAsia"/>
          <w:b/>
          <w:sz w:val="28"/>
          <w:szCs w:val="28"/>
        </w:rPr>
        <w:t>彈性</w:t>
      </w:r>
    </w:p>
    <w:p w14:paraId="540B5D7D" w14:textId="6E4E8841" w:rsidR="00143818" w:rsidRPr="005C7195" w:rsidRDefault="00C51375" w:rsidP="00CC7163">
      <w:pPr>
        <w:overflowPunct w:val="0"/>
        <w:adjustRightInd w:val="0"/>
        <w:snapToGrid w:val="0"/>
        <w:spacing w:line="474" w:lineRule="exact"/>
        <w:ind w:firstLine="1260"/>
        <w:jc w:val="both"/>
        <w:textAlignment w:val="baseline"/>
        <w:rPr>
          <w:rFonts w:ascii="標楷體" w:eastAsia="標楷體" w:hAnsi="標楷體" w:cs="細明體"/>
          <w:sz w:val="28"/>
          <w:szCs w:val="28"/>
        </w:rPr>
      </w:pPr>
      <w:r w:rsidRPr="005C7195">
        <w:rPr>
          <w:rFonts w:ascii="標楷體" w:eastAsia="標楷體" w:hAnsi="標楷體" w:cs="細明體" w:hint="eastAsia"/>
          <w:sz w:val="28"/>
          <w:szCs w:val="28"/>
        </w:rPr>
        <w:t>（1）</w:t>
      </w:r>
      <w:r w:rsidR="00BD3C14" w:rsidRPr="005C7195">
        <w:rPr>
          <w:rFonts w:ascii="標楷體" w:eastAsia="標楷體" w:hAnsi="標楷體" w:cs="細明體" w:hint="eastAsia"/>
          <w:sz w:val="28"/>
          <w:szCs w:val="28"/>
        </w:rPr>
        <w:t xml:space="preserve">　</w:t>
      </w:r>
      <w:r w:rsidR="00FA311D" w:rsidRPr="005C7195">
        <w:rPr>
          <w:rFonts w:ascii="標楷體" w:eastAsia="標楷體" w:hAnsi="標楷體" w:cs="細明體" w:hint="eastAsia"/>
          <w:sz w:val="28"/>
          <w:szCs w:val="28"/>
        </w:rPr>
        <w:t>行政院因應國家政治經濟環境變遷，或處理突發、特殊或新興之重大事務，於徵詢一級機關後，得在員額總數最高限（16萬900人）之下彈性調整各類人員員額最高限。但第三類人員（司法院及所屬人力）員額最高限不得調降。</w:t>
      </w:r>
    </w:p>
    <w:p w14:paraId="530E636B" w14:textId="37890B5E" w:rsidR="004F6348" w:rsidRPr="005C7195" w:rsidRDefault="00C51375" w:rsidP="00CC7163">
      <w:pPr>
        <w:overflowPunct w:val="0"/>
        <w:adjustRightInd w:val="0"/>
        <w:snapToGrid w:val="0"/>
        <w:spacing w:line="474" w:lineRule="exact"/>
        <w:ind w:firstLine="1260"/>
        <w:jc w:val="both"/>
        <w:textAlignment w:val="baseline"/>
        <w:rPr>
          <w:rFonts w:ascii="標楷體" w:eastAsia="標楷體" w:hAnsi="標楷體" w:cs="細明體"/>
          <w:sz w:val="28"/>
          <w:szCs w:val="28"/>
        </w:rPr>
      </w:pPr>
      <w:r w:rsidRPr="005C7195">
        <w:rPr>
          <w:rFonts w:ascii="標楷體" w:eastAsia="標楷體" w:hAnsi="標楷體" w:cs="細明體" w:hint="eastAsia"/>
          <w:sz w:val="28"/>
          <w:szCs w:val="28"/>
        </w:rPr>
        <w:t>（2）</w:t>
      </w:r>
      <w:r w:rsidR="00BD3C14" w:rsidRPr="00BD28A3">
        <w:rPr>
          <w:rFonts w:ascii="標楷體" w:eastAsia="標楷體" w:hAnsi="標楷體" w:cs="細明體" w:hint="eastAsia"/>
          <w:sz w:val="22"/>
          <w:szCs w:val="22"/>
        </w:rPr>
        <w:t xml:space="preserve">　</w:t>
      </w:r>
      <w:r w:rsidR="00FA311D" w:rsidRPr="005C7195">
        <w:rPr>
          <w:rFonts w:ascii="標楷體" w:eastAsia="標楷體" w:hAnsi="標楷體" w:cs="細明體" w:hint="eastAsia"/>
          <w:sz w:val="28"/>
          <w:szCs w:val="28"/>
        </w:rPr>
        <w:t>司法院以外之一級機關及所屬各級機關配置年度預算員額之總數，由</w:t>
      </w:r>
      <w:r w:rsidR="00FA311D" w:rsidRPr="005C7195">
        <w:rPr>
          <w:rFonts w:ascii="標楷體" w:eastAsia="標楷體" w:hAnsi="標楷體" w:cs="新細明體" w:hint="eastAsia"/>
          <w:kern w:val="0"/>
          <w:sz w:val="28"/>
          <w:szCs w:val="28"/>
        </w:rPr>
        <w:t>行政院</w:t>
      </w:r>
      <w:r w:rsidR="00FA311D" w:rsidRPr="005C7195">
        <w:rPr>
          <w:rFonts w:ascii="標楷體" w:eastAsia="標楷體" w:hAnsi="標楷體" w:cs="細明體" w:hint="eastAsia"/>
          <w:sz w:val="28"/>
          <w:szCs w:val="28"/>
        </w:rPr>
        <w:t>於各類員額最高限內，徵詢一級機關後定之；各二級機關及所屬各級機關配置員額之總數，由該管一級機關就獲配總數定之；各三級以下機關配置之員額數，由該管二級機關擬訂，報請一級機關就獲配總數定之。司法院及所屬機關配置之員額數，由該院就第三類員額最高限內定之。</w:t>
      </w:r>
    </w:p>
    <w:p w14:paraId="6A08E5FF" w14:textId="70391D57" w:rsidR="00A9335C" w:rsidRPr="005C7195" w:rsidRDefault="00A9335C" w:rsidP="00CC7163">
      <w:pPr>
        <w:overflowPunct w:val="0"/>
        <w:adjustRightInd w:val="0"/>
        <w:snapToGrid w:val="0"/>
        <w:spacing w:line="474" w:lineRule="exact"/>
        <w:ind w:firstLine="1260"/>
        <w:jc w:val="both"/>
        <w:textAlignment w:val="baseline"/>
        <w:rPr>
          <w:rFonts w:ascii="標楷體" w:eastAsia="標楷體" w:hAnsi="標楷體" w:cs="細明體"/>
          <w:sz w:val="28"/>
          <w:szCs w:val="28"/>
        </w:rPr>
      </w:pPr>
      <w:r w:rsidRPr="005C7195">
        <w:rPr>
          <w:rFonts w:ascii="標楷體" w:eastAsia="標楷體" w:hAnsi="標楷體" w:cs="細明體" w:hint="eastAsia"/>
          <w:sz w:val="28"/>
          <w:szCs w:val="28"/>
        </w:rPr>
        <w:t>（3）</w:t>
      </w:r>
      <w:r w:rsidR="00BD3C14" w:rsidRPr="005C7195">
        <w:rPr>
          <w:rFonts w:ascii="標楷體" w:eastAsia="標楷體" w:hAnsi="標楷體" w:cs="細明體" w:hint="eastAsia"/>
          <w:sz w:val="28"/>
          <w:szCs w:val="28"/>
        </w:rPr>
        <w:t xml:space="preserve">　</w:t>
      </w:r>
      <w:r w:rsidR="00FA311D" w:rsidRPr="005C7195">
        <w:rPr>
          <w:rFonts w:ascii="標楷體" w:eastAsia="標楷體" w:hAnsi="標楷體" w:cs="細明體" w:hint="eastAsia"/>
          <w:sz w:val="28"/>
          <w:szCs w:val="28"/>
        </w:rPr>
        <w:t>二級以下機關於年度中須調整預算員額配置時，除因機關改隸、整併或調整之預算員額者，仍應報請一級機關核定外，由該二級機關就所掌理業務消長情形及實際需要，於原配置各該人力類型預算員額總額度內核定。</w:t>
      </w:r>
    </w:p>
    <w:p w14:paraId="726C5794" w14:textId="27A04FD1" w:rsidR="00143818" w:rsidRPr="005C7195" w:rsidRDefault="004F6348" w:rsidP="00CC7163">
      <w:pPr>
        <w:overflowPunct w:val="0"/>
        <w:adjustRightInd w:val="0"/>
        <w:snapToGrid w:val="0"/>
        <w:spacing w:line="474" w:lineRule="exact"/>
        <w:ind w:firstLine="1260"/>
        <w:jc w:val="both"/>
        <w:textAlignment w:val="baseline"/>
        <w:rPr>
          <w:rFonts w:ascii="標楷體" w:eastAsia="標楷體" w:hAnsi="標楷體" w:cs="細明體"/>
          <w:sz w:val="28"/>
          <w:szCs w:val="28"/>
        </w:rPr>
      </w:pPr>
      <w:r w:rsidRPr="005C7195">
        <w:rPr>
          <w:rFonts w:ascii="標楷體" w:eastAsia="標楷體" w:hAnsi="標楷體" w:cs="細明體" w:hint="eastAsia"/>
          <w:sz w:val="28"/>
          <w:szCs w:val="28"/>
        </w:rPr>
        <w:t>（</w:t>
      </w:r>
      <w:r w:rsidR="00A9335C" w:rsidRPr="005C7195">
        <w:rPr>
          <w:rFonts w:ascii="標楷體" w:eastAsia="標楷體" w:hAnsi="標楷體" w:cs="細明體"/>
          <w:sz w:val="28"/>
          <w:szCs w:val="28"/>
        </w:rPr>
        <w:t>4</w:t>
      </w:r>
      <w:r w:rsidRPr="005C7195">
        <w:rPr>
          <w:rFonts w:ascii="標楷體" w:eastAsia="標楷體" w:hAnsi="標楷體" w:cs="細明體" w:hint="eastAsia"/>
          <w:sz w:val="28"/>
          <w:szCs w:val="28"/>
        </w:rPr>
        <w:t>）</w:t>
      </w:r>
      <w:r w:rsidR="00BD3C14" w:rsidRPr="005C7195">
        <w:rPr>
          <w:rFonts w:ascii="標楷體" w:eastAsia="標楷體" w:hAnsi="標楷體" w:cs="細明體" w:hint="eastAsia"/>
          <w:sz w:val="28"/>
          <w:szCs w:val="28"/>
        </w:rPr>
        <w:t xml:space="preserve">　</w:t>
      </w:r>
      <w:r w:rsidR="004871D3" w:rsidRPr="005C7195">
        <w:rPr>
          <w:rFonts w:ascii="標楷體" w:eastAsia="標楷體" w:hAnsi="標楷體" w:cs="細明體" w:hint="eastAsia"/>
          <w:sz w:val="28"/>
          <w:szCs w:val="28"/>
        </w:rPr>
        <w:t>二級機關得審酌三級以下機關業務屬性，就符合一定條件者（如職掌業務或管轄事務屬性相同或相近；管轄事務不同，而轄區相同，且人力性質可相互調任運用；業務具有高度協調聯繫關係；配合政策或組織調整需要，跨機關統籌運用人力較具效益等</w:t>
      </w:r>
      <w:r w:rsidR="004871D3" w:rsidRPr="005C7195">
        <w:rPr>
          <w:rFonts w:ascii="標楷體" w:eastAsia="標楷體" w:hAnsi="標楷體" w:cs="細明體"/>
          <w:sz w:val="28"/>
          <w:szCs w:val="28"/>
        </w:rPr>
        <w:t>）</w:t>
      </w:r>
      <w:r w:rsidR="004871D3" w:rsidRPr="005C7195">
        <w:rPr>
          <w:rFonts w:ascii="標楷體" w:eastAsia="標楷體" w:hAnsi="標楷體" w:cs="細明體" w:hint="eastAsia"/>
          <w:sz w:val="28"/>
          <w:szCs w:val="28"/>
        </w:rPr>
        <w:t>，報請該管一級機關核定後，實施跨機關員額總量管理。</w:t>
      </w:r>
    </w:p>
    <w:p w14:paraId="4168B0D7" w14:textId="0D147498" w:rsidR="00955F57" w:rsidRPr="005C7195" w:rsidRDefault="00D41DEA" w:rsidP="00CC7163">
      <w:pPr>
        <w:pStyle w:val="aff0"/>
        <w:overflowPunct w:val="0"/>
        <w:adjustRightInd w:val="0"/>
        <w:snapToGrid w:val="0"/>
        <w:spacing w:beforeLines="50" w:before="120" w:afterLines="50" w:after="120" w:line="474" w:lineRule="exact"/>
        <w:ind w:firstLine="641"/>
        <w:rPr>
          <w:rFonts w:hAnsi="標楷體"/>
          <w:b/>
          <w:kern w:val="0"/>
          <w:sz w:val="32"/>
          <w:szCs w:val="32"/>
        </w:rPr>
      </w:pPr>
      <w:r w:rsidRPr="005C7195">
        <w:rPr>
          <w:rFonts w:hAnsi="標楷體" w:hint="eastAsia"/>
          <w:b/>
          <w:kern w:val="0"/>
          <w:sz w:val="32"/>
          <w:szCs w:val="32"/>
        </w:rPr>
        <w:t>（二</w:t>
      </w:r>
      <w:r w:rsidRPr="005C7195">
        <w:rPr>
          <w:rFonts w:hAnsi="標楷體"/>
          <w:b/>
          <w:kern w:val="0"/>
          <w:sz w:val="32"/>
          <w:szCs w:val="32"/>
        </w:rPr>
        <w:t>）</w:t>
      </w:r>
      <w:r w:rsidR="00D62F0D" w:rsidRPr="005C7195">
        <w:rPr>
          <w:rFonts w:hAnsi="標楷體" w:hint="eastAsia"/>
          <w:b/>
          <w:kern w:val="0"/>
          <w:sz w:val="32"/>
          <w:szCs w:val="32"/>
        </w:rPr>
        <w:t xml:space="preserve">　</w:t>
      </w:r>
      <w:r w:rsidR="004F6348" w:rsidRPr="005C7195">
        <w:rPr>
          <w:rFonts w:hAnsi="標楷體" w:hint="eastAsia"/>
          <w:b/>
          <w:kern w:val="0"/>
          <w:sz w:val="32"/>
          <w:szCs w:val="32"/>
        </w:rPr>
        <w:t>員額管理相關配套機制</w:t>
      </w:r>
    </w:p>
    <w:p w14:paraId="68550D7B" w14:textId="77777777" w:rsidR="004F6348" w:rsidRPr="005C7195" w:rsidRDefault="00966DDE" w:rsidP="00CC7163">
      <w:pPr>
        <w:pStyle w:val="aff0"/>
        <w:overflowPunct w:val="0"/>
        <w:adjustRightInd w:val="0"/>
        <w:snapToGrid w:val="0"/>
        <w:spacing w:line="474" w:lineRule="exact"/>
        <w:ind w:firstLine="560"/>
        <w:rPr>
          <w:rFonts w:hAnsi="標楷體" w:cs="細明體"/>
          <w:sz w:val="28"/>
          <w:szCs w:val="28"/>
        </w:rPr>
      </w:pPr>
      <w:r w:rsidRPr="005C7195">
        <w:rPr>
          <w:rFonts w:hAnsi="標楷體" w:cs="細明體" w:hint="eastAsia"/>
          <w:sz w:val="28"/>
          <w:szCs w:val="28"/>
        </w:rPr>
        <w:t>行政院人事行政總處掌理中央政府各機關員額管理之規劃、調整、監督、員額評鑑等事項</w:t>
      </w:r>
      <w:r w:rsidR="004F6348" w:rsidRPr="005C7195">
        <w:rPr>
          <w:rFonts w:hAnsi="標楷體" w:cs="細明體" w:hint="eastAsia"/>
          <w:sz w:val="28"/>
          <w:szCs w:val="28"/>
        </w:rPr>
        <w:t>，</w:t>
      </w:r>
      <w:r w:rsidRPr="005C7195">
        <w:rPr>
          <w:rFonts w:hAnsi="標楷體" w:cs="細明體" w:hint="eastAsia"/>
          <w:sz w:val="28"/>
          <w:szCs w:val="28"/>
        </w:rPr>
        <w:t>為提升員額運用效益及合理管控總員額規模，持續推動相關配套機制，重點包括：</w:t>
      </w:r>
    </w:p>
    <w:p w14:paraId="21F31EAC" w14:textId="25545568" w:rsidR="007D153C" w:rsidRPr="005C7195" w:rsidRDefault="00C11752" w:rsidP="00CC7163">
      <w:pPr>
        <w:overflowPunct w:val="0"/>
        <w:snapToGrid w:val="0"/>
        <w:spacing w:line="474" w:lineRule="exact"/>
        <w:ind w:firstLineChars="450" w:firstLine="1261"/>
        <w:jc w:val="both"/>
        <w:rPr>
          <w:rFonts w:ascii="標楷體" w:eastAsia="標楷體" w:hAnsi="標楷體" w:cs="細明體"/>
          <w:sz w:val="28"/>
          <w:szCs w:val="28"/>
        </w:rPr>
      </w:pPr>
      <w:r w:rsidRPr="005C7195">
        <w:rPr>
          <w:rFonts w:ascii="標楷體" w:eastAsia="標楷體" w:hAnsi="標楷體" w:cs="細明體" w:hint="eastAsia"/>
          <w:b/>
          <w:sz w:val="28"/>
          <w:szCs w:val="28"/>
        </w:rPr>
        <w:t>1</w:t>
      </w:r>
      <w:r w:rsidRPr="005C7195">
        <w:rPr>
          <w:rFonts w:ascii="標楷體" w:eastAsia="標楷體" w:hAnsi="標楷體" w:cs="細明體"/>
          <w:b/>
          <w:sz w:val="28"/>
          <w:szCs w:val="28"/>
        </w:rPr>
        <w:t>.</w:t>
      </w:r>
      <w:r w:rsidR="00BD3C14" w:rsidRPr="005C7195">
        <w:rPr>
          <w:rFonts w:ascii="標楷體" w:eastAsia="標楷體" w:hAnsi="標楷體" w:cs="細明體" w:hint="eastAsia"/>
          <w:b/>
          <w:sz w:val="28"/>
          <w:szCs w:val="28"/>
        </w:rPr>
        <w:t xml:space="preserve">　</w:t>
      </w:r>
      <w:r w:rsidR="002A6A14" w:rsidRPr="005C7195">
        <w:rPr>
          <w:rFonts w:ascii="標楷體" w:eastAsia="標楷體" w:hAnsi="標楷體" w:cs="細明體" w:hint="eastAsia"/>
          <w:b/>
          <w:sz w:val="28"/>
          <w:szCs w:val="28"/>
        </w:rPr>
        <w:t>滾動檢討</w:t>
      </w:r>
      <w:r w:rsidR="007D153C" w:rsidRPr="005C7195">
        <w:rPr>
          <w:rFonts w:ascii="標楷體" w:eastAsia="標楷體" w:hAnsi="標楷體" w:cs="細明體" w:hint="eastAsia"/>
          <w:b/>
          <w:sz w:val="28"/>
          <w:szCs w:val="28"/>
        </w:rPr>
        <w:t>總員額法適用範圍及高限</w:t>
      </w:r>
      <w:r w:rsidR="002A6A14" w:rsidRPr="005C7195">
        <w:rPr>
          <w:rFonts w:ascii="標楷體" w:eastAsia="標楷體" w:hAnsi="標楷體" w:cs="細明體" w:hint="eastAsia"/>
          <w:b/>
          <w:sz w:val="28"/>
          <w:szCs w:val="28"/>
        </w:rPr>
        <w:t>：</w:t>
      </w:r>
      <w:r w:rsidRPr="005C7195">
        <w:rPr>
          <w:rFonts w:ascii="標楷體" w:eastAsia="標楷體" w:hAnsi="標楷體" w:cs="細明體" w:hint="eastAsia"/>
          <w:sz w:val="28"/>
          <w:szCs w:val="28"/>
        </w:rPr>
        <w:t>總員額法於9</w:t>
      </w:r>
      <w:r w:rsidRPr="005C7195">
        <w:rPr>
          <w:rFonts w:ascii="標楷體" w:eastAsia="標楷體" w:hAnsi="標楷體" w:cs="細明體"/>
          <w:sz w:val="28"/>
          <w:szCs w:val="28"/>
        </w:rPr>
        <w:t>9</w:t>
      </w:r>
      <w:r w:rsidRPr="005C7195">
        <w:rPr>
          <w:rFonts w:ascii="標楷體" w:eastAsia="標楷體" w:hAnsi="標楷體" w:cs="細明體" w:hint="eastAsia"/>
          <w:sz w:val="28"/>
          <w:szCs w:val="28"/>
        </w:rPr>
        <w:t>年間施行後，政府</w:t>
      </w:r>
      <w:r w:rsidR="007D153C" w:rsidRPr="005C7195">
        <w:rPr>
          <w:rFonts w:ascii="標楷體" w:eastAsia="標楷體" w:hAnsi="標楷體" w:cs="細明體" w:hint="eastAsia"/>
          <w:sz w:val="28"/>
          <w:szCs w:val="28"/>
        </w:rPr>
        <w:t>為回應社會對於醫療照護服務之期待，</w:t>
      </w:r>
      <w:r w:rsidR="00292DBE" w:rsidRPr="005C7195">
        <w:rPr>
          <w:rFonts w:ascii="標楷體" w:eastAsia="標楷體" w:hAnsi="標楷體" w:cs="細明體" w:hint="eastAsia"/>
          <w:sz w:val="28"/>
          <w:szCs w:val="28"/>
        </w:rPr>
        <w:t>且</w:t>
      </w:r>
      <w:r w:rsidR="00923599" w:rsidRPr="005C7195">
        <w:rPr>
          <w:rFonts w:ascii="標楷體" w:eastAsia="標楷體" w:hAnsi="標楷體" w:cs="細明體" w:hint="eastAsia"/>
          <w:sz w:val="28"/>
          <w:szCs w:val="28"/>
        </w:rPr>
        <w:t>考量</w:t>
      </w:r>
      <w:r w:rsidR="007D153C" w:rsidRPr="005C7195">
        <w:rPr>
          <w:rFonts w:ascii="標楷體" w:eastAsia="標楷體" w:hAnsi="標楷體" w:cs="細明體" w:hint="eastAsia"/>
          <w:sz w:val="28"/>
          <w:szCs w:val="28"/>
        </w:rPr>
        <w:t>醫事人員須依「醫療機構設置標準」配置，</w:t>
      </w:r>
      <w:r w:rsidR="00292DBE" w:rsidRPr="005C7195">
        <w:rPr>
          <w:rFonts w:ascii="標楷體" w:eastAsia="標楷體" w:hAnsi="標楷體" w:cs="細明體" w:hint="eastAsia"/>
          <w:sz w:val="28"/>
          <w:szCs w:val="28"/>
        </w:rPr>
        <w:t>倘</w:t>
      </w:r>
      <w:r w:rsidR="007D153C" w:rsidRPr="005C7195">
        <w:rPr>
          <w:rFonts w:ascii="標楷體" w:eastAsia="標楷體" w:hAnsi="標楷體" w:cs="細明體" w:hint="eastAsia"/>
          <w:sz w:val="28"/>
          <w:szCs w:val="28"/>
        </w:rPr>
        <w:t>受限總員額法總量控管員額將不利精進醫療服務品質</w:t>
      </w:r>
      <w:r w:rsidR="00292DBE" w:rsidRPr="005C7195">
        <w:rPr>
          <w:rFonts w:ascii="標楷體" w:eastAsia="標楷體" w:hAnsi="標楷體" w:cs="細明體" w:hint="eastAsia"/>
          <w:sz w:val="28"/>
          <w:szCs w:val="28"/>
        </w:rPr>
        <w:t>，</w:t>
      </w:r>
      <w:r w:rsidR="007D153C" w:rsidRPr="005C7195">
        <w:rPr>
          <w:rFonts w:ascii="標楷體" w:eastAsia="標楷體" w:hAnsi="標楷體" w:cs="細明體" w:hint="eastAsia"/>
          <w:sz w:val="28"/>
          <w:szCs w:val="28"/>
        </w:rPr>
        <w:t>爰於108年12月31</w:t>
      </w:r>
      <w:r w:rsidRPr="005C7195">
        <w:rPr>
          <w:rFonts w:ascii="標楷體" w:eastAsia="標楷體" w:hAnsi="標楷體" w:cs="細明體" w:hint="eastAsia"/>
          <w:sz w:val="28"/>
          <w:szCs w:val="28"/>
        </w:rPr>
        <w:t>日修正</w:t>
      </w:r>
      <w:r w:rsidR="007D153C" w:rsidRPr="005C7195">
        <w:rPr>
          <w:rFonts w:ascii="標楷體" w:eastAsia="標楷體" w:hAnsi="標楷體" w:cs="細明體" w:hint="eastAsia"/>
          <w:sz w:val="28"/>
          <w:szCs w:val="28"/>
        </w:rPr>
        <w:t>，</w:t>
      </w:r>
      <w:r w:rsidR="00292DBE" w:rsidRPr="005C7195">
        <w:rPr>
          <w:rFonts w:ascii="標楷體" w:eastAsia="標楷體" w:hAnsi="標楷體" w:cs="細明體" w:hint="eastAsia"/>
          <w:sz w:val="28"/>
          <w:szCs w:val="28"/>
        </w:rPr>
        <w:t>納管範圍排除公立醫院職員</w:t>
      </w:r>
      <w:r w:rsidR="007D153C" w:rsidRPr="005C7195">
        <w:rPr>
          <w:rFonts w:ascii="標楷體" w:eastAsia="標楷體" w:hAnsi="標楷體" w:cs="細明體" w:hint="eastAsia"/>
          <w:sz w:val="28"/>
          <w:szCs w:val="28"/>
        </w:rPr>
        <w:t>，以利公立醫院視其業務實需、基金營</w:t>
      </w:r>
      <w:r w:rsidR="007D153C" w:rsidRPr="005C7195">
        <w:rPr>
          <w:rFonts w:ascii="標楷體" w:eastAsia="標楷體" w:hAnsi="標楷體" w:cs="細明體" w:hint="eastAsia"/>
          <w:sz w:val="28"/>
          <w:szCs w:val="28"/>
        </w:rPr>
        <w:lastRenderedPageBreak/>
        <w:t>運及盈虧情形調整實際進用人數</w:t>
      </w:r>
      <w:r w:rsidR="00292DBE" w:rsidRPr="005C7195">
        <w:rPr>
          <w:rFonts w:ascii="標楷體" w:eastAsia="標楷體" w:hAnsi="標楷體" w:cs="細明體" w:hint="eastAsia"/>
          <w:sz w:val="28"/>
          <w:szCs w:val="28"/>
        </w:rPr>
        <w:t>，</w:t>
      </w:r>
      <w:r w:rsidR="007D153C" w:rsidRPr="005C7195">
        <w:rPr>
          <w:rFonts w:ascii="標楷體" w:eastAsia="標楷體" w:hAnsi="標楷體" w:cs="細明體" w:hint="eastAsia"/>
          <w:sz w:val="28"/>
          <w:szCs w:val="28"/>
        </w:rPr>
        <w:t>並</w:t>
      </w:r>
      <w:r w:rsidR="00292DBE" w:rsidRPr="005C7195">
        <w:rPr>
          <w:rFonts w:ascii="標楷體" w:eastAsia="標楷體" w:hAnsi="標楷體" w:cs="細明體" w:hint="eastAsia"/>
          <w:sz w:val="28"/>
          <w:szCs w:val="28"/>
        </w:rPr>
        <w:t>配合</w:t>
      </w:r>
      <w:r w:rsidR="007D153C" w:rsidRPr="005C7195">
        <w:rPr>
          <w:rFonts w:ascii="標楷體" w:eastAsia="標楷體" w:hAnsi="標楷體" w:cs="細明體" w:hint="eastAsia"/>
          <w:sz w:val="28"/>
          <w:szCs w:val="28"/>
        </w:rPr>
        <w:t>調降第一類及</w:t>
      </w:r>
      <w:r w:rsidR="00BE18F0" w:rsidRPr="005C7195">
        <w:rPr>
          <w:rFonts w:ascii="標楷體" w:eastAsia="標楷體" w:hAnsi="標楷體" w:cs="細明體" w:hint="eastAsia"/>
          <w:sz w:val="28"/>
          <w:szCs w:val="28"/>
        </w:rPr>
        <w:t>員額總數</w:t>
      </w:r>
      <w:r w:rsidR="007D153C" w:rsidRPr="005C7195">
        <w:rPr>
          <w:rFonts w:ascii="標楷體" w:eastAsia="標楷體" w:hAnsi="標楷體" w:cs="細明體" w:hint="eastAsia"/>
          <w:sz w:val="28"/>
          <w:szCs w:val="28"/>
        </w:rPr>
        <w:t>高限12,100人；另為合理充實司法院推行各項司法新政、改革業務所需人力，調增第三類司法院及所屬機關員額總數高限並同額調降第二類員額1,100人</w:t>
      </w:r>
      <w:r w:rsidR="00BE18F0" w:rsidRPr="005C7195">
        <w:rPr>
          <w:rFonts w:ascii="標楷體" w:eastAsia="標楷體" w:hAnsi="標楷體" w:cs="細明體" w:hint="eastAsia"/>
          <w:sz w:val="28"/>
          <w:szCs w:val="28"/>
        </w:rPr>
        <w:t>（表</w:t>
      </w:r>
      <w:r w:rsidR="00BE18F0" w:rsidRPr="005C7195">
        <w:rPr>
          <w:rFonts w:ascii="標楷體" w:eastAsia="標楷體" w:hAnsi="標楷體" w:cs="細明體"/>
          <w:sz w:val="28"/>
          <w:szCs w:val="28"/>
        </w:rPr>
        <w:t>1</w:t>
      </w:r>
      <w:r w:rsidR="00BE18F0" w:rsidRPr="005C7195">
        <w:rPr>
          <w:rFonts w:ascii="標楷體" w:eastAsia="標楷體" w:hAnsi="標楷體" w:cs="細明體" w:hint="eastAsia"/>
          <w:sz w:val="28"/>
          <w:szCs w:val="28"/>
        </w:rPr>
        <w:t>）</w:t>
      </w:r>
      <w:r w:rsidR="007D153C" w:rsidRPr="005C7195">
        <w:rPr>
          <w:rFonts w:ascii="標楷體" w:eastAsia="標楷體" w:hAnsi="標楷體" w:cs="細明體" w:hint="eastAsia"/>
          <w:sz w:val="28"/>
          <w:szCs w:val="28"/>
        </w:rPr>
        <w:t>。</w:t>
      </w:r>
    </w:p>
    <w:p w14:paraId="06EC710C" w14:textId="4B0514A6" w:rsidR="00923721" w:rsidRPr="005C7195" w:rsidRDefault="00292DBE" w:rsidP="00B63A9F">
      <w:pPr>
        <w:overflowPunct w:val="0"/>
        <w:snapToGrid w:val="0"/>
        <w:spacing w:line="480" w:lineRule="exact"/>
        <w:ind w:firstLineChars="450" w:firstLine="1261"/>
        <w:jc w:val="both"/>
        <w:rPr>
          <w:rFonts w:ascii="標楷體" w:eastAsia="標楷體" w:hAnsi="標楷體" w:cs="細明體"/>
          <w:sz w:val="28"/>
          <w:szCs w:val="28"/>
        </w:rPr>
      </w:pPr>
      <w:r w:rsidRPr="005C7195">
        <w:rPr>
          <w:rFonts w:ascii="標楷體" w:eastAsia="標楷體" w:hAnsi="標楷體" w:cs="細明體" w:hint="eastAsia"/>
          <w:b/>
          <w:sz w:val="28"/>
          <w:szCs w:val="28"/>
        </w:rPr>
        <w:t>2</w:t>
      </w:r>
      <w:r w:rsidRPr="005C7195">
        <w:rPr>
          <w:rFonts w:ascii="標楷體" w:eastAsia="標楷體" w:hAnsi="標楷體" w:cs="細明體"/>
          <w:b/>
          <w:sz w:val="28"/>
          <w:szCs w:val="28"/>
        </w:rPr>
        <w:t>.</w:t>
      </w:r>
      <w:r w:rsidR="00BD3C14" w:rsidRPr="005C7195">
        <w:rPr>
          <w:rFonts w:ascii="標楷體" w:eastAsia="標楷體" w:hAnsi="標楷體" w:cs="細明體" w:hint="eastAsia"/>
          <w:b/>
          <w:sz w:val="28"/>
          <w:szCs w:val="28"/>
        </w:rPr>
        <w:t xml:space="preserve">　</w:t>
      </w:r>
      <w:r w:rsidR="00D60B86" w:rsidRPr="005C7195">
        <w:rPr>
          <w:rFonts w:ascii="標楷體" w:eastAsia="標楷體" w:hAnsi="標楷體" w:cs="細明體" w:hint="eastAsia"/>
          <w:b/>
          <w:sz w:val="28"/>
          <w:szCs w:val="28"/>
        </w:rPr>
        <w:t>定期檢討總員額狀況：</w:t>
      </w:r>
      <w:r w:rsidR="00D60B86" w:rsidRPr="005C7195">
        <w:rPr>
          <w:rFonts w:ascii="標楷體" w:eastAsia="標楷體" w:hAnsi="標楷體" w:cs="細明體" w:hint="eastAsia"/>
          <w:sz w:val="28"/>
          <w:szCs w:val="28"/>
        </w:rPr>
        <w:t>依據總員額法第</w:t>
      </w:r>
      <w:r w:rsidR="002A6A14" w:rsidRPr="005C7195">
        <w:rPr>
          <w:rFonts w:ascii="標楷體" w:eastAsia="標楷體" w:hAnsi="標楷體" w:cs="細明體" w:hint="eastAsia"/>
          <w:sz w:val="28"/>
          <w:szCs w:val="28"/>
        </w:rPr>
        <w:t>4條第3項規定，行政院人事行政總處每4年應檢討分析中央政府總員額狀況，釐定合理精簡員額數，於總預算案中向立法院提出報告。</w:t>
      </w:r>
      <w:r w:rsidR="00D60B86" w:rsidRPr="005C7195">
        <w:rPr>
          <w:rFonts w:ascii="標楷體" w:eastAsia="標楷體" w:hAnsi="標楷體" w:cs="細明體" w:hint="eastAsia"/>
          <w:sz w:val="28"/>
          <w:szCs w:val="28"/>
        </w:rPr>
        <w:t>該總處依據前揭規定，最近一次係併同1</w:t>
      </w:r>
      <w:r w:rsidR="00D60B86" w:rsidRPr="005C7195">
        <w:rPr>
          <w:rFonts w:ascii="標楷體" w:eastAsia="標楷體" w:hAnsi="標楷體" w:cs="細明體"/>
          <w:sz w:val="28"/>
          <w:szCs w:val="28"/>
        </w:rPr>
        <w:t>12</w:t>
      </w:r>
      <w:r w:rsidR="00D60B86" w:rsidRPr="005C7195">
        <w:rPr>
          <w:rFonts w:ascii="標楷體" w:eastAsia="標楷體" w:hAnsi="標楷體" w:cs="細明體" w:hint="eastAsia"/>
          <w:sz w:val="28"/>
          <w:szCs w:val="28"/>
        </w:rPr>
        <w:t>年度中央政府總預算案，就1</w:t>
      </w:r>
      <w:r w:rsidR="00D60B86" w:rsidRPr="005C7195">
        <w:rPr>
          <w:rFonts w:ascii="標楷體" w:eastAsia="標楷體" w:hAnsi="標楷體" w:cs="細明體"/>
          <w:sz w:val="28"/>
          <w:szCs w:val="28"/>
        </w:rPr>
        <w:t>08</w:t>
      </w:r>
      <w:r w:rsidR="00D60B86" w:rsidRPr="005C7195">
        <w:rPr>
          <w:rFonts w:ascii="標楷體" w:eastAsia="標楷體" w:hAnsi="標楷體" w:cs="細明體" w:hint="eastAsia"/>
          <w:sz w:val="28"/>
          <w:szCs w:val="28"/>
        </w:rPr>
        <w:t>至</w:t>
      </w:r>
      <w:r w:rsidR="00D60B86" w:rsidRPr="005C7195">
        <w:rPr>
          <w:rFonts w:ascii="標楷體" w:eastAsia="標楷體" w:hAnsi="標楷體" w:cs="細明體"/>
          <w:sz w:val="28"/>
          <w:szCs w:val="28"/>
        </w:rPr>
        <w:t>112</w:t>
      </w:r>
      <w:r w:rsidR="00D60B86" w:rsidRPr="005C7195">
        <w:rPr>
          <w:rFonts w:ascii="標楷體" w:eastAsia="標楷體" w:hAnsi="標楷體" w:cs="細明體" w:hint="eastAsia"/>
          <w:sz w:val="28"/>
          <w:szCs w:val="28"/>
        </w:rPr>
        <w:t>年度中央政府總員額檢討狀況，向立法院提出「中央政府總員額運用狀況專案報告」。</w:t>
      </w:r>
    </w:p>
    <w:p w14:paraId="37B9948E" w14:textId="32B5EE22" w:rsidR="00D60B86" w:rsidRPr="005C7195" w:rsidRDefault="00E05FFC" w:rsidP="00B63A9F">
      <w:pPr>
        <w:overflowPunct w:val="0"/>
        <w:snapToGrid w:val="0"/>
        <w:spacing w:line="480" w:lineRule="exact"/>
        <w:ind w:firstLineChars="450" w:firstLine="1261"/>
        <w:jc w:val="both"/>
        <w:rPr>
          <w:rFonts w:ascii="標楷體" w:eastAsia="標楷體" w:hAnsi="標楷體" w:cs="細明體"/>
          <w:sz w:val="28"/>
          <w:szCs w:val="28"/>
        </w:rPr>
      </w:pPr>
      <w:r w:rsidRPr="005C7195">
        <w:rPr>
          <w:rFonts w:ascii="標楷體" w:eastAsia="標楷體" w:hAnsi="標楷體" w:cs="細明體"/>
          <w:b/>
          <w:sz w:val="28"/>
          <w:szCs w:val="28"/>
        </w:rPr>
        <w:t>3.</w:t>
      </w:r>
      <w:r w:rsidR="00BD3C14" w:rsidRPr="005C7195">
        <w:rPr>
          <w:rFonts w:ascii="標楷體" w:eastAsia="標楷體" w:hAnsi="標楷體" w:cs="細明體" w:hint="eastAsia"/>
          <w:b/>
          <w:sz w:val="28"/>
          <w:szCs w:val="28"/>
        </w:rPr>
        <w:t xml:space="preserve">　</w:t>
      </w:r>
      <w:r w:rsidR="003B2E41" w:rsidRPr="005C7195">
        <w:rPr>
          <w:rFonts w:ascii="標楷體" w:eastAsia="標楷體" w:hAnsi="標楷體" w:cs="細明體" w:hint="eastAsia"/>
          <w:b/>
          <w:sz w:val="28"/>
          <w:szCs w:val="28"/>
        </w:rPr>
        <w:t>促進</w:t>
      </w:r>
      <w:r w:rsidR="00E661FC" w:rsidRPr="005C7195">
        <w:rPr>
          <w:rFonts w:ascii="標楷體" w:eastAsia="標楷體" w:hAnsi="標楷體" w:cs="細明體" w:hint="eastAsia"/>
          <w:b/>
          <w:sz w:val="28"/>
          <w:szCs w:val="28"/>
        </w:rPr>
        <w:t>業務委外及</w:t>
      </w:r>
      <w:r w:rsidR="003B2E41" w:rsidRPr="005C7195">
        <w:rPr>
          <w:rFonts w:ascii="標楷體" w:eastAsia="標楷體" w:hAnsi="標楷體" w:cs="細明體" w:hint="eastAsia"/>
          <w:b/>
          <w:sz w:val="28"/>
          <w:szCs w:val="28"/>
        </w:rPr>
        <w:t>合理運用多元人力：</w:t>
      </w:r>
      <w:r w:rsidR="00BA161C" w:rsidRPr="005C7195">
        <w:rPr>
          <w:rFonts w:ascii="標楷體" w:eastAsia="標楷體" w:hAnsi="標楷體" w:cs="細明體" w:hint="eastAsia"/>
          <w:sz w:val="28"/>
          <w:szCs w:val="28"/>
        </w:rPr>
        <w:t>為協助各機關因應環境及社會發展需要，</w:t>
      </w:r>
      <w:r w:rsidR="009A59D4" w:rsidRPr="005C7195">
        <w:rPr>
          <w:rFonts w:ascii="標楷體" w:eastAsia="標楷體" w:hAnsi="標楷體" w:cs="細明體" w:hint="eastAsia"/>
          <w:sz w:val="28"/>
          <w:szCs w:val="28"/>
        </w:rPr>
        <w:t>與公部門提供服務漸趨多元複雜之挑戰，</w:t>
      </w:r>
      <w:r w:rsidR="00252B90" w:rsidRPr="005C7195">
        <w:rPr>
          <w:rFonts w:ascii="標楷體" w:eastAsia="標楷體" w:hAnsi="標楷體" w:cs="細明體" w:hint="eastAsia"/>
          <w:sz w:val="28"/>
          <w:szCs w:val="28"/>
        </w:rPr>
        <w:t>行政院</w:t>
      </w:r>
      <w:r w:rsidR="00DA3B15" w:rsidRPr="005C7195">
        <w:rPr>
          <w:rFonts w:ascii="標楷體" w:eastAsia="標楷體" w:hAnsi="標楷體" w:cs="細明體" w:hint="eastAsia"/>
          <w:sz w:val="28"/>
          <w:szCs w:val="28"/>
        </w:rPr>
        <w:t>（</w:t>
      </w:r>
      <w:r w:rsidR="00252B90" w:rsidRPr="005C7195">
        <w:rPr>
          <w:rFonts w:ascii="標楷體" w:eastAsia="標楷體" w:hAnsi="標楷體" w:cs="細明體" w:hint="eastAsia"/>
          <w:sz w:val="28"/>
          <w:szCs w:val="28"/>
        </w:rPr>
        <w:t>人事行政總處</w:t>
      </w:r>
      <w:r w:rsidR="00DA3B15" w:rsidRPr="005C7195">
        <w:rPr>
          <w:rFonts w:ascii="標楷體" w:eastAsia="標楷體" w:hAnsi="標楷體" w:cs="細明體" w:hint="eastAsia"/>
          <w:sz w:val="28"/>
          <w:szCs w:val="28"/>
        </w:rPr>
        <w:t>）</w:t>
      </w:r>
      <w:r w:rsidR="00252B90" w:rsidRPr="005C7195">
        <w:rPr>
          <w:rFonts w:ascii="標楷體" w:eastAsia="標楷體" w:hAnsi="標楷體" w:cs="細明體" w:hint="eastAsia"/>
          <w:sz w:val="28"/>
          <w:szCs w:val="28"/>
        </w:rPr>
        <w:t>、勞動部等主管機關訂定相關作業規定或參考原則，導引各機關盤點業務屬性，適度引進民間資源，推動業務委外，進用約用人員或運用勞務承攬</w:t>
      </w:r>
      <w:r w:rsidR="00CB4895" w:rsidRPr="005C7195">
        <w:rPr>
          <w:rFonts w:ascii="標楷體" w:eastAsia="標楷體" w:hAnsi="標楷體" w:cs="細明體" w:hint="eastAsia"/>
          <w:sz w:val="28"/>
          <w:szCs w:val="28"/>
        </w:rPr>
        <w:t>派駐勞工</w:t>
      </w:r>
      <w:r w:rsidR="00E94BDC" w:rsidRPr="005C7195">
        <w:rPr>
          <w:rFonts w:ascii="標楷體" w:eastAsia="標楷體" w:hAnsi="標楷體" w:cs="細明體" w:hint="eastAsia"/>
          <w:sz w:val="28"/>
          <w:szCs w:val="28"/>
        </w:rPr>
        <w:t>等多元</w:t>
      </w:r>
      <w:r w:rsidR="00252B90" w:rsidRPr="005C7195">
        <w:rPr>
          <w:rFonts w:ascii="標楷體" w:eastAsia="標楷體" w:hAnsi="標楷體" w:cs="細明體" w:hint="eastAsia"/>
          <w:sz w:val="28"/>
          <w:szCs w:val="28"/>
        </w:rPr>
        <w:t>人力</w:t>
      </w:r>
      <w:r w:rsidR="00570815" w:rsidRPr="005C7195">
        <w:rPr>
          <w:rFonts w:ascii="標楷體" w:eastAsia="標楷體" w:hAnsi="標楷體" w:cs="細明體" w:hint="eastAsia"/>
          <w:sz w:val="28"/>
          <w:szCs w:val="28"/>
        </w:rPr>
        <w:t>（為強化勞工權益保障，行政院自107年度起逐步推動中央政府</w:t>
      </w:r>
      <w:r w:rsidR="00AA6F1D" w:rsidRPr="005C7195">
        <w:rPr>
          <w:rFonts w:ascii="標楷體" w:eastAsia="標楷體" w:hAnsi="標楷體" w:cs="細明體" w:hint="eastAsia"/>
          <w:sz w:val="28"/>
          <w:szCs w:val="28"/>
        </w:rPr>
        <w:t>各</w:t>
      </w:r>
      <w:r w:rsidR="00570815" w:rsidRPr="005C7195">
        <w:rPr>
          <w:rFonts w:ascii="標楷體" w:eastAsia="標楷體" w:hAnsi="標楷體" w:cs="細明體" w:hint="eastAsia"/>
          <w:sz w:val="28"/>
          <w:szCs w:val="28"/>
        </w:rPr>
        <w:t>機關減少運用派遣勞工，至110年度已達成「零派遣」目標）</w:t>
      </w:r>
      <w:r w:rsidR="00252B90" w:rsidRPr="005C7195">
        <w:rPr>
          <w:rFonts w:ascii="標楷體" w:eastAsia="標楷體" w:hAnsi="標楷體" w:cs="細明體" w:hint="eastAsia"/>
          <w:sz w:val="28"/>
          <w:szCs w:val="28"/>
        </w:rPr>
        <w:t>，期</w:t>
      </w:r>
      <w:r w:rsidR="00570815" w:rsidRPr="005C7195">
        <w:rPr>
          <w:rFonts w:ascii="標楷體" w:eastAsia="標楷體" w:hAnsi="標楷體" w:cs="細明體" w:hint="eastAsia"/>
          <w:sz w:val="28"/>
          <w:szCs w:val="28"/>
        </w:rPr>
        <w:t>使正式公務人力聚焦重大政策規劃及行使公權力之核心業務。相關</w:t>
      </w:r>
      <w:r w:rsidR="00E661FC" w:rsidRPr="005C7195">
        <w:rPr>
          <w:rFonts w:ascii="標楷體" w:eastAsia="標楷體" w:hAnsi="標楷體" w:cs="細明體" w:hint="eastAsia"/>
          <w:sz w:val="28"/>
          <w:szCs w:val="28"/>
        </w:rPr>
        <w:t>機制重點包括：</w:t>
      </w:r>
    </w:p>
    <w:p w14:paraId="6584D217" w14:textId="35642928" w:rsidR="00E661FC" w:rsidRPr="005C7195" w:rsidRDefault="00E661FC" w:rsidP="00B63A9F">
      <w:pPr>
        <w:overflowPunct w:val="0"/>
        <w:snapToGrid w:val="0"/>
        <w:spacing w:line="480" w:lineRule="exact"/>
        <w:ind w:firstLineChars="450" w:firstLine="1260"/>
        <w:jc w:val="both"/>
        <w:rPr>
          <w:rFonts w:ascii="標楷體" w:eastAsia="標楷體" w:hAnsi="標楷體" w:cs="細明體"/>
          <w:sz w:val="28"/>
          <w:szCs w:val="28"/>
        </w:rPr>
      </w:pPr>
      <w:r w:rsidRPr="005C7195">
        <w:rPr>
          <w:rFonts w:ascii="標楷體" w:eastAsia="標楷體" w:hAnsi="標楷體" w:cs="細明體" w:hint="eastAsia"/>
          <w:bCs/>
          <w:sz w:val="28"/>
          <w:szCs w:val="28"/>
        </w:rPr>
        <w:t>（1）</w:t>
      </w:r>
      <w:r w:rsidR="00BD3C14" w:rsidRPr="005C7195">
        <w:rPr>
          <w:rFonts w:ascii="標楷體" w:eastAsia="標楷體" w:hAnsi="標楷體" w:cs="細明體" w:hint="eastAsia"/>
          <w:bCs/>
          <w:sz w:val="28"/>
          <w:szCs w:val="28"/>
        </w:rPr>
        <w:t xml:space="preserve">　</w:t>
      </w:r>
      <w:r w:rsidRPr="005C7195">
        <w:rPr>
          <w:rFonts w:ascii="標楷體" w:eastAsia="標楷體" w:hAnsi="標楷體" w:cs="細明體" w:hint="eastAsia"/>
          <w:bCs/>
          <w:sz w:val="28"/>
          <w:szCs w:val="28"/>
        </w:rPr>
        <w:t>推動業務委外：</w:t>
      </w:r>
      <w:r w:rsidR="00DA3B15" w:rsidRPr="005C7195">
        <w:rPr>
          <w:rFonts w:ascii="標楷體" w:eastAsia="標楷體" w:hAnsi="標楷體" w:cs="細明體" w:hint="eastAsia"/>
          <w:sz w:val="28"/>
          <w:szCs w:val="28"/>
        </w:rPr>
        <w:t>行政院</w:t>
      </w:r>
      <w:r w:rsidR="003D1D0A" w:rsidRPr="005C7195">
        <w:rPr>
          <w:rFonts w:ascii="標楷體" w:eastAsia="標楷體" w:hAnsi="標楷體" w:cs="細明體" w:hint="eastAsia"/>
          <w:sz w:val="28"/>
          <w:szCs w:val="28"/>
        </w:rPr>
        <w:t>為利所屬各機關善用民間資源與活力，活化公務人力運用並降低政府財政負擔，於9</w:t>
      </w:r>
      <w:r w:rsidR="003D1D0A" w:rsidRPr="005C7195">
        <w:rPr>
          <w:rFonts w:ascii="標楷體" w:eastAsia="標楷體" w:hAnsi="標楷體" w:cs="細明體"/>
          <w:sz w:val="28"/>
          <w:szCs w:val="28"/>
        </w:rPr>
        <w:t>0</w:t>
      </w:r>
      <w:r w:rsidR="003D1D0A" w:rsidRPr="005C7195">
        <w:rPr>
          <w:rFonts w:ascii="標楷體" w:eastAsia="標楷體" w:hAnsi="標楷體" w:cs="細明體" w:hint="eastAsia"/>
          <w:sz w:val="28"/>
          <w:szCs w:val="28"/>
        </w:rPr>
        <w:t>年5月4日函頒「行政院及所屬各機關推動業務委託民間辦理實施要點」（於1</w:t>
      </w:r>
      <w:r w:rsidR="003D1D0A" w:rsidRPr="005C7195">
        <w:rPr>
          <w:rFonts w:ascii="標楷體" w:eastAsia="標楷體" w:hAnsi="標楷體" w:cs="細明體"/>
          <w:sz w:val="28"/>
          <w:szCs w:val="28"/>
        </w:rPr>
        <w:t>11</w:t>
      </w:r>
      <w:r w:rsidR="003D1D0A" w:rsidRPr="005C7195">
        <w:rPr>
          <w:rFonts w:ascii="標楷體" w:eastAsia="標楷體" w:hAnsi="標楷體" w:cs="細明體" w:hint="eastAsia"/>
          <w:sz w:val="28"/>
          <w:szCs w:val="28"/>
        </w:rPr>
        <w:t>年1月2</w:t>
      </w:r>
      <w:r w:rsidR="003D1D0A" w:rsidRPr="005C7195">
        <w:rPr>
          <w:rFonts w:ascii="標楷體" w:eastAsia="標楷體" w:hAnsi="標楷體" w:cs="細明體"/>
          <w:sz w:val="28"/>
          <w:szCs w:val="28"/>
        </w:rPr>
        <w:t>2</w:t>
      </w:r>
      <w:r w:rsidR="003D1D0A" w:rsidRPr="005C7195">
        <w:rPr>
          <w:rFonts w:ascii="標楷體" w:eastAsia="標楷體" w:hAnsi="標楷體" w:cs="細明體" w:hint="eastAsia"/>
          <w:sz w:val="28"/>
          <w:szCs w:val="28"/>
        </w:rPr>
        <w:t>日最近一次修正），明定</w:t>
      </w:r>
      <w:r w:rsidR="002004E4" w:rsidRPr="005C7195">
        <w:rPr>
          <w:rFonts w:ascii="標楷體" w:eastAsia="標楷體" w:hAnsi="標楷體" w:cs="細明體" w:hint="eastAsia"/>
          <w:sz w:val="28"/>
          <w:szCs w:val="28"/>
        </w:rPr>
        <w:t>各機關業務屬公共服務或執行性質，經二級機關評估適合委託民間辦理者，得委外辦理；各二級機關及所屬應分別組成專案小組推動業務委外事宜，每年檢討本機關及所屬各機關辦理委外情形，</w:t>
      </w:r>
      <w:r w:rsidR="00287BE6" w:rsidRPr="005C7195">
        <w:rPr>
          <w:rFonts w:ascii="標楷體" w:eastAsia="標楷體" w:hAnsi="標楷體" w:cs="細明體" w:hint="eastAsia"/>
          <w:sz w:val="28"/>
          <w:szCs w:val="28"/>
        </w:rPr>
        <w:t>並由</w:t>
      </w:r>
      <w:r w:rsidR="002004E4" w:rsidRPr="005C7195">
        <w:rPr>
          <w:rFonts w:ascii="標楷體" w:eastAsia="標楷體" w:hAnsi="標楷體" w:cs="細明體" w:hint="eastAsia"/>
          <w:sz w:val="28"/>
          <w:szCs w:val="28"/>
        </w:rPr>
        <w:t>行政院人事行政總處負責整體協調推動事宜。</w:t>
      </w:r>
    </w:p>
    <w:p w14:paraId="337CB9A3" w14:textId="55C292F3" w:rsidR="005D1D26" w:rsidRPr="005C7195" w:rsidRDefault="00E94BDC" w:rsidP="00B63A9F">
      <w:pPr>
        <w:overflowPunct w:val="0"/>
        <w:snapToGrid w:val="0"/>
        <w:spacing w:line="480" w:lineRule="exact"/>
        <w:ind w:firstLineChars="450" w:firstLine="1260"/>
        <w:jc w:val="both"/>
        <w:rPr>
          <w:rFonts w:ascii="標楷體" w:eastAsia="標楷體" w:hAnsi="標楷體" w:cs="細明體"/>
          <w:sz w:val="28"/>
          <w:szCs w:val="28"/>
        </w:rPr>
      </w:pPr>
      <w:r w:rsidRPr="005C7195">
        <w:rPr>
          <w:rFonts w:ascii="標楷體" w:eastAsia="標楷體" w:hAnsi="標楷體" w:cs="細明體" w:hint="eastAsia"/>
          <w:bCs/>
          <w:sz w:val="28"/>
          <w:szCs w:val="28"/>
        </w:rPr>
        <w:t>（</w:t>
      </w:r>
      <w:r w:rsidRPr="005C7195">
        <w:rPr>
          <w:rFonts w:ascii="標楷體" w:eastAsia="標楷體" w:hAnsi="標楷體" w:cs="細明體"/>
          <w:bCs/>
          <w:sz w:val="28"/>
          <w:szCs w:val="28"/>
        </w:rPr>
        <w:t>2</w:t>
      </w:r>
      <w:r w:rsidRPr="005C7195">
        <w:rPr>
          <w:rFonts w:ascii="標楷體" w:eastAsia="標楷體" w:hAnsi="標楷體" w:cs="細明體" w:hint="eastAsia"/>
          <w:bCs/>
          <w:sz w:val="28"/>
          <w:szCs w:val="28"/>
        </w:rPr>
        <w:t>）</w:t>
      </w:r>
      <w:r w:rsidR="00BD3C14" w:rsidRPr="005C7195">
        <w:rPr>
          <w:rFonts w:ascii="標楷體" w:eastAsia="標楷體" w:hAnsi="標楷體" w:cs="細明體" w:hint="eastAsia"/>
          <w:bCs/>
          <w:sz w:val="28"/>
          <w:szCs w:val="28"/>
        </w:rPr>
        <w:t xml:space="preserve">　</w:t>
      </w:r>
      <w:r w:rsidRPr="005C7195">
        <w:rPr>
          <w:rFonts w:ascii="標楷體" w:eastAsia="標楷體" w:hAnsi="標楷體" w:cs="細明體" w:hint="eastAsia"/>
          <w:bCs/>
          <w:sz w:val="28"/>
          <w:szCs w:val="28"/>
        </w:rPr>
        <w:t>進用約用人員：</w:t>
      </w:r>
      <w:r w:rsidR="00570815" w:rsidRPr="005C7195">
        <w:rPr>
          <w:rFonts w:ascii="標楷體" w:eastAsia="標楷體" w:hAnsi="標楷體" w:cs="細明體" w:hint="eastAsia"/>
          <w:sz w:val="28"/>
          <w:szCs w:val="28"/>
        </w:rPr>
        <w:t>行政院為使所屬各機關妥善運用</w:t>
      </w:r>
      <w:r w:rsidR="00885159" w:rsidRPr="005C7195">
        <w:rPr>
          <w:rFonts w:ascii="標楷體" w:eastAsia="標楷體" w:hAnsi="標楷體" w:cs="細明體" w:hint="eastAsia"/>
          <w:sz w:val="28"/>
          <w:szCs w:val="28"/>
        </w:rPr>
        <w:t>臨時</w:t>
      </w:r>
      <w:r w:rsidR="00570815" w:rsidRPr="005C7195">
        <w:rPr>
          <w:rFonts w:ascii="標楷體" w:eastAsia="標楷體" w:hAnsi="標楷體" w:cs="細明體" w:hint="eastAsia"/>
          <w:sz w:val="28"/>
          <w:szCs w:val="28"/>
        </w:rPr>
        <w:t>人員協助業務推動，</w:t>
      </w:r>
      <w:r w:rsidR="00885159" w:rsidRPr="005C7195">
        <w:rPr>
          <w:rFonts w:ascii="標楷體" w:eastAsia="標楷體" w:hAnsi="標楷體" w:cs="細明體" w:hint="eastAsia"/>
          <w:sz w:val="28"/>
          <w:szCs w:val="28"/>
        </w:rPr>
        <w:t>於9</w:t>
      </w:r>
      <w:r w:rsidR="00885159" w:rsidRPr="005C7195">
        <w:rPr>
          <w:rFonts w:ascii="標楷體" w:eastAsia="標楷體" w:hAnsi="標楷體" w:cs="細明體"/>
          <w:sz w:val="28"/>
          <w:szCs w:val="28"/>
        </w:rPr>
        <w:t>7</w:t>
      </w:r>
      <w:r w:rsidR="00570815" w:rsidRPr="005C7195">
        <w:rPr>
          <w:rFonts w:ascii="標楷體" w:eastAsia="標楷體" w:hAnsi="標楷體" w:cs="細明體" w:hint="eastAsia"/>
          <w:sz w:val="28"/>
          <w:szCs w:val="28"/>
        </w:rPr>
        <w:t>年</w:t>
      </w:r>
      <w:r w:rsidR="00885159" w:rsidRPr="005C7195">
        <w:rPr>
          <w:rFonts w:ascii="標楷體" w:eastAsia="標楷體" w:hAnsi="標楷體" w:cs="細明體" w:hint="eastAsia"/>
          <w:sz w:val="28"/>
          <w:szCs w:val="28"/>
        </w:rPr>
        <w:t>1</w:t>
      </w:r>
      <w:r w:rsidR="00570815" w:rsidRPr="005C7195">
        <w:rPr>
          <w:rFonts w:ascii="標楷體" w:eastAsia="標楷體" w:hAnsi="標楷體" w:cs="細明體" w:hint="eastAsia"/>
          <w:sz w:val="28"/>
          <w:szCs w:val="28"/>
        </w:rPr>
        <w:t>月10</w:t>
      </w:r>
      <w:r w:rsidR="00885159" w:rsidRPr="005C7195">
        <w:rPr>
          <w:rFonts w:ascii="標楷體" w:eastAsia="標楷體" w:hAnsi="標楷體" w:cs="細明體" w:hint="eastAsia"/>
          <w:sz w:val="28"/>
          <w:szCs w:val="28"/>
        </w:rPr>
        <w:t>日函頒「行政院及所屬各機關學校臨時人員進用及運用要點」，嗣各機關因應「</w:t>
      </w:r>
      <w:r w:rsidR="00570815" w:rsidRPr="005C7195">
        <w:rPr>
          <w:rFonts w:ascii="標楷體" w:eastAsia="標楷體" w:hAnsi="標楷體" w:cs="細明體" w:hint="eastAsia"/>
          <w:sz w:val="28"/>
          <w:szCs w:val="28"/>
        </w:rPr>
        <w:t>零派遣</w:t>
      </w:r>
      <w:r w:rsidR="00885159" w:rsidRPr="005C7195">
        <w:rPr>
          <w:rFonts w:ascii="標楷體" w:eastAsia="標楷體" w:hAnsi="標楷體" w:cs="細明體" w:hint="eastAsia"/>
          <w:sz w:val="28"/>
          <w:szCs w:val="28"/>
        </w:rPr>
        <w:t>」政策，將原派遣人員部分檢討改進用</w:t>
      </w:r>
      <w:r w:rsidR="00E80796" w:rsidRPr="005C7195">
        <w:rPr>
          <w:rFonts w:ascii="標楷體" w:eastAsia="標楷體" w:hAnsi="標楷體" w:cs="細明體" w:hint="eastAsia"/>
          <w:sz w:val="28"/>
          <w:szCs w:val="28"/>
        </w:rPr>
        <w:t>臨時人員，</w:t>
      </w:r>
      <w:r w:rsidR="00570815" w:rsidRPr="005C7195">
        <w:rPr>
          <w:rFonts w:ascii="標楷體" w:eastAsia="標楷體" w:hAnsi="標楷體" w:cs="細明體" w:hint="eastAsia"/>
          <w:sz w:val="28"/>
          <w:szCs w:val="28"/>
        </w:rPr>
        <w:t>爰行政院於108年11月15</w:t>
      </w:r>
      <w:r w:rsidR="00885159" w:rsidRPr="005C7195">
        <w:rPr>
          <w:rFonts w:ascii="標楷體" w:eastAsia="標楷體" w:hAnsi="標楷體" w:cs="細明體" w:hint="eastAsia"/>
          <w:sz w:val="28"/>
          <w:szCs w:val="28"/>
        </w:rPr>
        <w:t>日修正該要點</w:t>
      </w:r>
      <w:r w:rsidR="00570815" w:rsidRPr="005C7195">
        <w:rPr>
          <w:rFonts w:ascii="標楷體" w:eastAsia="標楷體" w:hAnsi="標楷體" w:cs="細明體" w:hint="eastAsia"/>
          <w:sz w:val="28"/>
          <w:szCs w:val="28"/>
        </w:rPr>
        <w:t>，</w:t>
      </w:r>
      <w:r w:rsidR="00E80796" w:rsidRPr="005C7195">
        <w:rPr>
          <w:rFonts w:ascii="標楷體" w:eastAsia="標楷體" w:hAnsi="標楷體" w:cs="細明體" w:hint="eastAsia"/>
          <w:sz w:val="28"/>
          <w:szCs w:val="28"/>
        </w:rPr>
        <w:t>放寬其得辦理業務不再以臨時性、短期性、季節性及特定性等定期契約性質之工作為限，改</w:t>
      </w:r>
      <w:r w:rsidR="00570815" w:rsidRPr="005C7195">
        <w:rPr>
          <w:rFonts w:ascii="標楷體" w:eastAsia="標楷體" w:hAnsi="標楷體" w:cs="細明體" w:hint="eastAsia"/>
          <w:sz w:val="28"/>
          <w:szCs w:val="28"/>
        </w:rPr>
        <w:t>由機關視業務性質與臨時人員訂立定期或不定期契約。</w:t>
      </w:r>
      <w:r w:rsidR="00885159" w:rsidRPr="005C7195">
        <w:rPr>
          <w:rFonts w:ascii="標楷體" w:eastAsia="標楷體" w:hAnsi="標楷體" w:cs="細明體" w:hint="eastAsia"/>
          <w:sz w:val="28"/>
          <w:szCs w:val="28"/>
        </w:rPr>
        <w:t>復</w:t>
      </w:r>
      <w:r w:rsidR="00570815" w:rsidRPr="005C7195">
        <w:rPr>
          <w:rFonts w:ascii="標楷體" w:eastAsia="標楷體" w:hAnsi="標楷體" w:cs="細明體" w:hint="eastAsia"/>
          <w:sz w:val="28"/>
          <w:szCs w:val="28"/>
        </w:rPr>
        <w:t>考量臨時人員已不限於辦理臨時性工作，行政院於113年1月30日</w:t>
      </w:r>
      <w:r w:rsidR="00885159" w:rsidRPr="005C7195">
        <w:rPr>
          <w:rFonts w:ascii="標楷體" w:eastAsia="標楷體" w:hAnsi="標楷體" w:cs="細明體" w:hint="eastAsia"/>
          <w:sz w:val="28"/>
          <w:szCs w:val="28"/>
        </w:rPr>
        <w:t>再將該要點修正</w:t>
      </w:r>
      <w:r w:rsidR="005D1D26" w:rsidRPr="005C7195">
        <w:rPr>
          <w:rFonts w:ascii="標楷體" w:eastAsia="標楷體" w:hAnsi="標楷體" w:cs="細明體" w:hint="eastAsia"/>
          <w:sz w:val="28"/>
          <w:szCs w:val="28"/>
        </w:rPr>
        <w:t>為「行政院及所屬各機關學校約用人員進用及運用要點」，將其名稱修正為「約用人員」</w:t>
      </w:r>
      <w:r w:rsidR="00DD6550" w:rsidRPr="005C7195">
        <w:rPr>
          <w:rFonts w:ascii="標楷體" w:eastAsia="標楷體" w:hAnsi="標楷體" w:cs="細明體" w:hint="eastAsia"/>
          <w:sz w:val="28"/>
          <w:szCs w:val="28"/>
        </w:rPr>
        <w:t>。該運用要點</w:t>
      </w:r>
      <w:r w:rsidR="005D1D26" w:rsidRPr="005C7195">
        <w:rPr>
          <w:rFonts w:ascii="標楷體" w:eastAsia="標楷體" w:hAnsi="標楷體" w:cs="細明體" w:hint="eastAsia"/>
          <w:sz w:val="28"/>
          <w:szCs w:val="28"/>
        </w:rPr>
        <w:t>規範要項</w:t>
      </w:r>
      <w:r w:rsidR="008A46F3" w:rsidRPr="005C7195">
        <w:rPr>
          <w:rFonts w:ascii="標楷體" w:eastAsia="標楷體" w:hAnsi="標楷體" w:cs="細明體" w:hint="eastAsia"/>
          <w:sz w:val="28"/>
          <w:szCs w:val="28"/>
        </w:rPr>
        <w:t>如次</w:t>
      </w:r>
      <w:r w:rsidR="005D1D26" w:rsidRPr="005C7195">
        <w:rPr>
          <w:rFonts w:ascii="標楷體" w:eastAsia="標楷體" w:hAnsi="標楷體" w:cs="細明體" w:hint="eastAsia"/>
          <w:sz w:val="28"/>
          <w:szCs w:val="28"/>
        </w:rPr>
        <w:t>：</w:t>
      </w:r>
    </w:p>
    <w:p w14:paraId="52EA70AA" w14:textId="2646176F" w:rsidR="005D1D26" w:rsidRPr="005C7195" w:rsidRDefault="005D1D26" w:rsidP="009E3D31">
      <w:pPr>
        <w:overflowPunct w:val="0"/>
        <w:snapToGrid w:val="0"/>
        <w:spacing w:line="482" w:lineRule="exact"/>
        <w:ind w:firstLineChars="650" w:firstLine="1820"/>
        <w:jc w:val="both"/>
        <w:rPr>
          <w:rFonts w:ascii="標楷體" w:eastAsia="標楷體" w:hAnsi="標楷體" w:cs="細明體"/>
          <w:sz w:val="28"/>
          <w:szCs w:val="28"/>
        </w:rPr>
      </w:pPr>
      <w:r w:rsidRPr="005C7195">
        <w:rPr>
          <w:rFonts w:ascii="標楷體" w:eastAsia="標楷體" w:hAnsi="標楷體" w:cs="細明體"/>
          <w:sz w:val="28"/>
          <w:szCs w:val="28"/>
        </w:rPr>
        <w:lastRenderedPageBreak/>
        <w:t>A.</w:t>
      </w:r>
      <w:r w:rsidR="007B03FB" w:rsidRPr="005C7195">
        <w:rPr>
          <w:rFonts w:ascii="標楷體" w:eastAsia="標楷體" w:hAnsi="標楷體" w:cs="細明體" w:hint="eastAsia"/>
          <w:sz w:val="28"/>
          <w:szCs w:val="28"/>
        </w:rPr>
        <w:t xml:space="preserve">　</w:t>
      </w:r>
      <w:r w:rsidRPr="005C7195">
        <w:rPr>
          <w:rFonts w:ascii="標楷體" w:eastAsia="標楷體" w:hAnsi="標楷體" w:cs="細明體" w:hint="eastAsia"/>
          <w:sz w:val="28"/>
          <w:szCs w:val="28"/>
        </w:rPr>
        <w:t>定義及業務範圍：約用人員指機關非依公務人員法規，且以人事費以外經費自行進用之人員，</w:t>
      </w:r>
      <w:r w:rsidR="001613C5" w:rsidRPr="005C7195">
        <w:rPr>
          <w:rFonts w:ascii="標楷體" w:eastAsia="標楷體" w:hAnsi="標楷體" w:cs="細明體" w:hint="eastAsia"/>
          <w:sz w:val="28"/>
          <w:szCs w:val="28"/>
        </w:rPr>
        <w:t>機關應依勞動基準法規定與約用人員訂立勞動契約，其得</w:t>
      </w:r>
      <w:r w:rsidRPr="005C7195">
        <w:rPr>
          <w:rFonts w:ascii="標楷體" w:eastAsia="標楷體" w:hAnsi="標楷體" w:cs="細明體" w:hint="eastAsia"/>
          <w:sz w:val="28"/>
          <w:szCs w:val="28"/>
        </w:rPr>
        <w:t>辦理</w:t>
      </w:r>
      <w:r w:rsidR="001613C5" w:rsidRPr="005C7195">
        <w:rPr>
          <w:rFonts w:ascii="標楷體" w:eastAsia="標楷體" w:hAnsi="標楷體" w:cs="細明體" w:hint="eastAsia"/>
          <w:sz w:val="28"/>
          <w:szCs w:val="28"/>
        </w:rPr>
        <w:t>之業務，以</w:t>
      </w:r>
      <w:r w:rsidRPr="005C7195">
        <w:rPr>
          <w:rFonts w:ascii="標楷體" w:eastAsia="標楷體" w:hAnsi="標楷體" w:cs="細明體" w:hint="eastAsia"/>
          <w:sz w:val="28"/>
          <w:szCs w:val="28"/>
        </w:rPr>
        <w:t>非屬行使公權力之工作為限。</w:t>
      </w:r>
    </w:p>
    <w:p w14:paraId="06F10A6B" w14:textId="2F4BDC4A" w:rsidR="005D1D26" w:rsidRPr="005C7195" w:rsidRDefault="001613C5" w:rsidP="009E3D31">
      <w:pPr>
        <w:overflowPunct w:val="0"/>
        <w:snapToGrid w:val="0"/>
        <w:spacing w:line="482" w:lineRule="exact"/>
        <w:ind w:firstLineChars="650" w:firstLine="1820"/>
        <w:jc w:val="both"/>
        <w:rPr>
          <w:rFonts w:ascii="標楷體" w:eastAsia="標楷體" w:hAnsi="標楷體" w:cs="細明體"/>
          <w:sz w:val="28"/>
          <w:szCs w:val="28"/>
        </w:rPr>
      </w:pPr>
      <w:r w:rsidRPr="005C7195">
        <w:rPr>
          <w:rFonts w:ascii="標楷體" w:eastAsia="標楷體" w:hAnsi="標楷體" w:cs="細明體"/>
          <w:sz w:val="28"/>
          <w:szCs w:val="28"/>
        </w:rPr>
        <w:t>B.</w:t>
      </w:r>
      <w:r w:rsidR="007B03FB" w:rsidRPr="005C7195">
        <w:rPr>
          <w:rFonts w:ascii="標楷體" w:eastAsia="標楷體" w:hAnsi="標楷體" w:cs="細明體" w:hint="eastAsia"/>
          <w:sz w:val="28"/>
          <w:szCs w:val="28"/>
        </w:rPr>
        <w:t xml:space="preserve">　</w:t>
      </w:r>
      <w:r w:rsidRPr="005C7195">
        <w:rPr>
          <w:rFonts w:ascii="標楷體" w:eastAsia="標楷體" w:hAnsi="標楷體" w:cs="細明體" w:hint="eastAsia"/>
          <w:sz w:val="28"/>
          <w:szCs w:val="28"/>
        </w:rPr>
        <w:t>進用條件：</w:t>
      </w:r>
      <w:r w:rsidR="007B03FB" w:rsidRPr="005C7195">
        <w:rPr>
          <w:rFonts w:ascii="標楷體" w:eastAsia="標楷體" w:hAnsi="標楷體" w:cs="細明體" w:hint="eastAsia"/>
          <w:sz w:val="28"/>
          <w:szCs w:val="28"/>
        </w:rPr>
        <w:t>（</w:t>
      </w:r>
      <w:r w:rsidRPr="005C7195">
        <w:rPr>
          <w:rFonts w:ascii="標楷體" w:eastAsia="標楷體" w:hAnsi="標楷體" w:cs="細明體"/>
          <w:sz w:val="28"/>
          <w:szCs w:val="28"/>
        </w:rPr>
        <w:t>A</w:t>
      </w:r>
      <w:r w:rsidR="007B03FB" w:rsidRPr="005C7195">
        <w:rPr>
          <w:rFonts w:ascii="標楷體" w:eastAsia="標楷體" w:hAnsi="標楷體" w:cs="細明體" w:hint="eastAsia"/>
          <w:sz w:val="28"/>
          <w:szCs w:val="28"/>
        </w:rPr>
        <w:t>）</w:t>
      </w:r>
      <w:r w:rsidR="005D1D26" w:rsidRPr="005C7195">
        <w:rPr>
          <w:rFonts w:ascii="標楷體" w:eastAsia="標楷體" w:hAnsi="標楷體" w:cs="細明體" w:hint="eastAsia"/>
          <w:sz w:val="28"/>
          <w:szCs w:val="28"/>
        </w:rPr>
        <w:t>機關現有業務經檢討委託外包、工作簡</w:t>
      </w:r>
      <w:r w:rsidRPr="005C7195">
        <w:rPr>
          <w:rFonts w:ascii="標楷體" w:eastAsia="標楷體" w:hAnsi="標楷體" w:cs="細明體" w:hint="eastAsia"/>
          <w:sz w:val="28"/>
          <w:szCs w:val="28"/>
        </w:rPr>
        <w:t>化、業務資訊化及運用志工等人力替代措施後，現有人力仍不能負荷者；</w:t>
      </w:r>
      <w:r w:rsidR="007B03FB" w:rsidRPr="005C7195">
        <w:rPr>
          <w:rFonts w:ascii="標楷體" w:eastAsia="標楷體" w:hAnsi="標楷體" w:cs="細明體" w:hint="eastAsia"/>
          <w:sz w:val="28"/>
          <w:szCs w:val="28"/>
        </w:rPr>
        <w:t>（</w:t>
      </w:r>
      <w:r w:rsidRPr="005C7195">
        <w:rPr>
          <w:rFonts w:ascii="標楷體" w:eastAsia="標楷體" w:hAnsi="標楷體" w:cs="細明體" w:hint="eastAsia"/>
          <w:sz w:val="28"/>
          <w:szCs w:val="28"/>
        </w:rPr>
        <w:t>B</w:t>
      </w:r>
      <w:r w:rsidR="007B03FB" w:rsidRPr="005C7195">
        <w:rPr>
          <w:rFonts w:ascii="標楷體" w:eastAsia="標楷體" w:hAnsi="標楷體" w:cs="細明體"/>
          <w:sz w:val="28"/>
          <w:szCs w:val="28"/>
        </w:rPr>
        <w:t>）</w:t>
      </w:r>
      <w:r w:rsidR="005D1D26" w:rsidRPr="005C7195">
        <w:rPr>
          <w:rFonts w:ascii="標楷體" w:eastAsia="標楷體" w:hAnsi="標楷體" w:cs="細明體" w:hint="eastAsia"/>
          <w:sz w:val="28"/>
          <w:szCs w:val="28"/>
        </w:rPr>
        <w:t>機關接</w:t>
      </w:r>
      <w:r w:rsidRPr="005C7195">
        <w:rPr>
          <w:rFonts w:ascii="標楷體" w:eastAsia="標楷體" w:hAnsi="標楷體" w:cs="細明體" w:hint="eastAsia"/>
          <w:sz w:val="28"/>
          <w:szCs w:val="28"/>
        </w:rPr>
        <w:t>受專案經費補助辦理特定業務或委託研究計畫，不能以現有人力辦理者；</w:t>
      </w:r>
      <w:r w:rsidR="007B03FB" w:rsidRPr="005C7195">
        <w:rPr>
          <w:rFonts w:ascii="標楷體" w:eastAsia="標楷體" w:hAnsi="標楷體" w:cs="細明體" w:hint="eastAsia"/>
          <w:sz w:val="28"/>
          <w:szCs w:val="28"/>
        </w:rPr>
        <w:t>（</w:t>
      </w:r>
      <w:r w:rsidRPr="005C7195">
        <w:rPr>
          <w:rFonts w:ascii="標楷體" w:eastAsia="標楷體" w:hAnsi="標楷體" w:cs="細明體"/>
          <w:sz w:val="28"/>
          <w:szCs w:val="28"/>
        </w:rPr>
        <w:t>C</w:t>
      </w:r>
      <w:r w:rsidR="007B03FB" w:rsidRPr="005C7195">
        <w:rPr>
          <w:rFonts w:ascii="標楷體" w:eastAsia="標楷體" w:hAnsi="標楷體" w:cs="細明體"/>
          <w:sz w:val="28"/>
          <w:szCs w:val="28"/>
        </w:rPr>
        <w:t>）</w:t>
      </w:r>
      <w:r w:rsidR="005D1D26" w:rsidRPr="005C7195">
        <w:rPr>
          <w:rFonts w:ascii="標楷體" w:eastAsia="標楷體" w:hAnsi="標楷體" w:cs="細明體" w:hint="eastAsia"/>
          <w:sz w:val="28"/>
          <w:szCs w:val="28"/>
        </w:rPr>
        <w:t>機關辦</w:t>
      </w:r>
      <w:r w:rsidRPr="005C7195">
        <w:rPr>
          <w:rFonts w:ascii="標楷體" w:eastAsia="標楷體" w:hAnsi="標楷體" w:cs="細明體" w:hint="eastAsia"/>
          <w:sz w:val="28"/>
          <w:szCs w:val="28"/>
        </w:rPr>
        <w:t>理營繕工程，依中央政府各機關工程管理費支用要點規定得進用之人力；</w:t>
      </w:r>
      <w:r w:rsidR="007B03FB" w:rsidRPr="005C7195">
        <w:rPr>
          <w:rFonts w:ascii="標楷體" w:eastAsia="標楷體" w:hAnsi="標楷體" w:cs="細明體" w:hint="eastAsia"/>
          <w:sz w:val="28"/>
          <w:szCs w:val="28"/>
        </w:rPr>
        <w:t>（</w:t>
      </w:r>
      <w:r w:rsidRPr="005C7195">
        <w:rPr>
          <w:rFonts w:ascii="標楷體" w:eastAsia="標楷體" w:hAnsi="標楷體" w:cs="細明體"/>
          <w:sz w:val="28"/>
          <w:szCs w:val="28"/>
        </w:rPr>
        <w:t>D</w:t>
      </w:r>
      <w:r w:rsidR="007B03FB" w:rsidRPr="005C7195">
        <w:rPr>
          <w:rFonts w:ascii="標楷體" w:eastAsia="標楷體" w:hAnsi="標楷體" w:cs="細明體"/>
          <w:sz w:val="28"/>
          <w:szCs w:val="28"/>
        </w:rPr>
        <w:t>）</w:t>
      </w:r>
      <w:r w:rsidR="005D1D26" w:rsidRPr="005C7195">
        <w:rPr>
          <w:rFonts w:ascii="標楷體" w:eastAsia="標楷體" w:hAnsi="標楷體" w:cs="細明體" w:hint="eastAsia"/>
          <w:sz w:val="28"/>
          <w:szCs w:val="28"/>
        </w:rPr>
        <w:t>配合行政院核定具通案性之重大政策進用者。</w:t>
      </w:r>
    </w:p>
    <w:p w14:paraId="68296A7C" w14:textId="61DC5E21" w:rsidR="001613C5" w:rsidRPr="005C7195" w:rsidRDefault="001613C5" w:rsidP="009E3D31">
      <w:pPr>
        <w:overflowPunct w:val="0"/>
        <w:snapToGrid w:val="0"/>
        <w:spacing w:line="482" w:lineRule="exact"/>
        <w:ind w:firstLineChars="650" w:firstLine="1820"/>
        <w:jc w:val="both"/>
        <w:rPr>
          <w:rFonts w:ascii="標楷體" w:eastAsia="標楷體" w:hAnsi="標楷體" w:cs="細明體"/>
          <w:sz w:val="28"/>
          <w:szCs w:val="28"/>
        </w:rPr>
      </w:pPr>
      <w:r w:rsidRPr="005C7195">
        <w:rPr>
          <w:rFonts w:ascii="標楷體" w:eastAsia="標楷體" w:hAnsi="標楷體" w:cs="細明體" w:hint="eastAsia"/>
          <w:sz w:val="28"/>
          <w:szCs w:val="28"/>
        </w:rPr>
        <w:t>C</w:t>
      </w:r>
      <w:r w:rsidRPr="005C7195">
        <w:rPr>
          <w:rFonts w:ascii="標楷體" w:eastAsia="標楷體" w:hAnsi="標楷體" w:cs="細明體"/>
          <w:sz w:val="28"/>
          <w:szCs w:val="28"/>
        </w:rPr>
        <w:t>.</w:t>
      </w:r>
      <w:r w:rsidR="007B03FB" w:rsidRPr="005C7195">
        <w:rPr>
          <w:rFonts w:ascii="標楷體" w:eastAsia="標楷體" w:hAnsi="標楷體" w:cs="細明體" w:hint="eastAsia"/>
          <w:sz w:val="28"/>
          <w:szCs w:val="28"/>
        </w:rPr>
        <w:t xml:space="preserve">　</w:t>
      </w:r>
      <w:r w:rsidRPr="005C7195">
        <w:rPr>
          <w:rFonts w:ascii="標楷體" w:eastAsia="標楷體" w:hAnsi="標楷體" w:cs="細明體" w:hint="eastAsia"/>
          <w:sz w:val="28"/>
          <w:szCs w:val="28"/>
        </w:rPr>
        <w:t>進用人數上限</w:t>
      </w:r>
      <w:r w:rsidRPr="005C7195">
        <w:rPr>
          <w:rFonts w:ascii="標楷體" w:eastAsia="標楷體" w:hAnsi="標楷體" w:cs="細明體" w:hint="eastAsia"/>
          <w:b/>
          <w:sz w:val="28"/>
          <w:szCs w:val="28"/>
        </w:rPr>
        <w:t>：</w:t>
      </w:r>
      <w:r w:rsidRPr="005C7195">
        <w:rPr>
          <w:rFonts w:ascii="標楷體" w:eastAsia="標楷體" w:hAnsi="標楷體" w:cs="細明體" w:hint="eastAsia"/>
          <w:sz w:val="28"/>
          <w:szCs w:val="28"/>
        </w:rPr>
        <w:t>以</w:t>
      </w:r>
      <w:r w:rsidR="001C66D0" w:rsidRPr="005C7195">
        <w:rPr>
          <w:rFonts w:ascii="標楷體" w:eastAsia="標楷體" w:hAnsi="標楷體" w:cs="細明體" w:hint="eastAsia"/>
          <w:sz w:val="28"/>
          <w:szCs w:val="28"/>
        </w:rPr>
        <w:t>公務預算</w:t>
      </w:r>
      <w:r w:rsidRPr="005C7195">
        <w:rPr>
          <w:rFonts w:ascii="標楷體" w:eastAsia="標楷體" w:hAnsi="標楷體" w:cs="細明體" w:hint="eastAsia"/>
          <w:sz w:val="28"/>
          <w:szCs w:val="28"/>
        </w:rPr>
        <w:t>臨時人員酬金科目預算進用約用人員之總人數，不得超過</w:t>
      </w:r>
      <w:r w:rsidR="00DD6550" w:rsidRPr="005C7195">
        <w:rPr>
          <w:rFonts w:ascii="標楷體" w:eastAsia="標楷體" w:hAnsi="標楷體" w:cs="細明體" w:hint="eastAsia"/>
          <w:sz w:val="28"/>
          <w:szCs w:val="28"/>
        </w:rPr>
        <w:t>96年度以該科目預算進用人數（97年以後新設機關，</w:t>
      </w:r>
      <w:r w:rsidR="000977EA" w:rsidRPr="005C7195">
        <w:rPr>
          <w:rFonts w:ascii="標楷體" w:eastAsia="標楷體" w:hAnsi="標楷體" w:cs="細明體" w:hint="eastAsia"/>
          <w:sz w:val="28"/>
          <w:szCs w:val="28"/>
        </w:rPr>
        <w:t>為該</w:t>
      </w:r>
      <w:r w:rsidR="00DD6550" w:rsidRPr="005C7195">
        <w:rPr>
          <w:rFonts w:ascii="標楷體" w:eastAsia="標楷體" w:hAnsi="標楷體" w:cs="細明體" w:hint="eastAsia"/>
          <w:sz w:val="28"/>
          <w:szCs w:val="28"/>
        </w:rPr>
        <w:t>要點108年11月15日修正生效前實際進用人數）及</w:t>
      </w:r>
      <w:r w:rsidR="00766F20" w:rsidRPr="005C7195">
        <w:rPr>
          <w:rFonts w:ascii="標楷體" w:eastAsia="標楷體" w:hAnsi="標楷體" w:cs="細明體" w:hint="eastAsia"/>
          <w:sz w:val="28"/>
          <w:szCs w:val="28"/>
        </w:rPr>
        <w:t>由派遣勞工改自僱臨時人員人數之</w:t>
      </w:r>
      <w:r w:rsidR="00A447D7" w:rsidRPr="005C7195">
        <w:rPr>
          <w:rFonts w:ascii="標楷體" w:eastAsia="標楷體" w:hAnsi="標楷體" w:cs="細明體" w:hint="eastAsia"/>
          <w:sz w:val="28"/>
          <w:szCs w:val="28"/>
        </w:rPr>
        <w:t>合計總數</w:t>
      </w:r>
      <w:r w:rsidR="007E2020" w:rsidRPr="005C7195">
        <w:rPr>
          <w:rFonts w:ascii="標楷體" w:eastAsia="標楷體" w:hAnsi="標楷體" w:cs="細明體" w:hint="eastAsia"/>
          <w:sz w:val="28"/>
          <w:szCs w:val="28"/>
        </w:rPr>
        <w:t>，行政院得於前揭進用人數上限之總數內，核定各主管機關進用人數上限（配合行政院核定具通案性之重大政策進用者不在此限），並由各主管機關統籌分配其與所屬機關之進用人數</w:t>
      </w:r>
      <w:r w:rsidR="00A447D7" w:rsidRPr="005C7195">
        <w:rPr>
          <w:rFonts w:ascii="標楷體" w:eastAsia="標楷體" w:hAnsi="標楷體" w:cs="細明體" w:hint="eastAsia"/>
          <w:sz w:val="28"/>
          <w:szCs w:val="28"/>
        </w:rPr>
        <w:t>；</w:t>
      </w:r>
      <w:r w:rsidR="001C66D0" w:rsidRPr="005C7195">
        <w:rPr>
          <w:rFonts w:ascii="標楷體" w:eastAsia="標楷體" w:hAnsi="標楷體" w:cs="細明體" w:hint="eastAsia"/>
          <w:sz w:val="28"/>
          <w:szCs w:val="28"/>
        </w:rPr>
        <w:t>另以非營業基金進用之不定期契約約用人員，運用人數上限依行政院核定內容辦理</w:t>
      </w:r>
      <w:r w:rsidR="00A447D7" w:rsidRPr="005C7195">
        <w:rPr>
          <w:rFonts w:ascii="標楷體" w:eastAsia="標楷體" w:hAnsi="標楷體" w:cs="細明體" w:hint="eastAsia"/>
          <w:sz w:val="28"/>
          <w:szCs w:val="28"/>
        </w:rPr>
        <w:t>（舉如衛生福利部所屬社會福利機構，以社會福利基金福利計畫支出3</w:t>
      </w:r>
      <w:r w:rsidR="00A447D7" w:rsidRPr="005C7195">
        <w:rPr>
          <w:rFonts w:ascii="標楷體" w:eastAsia="標楷體" w:hAnsi="標楷體" w:cs="細明體"/>
          <w:sz w:val="28"/>
          <w:szCs w:val="28"/>
        </w:rPr>
        <w:t>5</w:t>
      </w:r>
      <w:r w:rsidR="00A447D7" w:rsidRPr="005C7195">
        <w:rPr>
          <w:rFonts w:ascii="標楷體" w:eastAsia="標楷體" w:hAnsi="標楷體" w:cs="細明體" w:hint="eastAsia"/>
          <w:sz w:val="28"/>
          <w:szCs w:val="28"/>
        </w:rPr>
        <w:t>％上限額度內支應；教育部、</w:t>
      </w:r>
      <w:r w:rsidR="003E0BB9" w:rsidRPr="005C7195">
        <w:rPr>
          <w:rFonts w:ascii="標楷體" w:eastAsia="標楷體" w:hAnsi="標楷體" w:cs="細明體" w:hint="eastAsia"/>
          <w:sz w:val="28"/>
          <w:szCs w:val="28"/>
        </w:rPr>
        <w:t>衛生福利部、退除役官兵輔導委員會</w:t>
      </w:r>
      <w:r w:rsidR="00A447D7" w:rsidRPr="005C7195">
        <w:rPr>
          <w:rFonts w:ascii="標楷體" w:eastAsia="標楷體" w:hAnsi="標楷體" w:cs="細明體" w:hint="eastAsia"/>
          <w:sz w:val="28"/>
          <w:szCs w:val="28"/>
        </w:rPr>
        <w:t>所屬</w:t>
      </w:r>
      <w:r w:rsidR="003E0BB9" w:rsidRPr="005C7195">
        <w:rPr>
          <w:rFonts w:ascii="標楷體" w:eastAsia="標楷體" w:hAnsi="標楷體" w:cs="細明體" w:hint="eastAsia"/>
          <w:sz w:val="28"/>
          <w:szCs w:val="28"/>
        </w:rPr>
        <w:t>醫療機構</w:t>
      </w:r>
      <w:r w:rsidR="00C9547D" w:rsidRPr="005C7195">
        <w:rPr>
          <w:rFonts w:ascii="標楷體" w:eastAsia="標楷體" w:hAnsi="標楷體" w:cs="細明體" w:hint="eastAsia"/>
          <w:sz w:val="28"/>
          <w:szCs w:val="28"/>
        </w:rPr>
        <w:t>未設上限，由</w:t>
      </w:r>
      <w:r w:rsidR="00A447D7" w:rsidRPr="005C7195">
        <w:rPr>
          <w:rFonts w:ascii="標楷體" w:eastAsia="標楷體" w:hAnsi="標楷體" w:cs="細明體" w:hint="eastAsia"/>
          <w:sz w:val="28"/>
          <w:szCs w:val="28"/>
        </w:rPr>
        <w:t>各</w:t>
      </w:r>
      <w:r w:rsidR="00C9547D" w:rsidRPr="005C7195">
        <w:rPr>
          <w:rFonts w:ascii="標楷體" w:eastAsia="標楷體" w:hAnsi="標楷體" w:cs="細明體" w:hint="eastAsia"/>
          <w:sz w:val="28"/>
          <w:szCs w:val="28"/>
        </w:rPr>
        <w:t>機構視需要進用所需人力等</w:t>
      </w:r>
      <w:r w:rsidR="00C9547D" w:rsidRPr="005C7195">
        <w:rPr>
          <w:rFonts w:ascii="標楷體" w:eastAsia="標楷體" w:hAnsi="標楷體" w:cs="細明體"/>
          <w:sz w:val="28"/>
          <w:szCs w:val="28"/>
        </w:rPr>
        <w:t>）</w:t>
      </w:r>
      <w:r w:rsidR="00C9547D" w:rsidRPr="005C7195">
        <w:rPr>
          <w:rFonts w:ascii="標楷體" w:eastAsia="標楷體" w:hAnsi="標楷體" w:cs="細明體" w:hint="eastAsia"/>
          <w:sz w:val="28"/>
          <w:szCs w:val="28"/>
        </w:rPr>
        <w:t>。</w:t>
      </w:r>
    </w:p>
    <w:p w14:paraId="17E6F90E" w14:textId="3F4AD704" w:rsidR="005C376F" w:rsidRPr="005C7195" w:rsidRDefault="00292DE7" w:rsidP="009E3D31">
      <w:pPr>
        <w:overflowPunct w:val="0"/>
        <w:snapToGrid w:val="0"/>
        <w:spacing w:line="482" w:lineRule="exact"/>
        <w:ind w:firstLineChars="450" w:firstLine="1260"/>
        <w:jc w:val="both"/>
        <w:rPr>
          <w:rFonts w:ascii="標楷體" w:eastAsia="標楷體" w:hAnsi="標楷體" w:cs="細明體"/>
          <w:sz w:val="28"/>
          <w:szCs w:val="28"/>
        </w:rPr>
      </w:pPr>
      <w:r w:rsidRPr="005C7195">
        <w:rPr>
          <w:rFonts w:ascii="標楷體" w:eastAsia="標楷體" w:hAnsi="標楷體" w:cs="細明體" w:hint="eastAsia"/>
          <w:bCs/>
          <w:sz w:val="28"/>
          <w:szCs w:val="28"/>
        </w:rPr>
        <w:t>（3）</w:t>
      </w:r>
      <w:r w:rsidR="007B03FB" w:rsidRPr="005C7195">
        <w:rPr>
          <w:rFonts w:ascii="標楷體" w:eastAsia="標楷體" w:hAnsi="標楷體" w:cs="細明體" w:hint="eastAsia"/>
          <w:bCs/>
          <w:sz w:val="28"/>
          <w:szCs w:val="28"/>
        </w:rPr>
        <w:t xml:space="preserve">　</w:t>
      </w:r>
      <w:r w:rsidRPr="005C7195">
        <w:rPr>
          <w:rFonts w:ascii="標楷體" w:eastAsia="標楷體" w:hAnsi="標楷體" w:cs="細明體" w:hint="eastAsia"/>
          <w:bCs/>
          <w:sz w:val="28"/>
          <w:szCs w:val="28"/>
        </w:rPr>
        <w:t>運用</w:t>
      </w:r>
      <w:r w:rsidR="00CB4895" w:rsidRPr="005C7195">
        <w:rPr>
          <w:rFonts w:ascii="標楷體" w:eastAsia="標楷體" w:hAnsi="標楷體" w:cs="細明體" w:hint="eastAsia"/>
          <w:bCs/>
          <w:sz w:val="28"/>
          <w:szCs w:val="28"/>
        </w:rPr>
        <w:t>勞務承攬派駐勞工</w:t>
      </w:r>
      <w:r w:rsidRPr="005C7195">
        <w:rPr>
          <w:rFonts w:ascii="標楷體" w:eastAsia="標楷體" w:hAnsi="標楷體" w:cs="細明體" w:hint="eastAsia"/>
          <w:bCs/>
          <w:sz w:val="28"/>
          <w:szCs w:val="28"/>
        </w:rPr>
        <w:t>：</w:t>
      </w:r>
      <w:r w:rsidR="00453F93" w:rsidRPr="005C7195">
        <w:rPr>
          <w:rFonts w:ascii="標楷體" w:eastAsia="標楷體" w:hAnsi="標楷體" w:cs="細明體" w:hint="eastAsia"/>
          <w:sz w:val="28"/>
          <w:szCs w:val="28"/>
        </w:rPr>
        <w:t>勞動部為使各機關</w:t>
      </w:r>
      <w:r w:rsidR="004F0247" w:rsidRPr="005C7195">
        <w:rPr>
          <w:rFonts w:ascii="標楷體" w:eastAsia="標楷體" w:hAnsi="標楷體" w:cs="細明體" w:hint="eastAsia"/>
          <w:sz w:val="28"/>
          <w:szCs w:val="28"/>
        </w:rPr>
        <w:t>對勞務承攬關係有明確認知，</w:t>
      </w:r>
      <w:r w:rsidR="00453F93" w:rsidRPr="005C7195">
        <w:rPr>
          <w:rFonts w:ascii="標楷體" w:eastAsia="標楷體" w:hAnsi="標楷體" w:cs="細明體" w:hint="eastAsia"/>
          <w:sz w:val="28"/>
          <w:szCs w:val="28"/>
        </w:rPr>
        <w:t>合理運用勞務承攬，並保障承攬人派駐勞工之權益，</w:t>
      </w:r>
      <w:r w:rsidR="00ED6A52" w:rsidRPr="005C7195">
        <w:rPr>
          <w:rFonts w:ascii="標楷體" w:eastAsia="標楷體" w:hAnsi="標楷體" w:cs="細明體" w:hint="eastAsia"/>
          <w:sz w:val="28"/>
          <w:szCs w:val="28"/>
        </w:rPr>
        <w:t>於1</w:t>
      </w:r>
      <w:r w:rsidR="00ED6A52" w:rsidRPr="005C7195">
        <w:rPr>
          <w:rFonts w:ascii="標楷體" w:eastAsia="標楷體" w:hAnsi="標楷體" w:cs="細明體"/>
          <w:sz w:val="28"/>
          <w:szCs w:val="28"/>
        </w:rPr>
        <w:t>05</w:t>
      </w:r>
      <w:r w:rsidR="00ED6A52" w:rsidRPr="005C7195">
        <w:rPr>
          <w:rFonts w:ascii="標楷體" w:eastAsia="標楷體" w:hAnsi="標楷體" w:cs="細明體" w:hint="eastAsia"/>
          <w:sz w:val="28"/>
          <w:szCs w:val="28"/>
        </w:rPr>
        <w:t>年2月4日訂定「政府機關（構）運用勞務承攬參考原則」</w:t>
      </w:r>
      <w:r w:rsidR="004F0247" w:rsidRPr="005C7195">
        <w:rPr>
          <w:rFonts w:ascii="標楷體" w:eastAsia="標楷體" w:hAnsi="標楷體" w:cs="細明體" w:hint="eastAsia"/>
          <w:sz w:val="28"/>
          <w:szCs w:val="28"/>
        </w:rPr>
        <w:t>、108年11月19日訂定「勞動契約認定指導原則」、109年1月17日訂定「派遣事業單位及承攬事業單位認定指導原則」等多項規範，</w:t>
      </w:r>
      <w:r w:rsidR="005C376F" w:rsidRPr="005C7195">
        <w:rPr>
          <w:rFonts w:ascii="標楷體" w:eastAsia="標楷體" w:hAnsi="標楷體" w:cs="細明體" w:hint="eastAsia"/>
          <w:sz w:val="28"/>
          <w:szCs w:val="28"/>
        </w:rPr>
        <w:t>重點如次：</w:t>
      </w:r>
    </w:p>
    <w:p w14:paraId="12ED580B" w14:textId="4671489D" w:rsidR="005C376F" w:rsidRPr="005C7195" w:rsidRDefault="005C376F" w:rsidP="009E3D31">
      <w:pPr>
        <w:overflowPunct w:val="0"/>
        <w:snapToGrid w:val="0"/>
        <w:spacing w:line="482" w:lineRule="exact"/>
        <w:ind w:firstLineChars="650" w:firstLine="1820"/>
        <w:jc w:val="both"/>
        <w:rPr>
          <w:rFonts w:ascii="標楷體" w:eastAsia="標楷體" w:hAnsi="標楷體" w:cs="細明體"/>
          <w:sz w:val="28"/>
          <w:szCs w:val="28"/>
        </w:rPr>
      </w:pPr>
      <w:r w:rsidRPr="005C7195">
        <w:rPr>
          <w:rFonts w:ascii="標楷體" w:eastAsia="標楷體" w:hAnsi="標楷體" w:cs="細明體" w:hint="eastAsia"/>
          <w:sz w:val="28"/>
          <w:szCs w:val="28"/>
        </w:rPr>
        <w:t>A</w:t>
      </w:r>
      <w:r w:rsidRPr="005C7195">
        <w:rPr>
          <w:rFonts w:ascii="標楷體" w:eastAsia="標楷體" w:hAnsi="標楷體" w:cs="細明體"/>
          <w:sz w:val="28"/>
          <w:szCs w:val="28"/>
        </w:rPr>
        <w:t>.</w:t>
      </w:r>
      <w:r w:rsidR="007B03FB" w:rsidRPr="005C7195">
        <w:rPr>
          <w:rFonts w:ascii="標楷體" w:eastAsia="標楷體" w:hAnsi="標楷體" w:cs="細明體" w:hint="eastAsia"/>
          <w:sz w:val="28"/>
          <w:szCs w:val="28"/>
        </w:rPr>
        <w:t xml:space="preserve">　</w:t>
      </w:r>
      <w:r w:rsidRPr="005C7195">
        <w:rPr>
          <w:rFonts w:ascii="標楷體" w:eastAsia="標楷體" w:hAnsi="標楷體" w:cs="細明體" w:hint="eastAsia"/>
          <w:sz w:val="28"/>
          <w:szCs w:val="28"/>
        </w:rPr>
        <w:t>定義：勞務承攬指各機關與承攬人約定，由承攬人為各機關完成一定之工作，各機關俟工作完成，於驗收符合履約項目後，給付報酬予承</w:t>
      </w:r>
      <w:r w:rsidR="00CB4895" w:rsidRPr="005C7195">
        <w:rPr>
          <w:rFonts w:ascii="標楷體" w:eastAsia="標楷體" w:hAnsi="標楷體" w:cs="細明體" w:hint="eastAsia"/>
          <w:sz w:val="28"/>
          <w:szCs w:val="28"/>
        </w:rPr>
        <w:t>攬人；派駐勞工指受承攬人僱用，派駐於各機關工作場所，依承攬人指示完成勞務承攬契約所定工作項目者。</w:t>
      </w:r>
    </w:p>
    <w:p w14:paraId="36575C30" w14:textId="04A8231B" w:rsidR="00CB4895" w:rsidRPr="005C7195" w:rsidRDefault="00CB4895" w:rsidP="009E3D31">
      <w:pPr>
        <w:overflowPunct w:val="0"/>
        <w:snapToGrid w:val="0"/>
        <w:spacing w:line="490" w:lineRule="exact"/>
        <w:ind w:firstLineChars="650" w:firstLine="1820"/>
        <w:jc w:val="both"/>
        <w:rPr>
          <w:rFonts w:ascii="標楷體" w:eastAsia="標楷體" w:hAnsi="標楷體" w:cs="細明體"/>
          <w:sz w:val="28"/>
          <w:szCs w:val="28"/>
        </w:rPr>
      </w:pPr>
      <w:r w:rsidRPr="005C7195">
        <w:rPr>
          <w:rFonts w:ascii="標楷體" w:eastAsia="標楷體" w:hAnsi="標楷體" w:cs="細明體"/>
          <w:sz w:val="28"/>
          <w:szCs w:val="28"/>
        </w:rPr>
        <w:t>B.</w:t>
      </w:r>
      <w:r w:rsidR="007B03FB" w:rsidRPr="005C7195">
        <w:rPr>
          <w:rFonts w:ascii="標楷體" w:eastAsia="標楷體" w:hAnsi="標楷體" w:cs="細明體" w:hint="eastAsia"/>
          <w:sz w:val="28"/>
          <w:szCs w:val="28"/>
        </w:rPr>
        <w:t xml:space="preserve">　</w:t>
      </w:r>
      <w:r w:rsidRPr="005C7195">
        <w:rPr>
          <w:rFonts w:ascii="標楷體" w:eastAsia="標楷體" w:hAnsi="標楷體" w:cs="細明體" w:hint="eastAsia"/>
          <w:sz w:val="28"/>
          <w:szCs w:val="28"/>
        </w:rPr>
        <w:t>業務範圍：各機關應將承攬業務範圍之各項工作</w:t>
      </w:r>
      <w:r w:rsidR="0073198F" w:rsidRPr="005C7195">
        <w:rPr>
          <w:rFonts w:ascii="標楷體" w:eastAsia="標楷體" w:hAnsi="標楷體" w:cs="細明體" w:hint="eastAsia"/>
          <w:sz w:val="28"/>
          <w:szCs w:val="28"/>
        </w:rPr>
        <w:t>（非屬行使公權力）</w:t>
      </w:r>
      <w:r w:rsidRPr="005C7195">
        <w:rPr>
          <w:rFonts w:ascii="標楷體" w:eastAsia="標楷體" w:hAnsi="標楷體" w:cs="細明體" w:hint="eastAsia"/>
          <w:sz w:val="28"/>
          <w:szCs w:val="28"/>
        </w:rPr>
        <w:t>，具體明確載明於勞務承攬契約中，並得要求承攬人提出工作執行計畫書，內容包括承攬派駐勞工應完成之各項工作、工作應注意事項、排（輪）班及休假人</w:t>
      </w:r>
      <w:r w:rsidRPr="005C7195">
        <w:rPr>
          <w:rFonts w:ascii="標楷體" w:eastAsia="標楷體" w:hAnsi="標楷體" w:cs="細明體" w:hint="eastAsia"/>
          <w:sz w:val="28"/>
          <w:szCs w:val="28"/>
        </w:rPr>
        <w:lastRenderedPageBreak/>
        <w:t>力替代方式等，並經機關依據履約需要審核同意後，由承攬人據以執行</w:t>
      </w:r>
      <w:r w:rsidR="007F53B6" w:rsidRPr="005C7195">
        <w:rPr>
          <w:rFonts w:ascii="標楷體" w:eastAsia="標楷體" w:hAnsi="標楷體" w:cs="細明體" w:hint="eastAsia"/>
          <w:sz w:val="28"/>
          <w:szCs w:val="28"/>
        </w:rPr>
        <w:t>，並自主完成承攬工作。</w:t>
      </w:r>
    </w:p>
    <w:p w14:paraId="50786E22" w14:textId="5333B941" w:rsidR="00CB4895" w:rsidRPr="005C7195" w:rsidRDefault="00CB4895" w:rsidP="009E3D31">
      <w:pPr>
        <w:overflowPunct w:val="0"/>
        <w:snapToGrid w:val="0"/>
        <w:spacing w:line="492" w:lineRule="exact"/>
        <w:ind w:firstLineChars="650" w:firstLine="1820"/>
        <w:jc w:val="both"/>
        <w:rPr>
          <w:rFonts w:ascii="標楷體" w:eastAsia="標楷體" w:hAnsi="標楷體" w:cs="細明體"/>
          <w:sz w:val="28"/>
          <w:szCs w:val="28"/>
        </w:rPr>
      </w:pPr>
      <w:r w:rsidRPr="005C7195">
        <w:rPr>
          <w:rFonts w:ascii="標楷體" w:eastAsia="標楷體" w:hAnsi="標楷體" w:cs="細明體" w:hint="eastAsia"/>
          <w:sz w:val="28"/>
          <w:szCs w:val="28"/>
        </w:rPr>
        <w:t>C</w:t>
      </w:r>
      <w:r w:rsidRPr="005C7195">
        <w:rPr>
          <w:rFonts w:ascii="標楷體" w:eastAsia="標楷體" w:hAnsi="標楷體" w:cs="細明體"/>
          <w:sz w:val="28"/>
          <w:szCs w:val="28"/>
        </w:rPr>
        <w:t>.</w:t>
      </w:r>
      <w:r w:rsidR="007B03FB" w:rsidRPr="005C7195">
        <w:rPr>
          <w:rFonts w:ascii="標楷體" w:eastAsia="標楷體" w:hAnsi="標楷體" w:cs="細明體" w:hint="eastAsia"/>
          <w:sz w:val="28"/>
          <w:szCs w:val="28"/>
        </w:rPr>
        <w:t xml:space="preserve">　</w:t>
      </w:r>
      <w:r w:rsidR="00A52455" w:rsidRPr="005C7195">
        <w:rPr>
          <w:rFonts w:ascii="標楷體" w:eastAsia="標楷體" w:hAnsi="標楷體" w:cs="細明體" w:hint="eastAsia"/>
          <w:sz w:val="28"/>
          <w:szCs w:val="28"/>
        </w:rPr>
        <w:t>指揮監督權責</w:t>
      </w:r>
      <w:r w:rsidRPr="005C7195">
        <w:rPr>
          <w:rFonts w:ascii="標楷體" w:eastAsia="標楷體" w:hAnsi="標楷體" w:cs="細明體" w:hint="eastAsia"/>
          <w:sz w:val="28"/>
          <w:szCs w:val="28"/>
        </w:rPr>
        <w:t>：</w:t>
      </w:r>
      <w:r w:rsidR="00B60E37" w:rsidRPr="005C7195">
        <w:rPr>
          <w:rFonts w:ascii="標楷體" w:eastAsia="標楷體" w:hAnsi="標楷體" w:cs="細明體" w:hint="eastAsia"/>
          <w:sz w:val="28"/>
          <w:szCs w:val="28"/>
        </w:rPr>
        <w:t>承攬事業單位應自行指揮監督管理所僱用之勞工，</w:t>
      </w:r>
      <w:r w:rsidR="007F53B6" w:rsidRPr="005C7195">
        <w:rPr>
          <w:rFonts w:ascii="標楷體" w:eastAsia="標楷體" w:hAnsi="標楷體" w:cs="細明體" w:hint="eastAsia"/>
          <w:sz w:val="28"/>
          <w:szCs w:val="28"/>
        </w:rPr>
        <w:t>各機關不得指揮監督派駐勞工從事工作，僅得就履約成果或品質要求承攬人符合契約規範。</w:t>
      </w:r>
    </w:p>
    <w:p w14:paraId="3726003E" w14:textId="5758AB07" w:rsidR="00341635" w:rsidRPr="005C7195" w:rsidRDefault="00341635" w:rsidP="009E3D31">
      <w:pPr>
        <w:overflowPunct w:val="0"/>
        <w:snapToGrid w:val="0"/>
        <w:spacing w:line="492" w:lineRule="exact"/>
        <w:ind w:firstLineChars="450" w:firstLine="1261"/>
        <w:jc w:val="both"/>
        <w:rPr>
          <w:rFonts w:ascii="標楷體" w:eastAsia="標楷體" w:hAnsi="標楷體" w:cs="細明體"/>
          <w:sz w:val="28"/>
          <w:szCs w:val="28"/>
        </w:rPr>
      </w:pPr>
      <w:r w:rsidRPr="005C7195">
        <w:rPr>
          <w:rFonts w:ascii="標楷體" w:eastAsia="標楷體" w:hAnsi="標楷體" w:cs="細明體" w:hint="eastAsia"/>
          <w:b/>
          <w:sz w:val="28"/>
          <w:szCs w:val="28"/>
        </w:rPr>
        <w:t>4</w:t>
      </w:r>
      <w:r w:rsidRPr="005C7195">
        <w:rPr>
          <w:rFonts w:ascii="標楷體" w:eastAsia="標楷體" w:hAnsi="標楷體" w:cs="細明體"/>
          <w:b/>
          <w:sz w:val="28"/>
          <w:szCs w:val="28"/>
        </w:rPr>
        <w:t>.</w:t>
      </w:r>
      <w:r w:rsidR="007B03FB" w:rsidRPr="005C7195">
        <w:rPr>
          <w:rFonts w:ascii="標楷體" w:eastAsia="標楷體" w:hAnsi="標楷體" w:cs="細明體" w:hint="eastAsia"/>
          <w:b/>
          <w:sz w:val="28"/>
          <w:szCs w:val="28"/>
        </w:rPr>
        <w:t xml:space="preserve">　</w:t>
      </w:r>
      <w:r w:rsidRPr="005C7195">
        <w:rPr>
          <w:rFonts w:ascii="標楷體" w:eastAsia="標楷體" w:hAnsi="標楷體" w:cs="細明體" w:hint="eastAsia"/>
          <w:b/>
          <w:sz w:val="28"/>
          <w:szCs w:val="28"/>
        </w:rPr>
        <w:t>定期辦理員額評鑑：</w:t>
      </w:r>
      <w:r w:rsidR="00F54380" w:rsidRPr="005C7195">
        <w:rPr>
          <w:rFonts w:ascii="標楷體" w:eastAsia="標楷體" w:hAnsi="標楷體" w:cs="細明體" w:hint="eastAsia"/>
          <w:sz w:val="28"/>
          <w:szCs w:val="28"/>
        </w:rPr>
        <w:t>因應總員額法實施員額總量管理，授權各一、二級機關彈性調度配置員額之精神，中央政府各機關以該法第8條第3項訂定之員額評鑑機制，作為檢視員額配置合理性及與業務契合程度之重要政策工具</w:t>
      </w:r>
      <w:r w:rsidR="00E2290C" w:rsidRPr="005C7195">
        <w:rPr>
          <w:rFonts w:ascii="標楷體" w:eastAsia="標楷體" w:hAnsi="標楷體" w:cs="細明體" w:hint="eastAsia"/>
          <w:sz w:val="28"/>
          <w:szCs w:val="28"/>
        </w:rPr>
        <w:t>。員額評鑑機制重點包括：</w:t>
      </w:r>
    </w:p>
    <w:p w14:paraId="47E427F5" w14:textId="0A748C5C" w:rsidR="00E2290C" w:rsidRPr="005C7195" w:rsidRDefault="00E2290C" w:rsidP="009E3D31">
      <w:pPr>
        <w:overflowPunct w:val="0"/>
        <w:snapToGrid w:val="0"/>
        <w:spacing w:line="492" w:lineRule="exact"/>
        <w:ind w:firstLineChars="450" w:firstLine="1260"/>
        <w:jc w:val="both"/>
        <w:rPr>
          <w:rFonts w:ascii="標楷體" w:eastAsia="標楷體" w:hAnsi="標楷體" w:cs="細明體"/>
          <w:b/>
          <w:sz w:val="28"/>
          <w:szCs w:val="28"/>
        </w:rPr>
      </w:pPr>
      <w:r w:rsidRPr="005C7195">
        <w:rPr>
          <w:rFonts w:ascii="標楷體" w:eastAsia="標楷體" w:hAnsi="標楷體" w:cs="細明體" w:hint="eastAsia"/>
          <w:bCs/>
          <w:sz w:val="28"/>
          <w:szCs w:val="28"/>
        </w:rPr>
        <w:t>（1）</w:t>
      </w:r>
      <w:r w:rsidR="007B03FB" w:rsidRPr="005C7195">
        <w:rPr>
          <w:rFonts w:ascii="標楷體" w:eastAsia="標楷體" w:hAnsi="標楷體" w:cs="細明體" w:hint="eastAsia"/>
          <w:bCs/>
          <w:sz w:val="28"/>
          <w:szCs w:val="28"/>
        </w:rPr>
        <w:t xml:space="preserve">　</w:t>
      </w:r>
      <w:r w:rsidRPr="005C7195">
        <w:rPr>
          <w:rFonts w:ascii="標楷體" w:eastAsia="標楷體" w:hAnsi="標楷體" w:cs="細明體" w:hint="eastAsia"/>
          <w:bCs/>
          <w:sz w:val="28"/>
          <w:szCs w:val="28"/>
        </w:rPr>
        <w:t>評鑑機關及週期：</w:t>
      </w:r>
      <w:r w:rsidRPr="005C7195">
        <w:rPr>
          <w:rFonts w:ascii="標楷體" w:eastAsia="標楷體" w:hAnsi="標楷體" w:cs="細明體" w:hint="eastAsia"/>
          <w:sz w:val="28"/>
          <w:szCs w:val="28"/>
        </w:rPr>
        <w:t>一級機關、二級機關應每</w:t>
      </w:r>
      <w:r w:rsidR="000A3243">
        <w:rPr>
          <w:rFonts w:ascii="標楷體" w:eastAsia="標楷體" w:hAnsi="標楷體" w:cs="細明體" w:hint="eastAsia"/>
          <w:sz w:val="28"/>
          <w:szCs w:val="28"/>
        </w:rPr>
        <w:t>兩</w:t>
      </w:r>
      <w:r w:rsidRPr="005C7195">
        <w:rPr>
          <w:rFonts w:ascii="標楷體" w:eastAsia="標楷體" w:hAnsi="標楷體" w:cs="細明體" w:hint="eastAsia"/>
          <w:sz w:val="28"/>
          <w:szCs w:val="28"/>
        </w:rPr>
        <w:t>年分別對所屬二級機關、三級</w:t>
      </w:r>
      <w:r w:rsidR="00CC7163" w:rsidRPr="005C7195">
        <w:rPr>
          <w:rFonts w:ascii="標楷體" w:eastAsia="標楷體" w:hAnsi="標楷體" w:cs="細明體" w:hint="eastAsia"/>
          <w:sz w:val="28"/>
          <w:szCs w:val="28"/>
        </w:rPr>
        <w:t>以下</w:t>
      </w:r>
      <w:r w:rsidRPr="005C7195">
        <w:rPr>
          <w:rFonts w:ascii="標楷體" w:eastAsia="標楷體" w:hAnsi="標楷體" w:cs="細明體" w:hint="eastAsia"/>
          <w:sz w:val="28"/>
          <w:szCs w:val="28"/>
        </w:rPr>
        <w:t>機關辦理1次員額評鑑。</w:t>
      </w:r>
    </w:p>
    <w:p w14:paraId="16DDCF41" w14:textId="4C90A22D" w:rsidR="001925AC" w:rsidRPr="005C7195" w:rsidRDefault="009475AE" w:rsidP="009E3D31">
      <w:pPr>
        <w:overflowPunct w:val="0"/>
        <w:snapToGrid w:val="0"/>
        <w:spacing w:line="492" w:lineRule="exact"/>
        <w:ind w:firstLineChars="450" w:firstLine="1260"/>
        <w:jc w:val="both"/>
        <w:rPr>
          <w:rFonts w:ascii="標楷體" w:eastAsia="標楷體" w:hAnsi="標楷體" w:cs="細明體"/>
          <w:sz w:val="28"/>
          <w:szCs w:val="28"/>
        </w:rPr>
      </w:pPr>
      <w:r w:rsidRPr="005C7195">
        <w:rPr>
          <w:rFonts w:ascii="標楷體" w:eastAsia="標楷體" w:hAnsi="標楷體" w:cs="細明體" w:hint="eastAsia"/>
          <w:bCs/>
          <w:sz w:val="28"/>
          <w:szCs w:val="28"/>
        </w:rPr>
        <w:t>（2）</w:t>
      </w:r>
      <w:r w:rsidR="00EE3A12" w:rsidRPr="005C7195">
        <w:rPr>
          <w:rFonts w:ascii="標楷體" w:eastAsia="標楷體" w:hAnsi="標楷體" w:cs="細明體" w:hint="eastAsia"/>
          <w:bCs/>
          <w:sz w:val="28"/>
          <w:szCs w:val="28"/>
        </w:rPr>
        <w:t xml:space="preserve">　</w:t>
      </w:r>
      <w:r w:rsidR="001925AC" w:rsidRPr="005C7195">
        <w:rPr>
          <w:rFonts w:ascii="標楷體" w:eastAsia="標楷體" w:hAnsi="標楷體" w:cs="細明體" w:hint="eastAsia"/>
          <w:bCs/>
          <w:sz w:val="28"/>
          <w:szCs w:val="28"/>
        </w:rPr>
        <w:t>評鑑重點：</w:t>
      </w:r>
      <w:r w:rsidR="001925AC" w:rsidRPr="005C7195">
        <w:rPr>
          <w:rFonts w:ascii="標楷體" w:eastAsia="標楷體" w:hAnsi="標楷體" w:cs="細明體" w:hint="eastAsia"/>
          <w:sz w:val="28"/>
          <w:szCs w:val="28"/>
        </w:rPr>
        <w:t>機關人力工作狀況及員額總數合理性，並應著重機關整體策略與未來業務發展狀況之配合程度，重點包括組織、業務、人力、財務、工作方法與流程等。</w:t>
      </w:r>
      <w:r w:rsidR="00313DB8" w:rsidRPr="005C7195">
        <w:rPr>
          <w:rFonts w:ascii="標楷體" w:eastAsia="標楷體" w:hAnsi="標楷體" w:cs="細明體" w:hint="eastAsia"/>
          <w:sz w:val="28"/>
          <w:szCs w:val="28"/>
        </w:rPr>
        <w:t>行政院113年度辦理所屬二級主管機關員額</w:t>
      </w:r>
      <w:r w:rsidR="007A01BD" w:rsidRPr="005C7195">
        <w:rPr>
          <w:rFonts w:ascii="標楷體" w:eastAsia="標楷體" w:hAnsi="標楷體" w:cs="細明體" w:hint="eastAsia"/>
          <w:sz w:val="28"/>
          <w:szCs w:val="28"/>
        </w:rPr>
        <w:t>評鑑</w:t>
      </w:r>
      <w:r w:rsidR="00313DB8" w:rsidRPr="005C7195">
        <w:rPr>
          <w:rFonts w:ascii="標楷體" w:eastAsia="標楷體" w:hAnsi="標楷體" w:cs="細明體" w:hint="eastAsia"/>
          <w:sz w:val="28"/>
          <w:szCs w:val="28"/>
        </w:rPr>
        <w:t>，</w:t>
      </w:r>
      <w:r w:rsidR="007A01BD" w:rsidRPr="005C7195">
        <w:rPr>
          <w:rFonts w:ascii="標楷體" w:eastAsia="標楷體" w:hAnsi="標楷體" w:cs="細明體" w:hint="eastAsia"/>
          <w:sz w:val="28"/>
          <w:szCs w:val="28"/>
        </w:rPr>
        <w:t>即依據前揭策略，訂定機關自評重點包括：A</w:t>
      </w:r>
      <w:r w:rsidR="007A01BD" w:rsidRPr="005C7195">
        <w:rPr>
          <w:rFonts w:ascii="標楷體" w:eastAsia="標楷體" w:hAnsi="標楷體" w:cs="細明體"/>
          <w:sz w:val="28"/>
          <w:szCs w:val="28"/>
        </w:rPr>
        <w:t>.</w:t>
      </w:r>
      <w:r w:rsidR="007A01BD" w:rsidRPr="005C7195">
        <w:rPr>
          <w:rFonts w:ascii="標楷體" w:eastAsia="標楷體" w:hAnsi="標楷體" w:cs="細明體" w:hint="eastAsia"/>
          <w:sz w:val="28"/>
          <w:szCs w:val="28"/>
        </w:rPr>
        <w:t>機關當前重點業務項目與業務分工，業務、經費、人力配置與出勤狀況，及各業務區塊人力需求之因應情形；B</w:t>
      </w:r>
      <w:r w:rsidR="007A01BD" w:rsidRPr="005C7195">
        <w:rPr>
          <w:rFonts w:ascii="標楷體" w:eastAsia="標楷體" w:hAnsi="標楷體" w:cs="細明體"/>
          <w:sz w:val="28"/>
          <w:szCs w:val="28"/>
        </w:rPr>
        <w:t>.</w:t>
      </w:r>
      <w:r w:rsidR="007A01BD" w:rsidRPr="005C7195">
        <w:rPr>
          <w:rFonts w:ascii="標楷體" w:eastAsia="標楷體" w:hAnsi="標楷體" w:cs="細明體" w:hint="eastAsia"/>
          <w:sz w:val="28"/>
          <w:szCs w:val="28"/>
        </w:rPr>
        <w:tab/>
        <w:t>內部一級單位對於業務項目、續辦情形、業務來源、業務主要辦理方式、業務數位（資訊）化情形、未來業務評估及人力配置情形進行盤點；C</w:t>
      </w:r>
      <w:r w:rsidR="007A01BD" w:rsidRPr="005C7195">
        <w:rPr>
          <w:rFonts w:ascii="標楷體" w:eastAsia="標楷體" w:hAnsi="標楷體" w:cs="細明體"/>
          <w:sz w:val="28"/>
          <w:szCs w:val="28"/>
        </w:rPr>
        <w:t>.</w:t>
      </w:r>
      <w:r w:rsidR="007A01BD" w:rsidRPr="005C7195">
        <w:rPr>
          <w:rFonts w:ascii="標楷體" w:eastAsia="標楷體" w:hAnsi="標楷體" w:cs="細明體" w:hint="eastAsia"/>
          <w:sz w:val="28"/>
          <w:szCs w:val="28"/>
        </w:rPr>
        <w:t>機關未來5至10年業務發展趨勢及人力運用規劃。</w:t>
      </w:r>
    </w:p>
    <w:p w14:paraId="56649DA5" w14:textId="16F1C105" w:rsidR="001925AC" w:rsidRPr="005C7195" w:rsidRDefault="001925AC" w:rsidP="009E3D31">
      <w:pPr>
        <w:overflowPunct w:val="0"/>
        <w:snapToGrid w:val="0"/>
        <w:spacing w:line="492" w:lineRule="exact"/>
        <w:ind w:firstLineChars="450" w:firstLine="1260"/>
        <w:jc w:val="both"/>
        <w:rPr>
          <w:rFonts w:ascii="標楷體" w:eastAsia="標楷體" w:hAnsi="標楷體" w:cs="細明體"/>
          <w:sz w:val="28"/>
          <w:szCs w:val="28"/>
        </w:rPr>
      </w:pPr>
      <w:r w:rsidRPr="005C7195">
        <w:rPr>
          <w:rFonts w:ascii="標楷體" w:eastAsia="標楷體" w:hAnsi="標楷體" w:cs="細明體" w:hint="eastAsia"/>
          <w:bCs/>
          <w:sz w:val="28"/>
          <w:szCs w:val="28"/>
        </w:rPr>
        <w:t>（3）</w:t>
      </w:r>
      <w:r w:rsidR="00EE3A12" w:rsidRPr="005C7195">
        <w:rPr>
          <w:rFonts w:ascii="標楷體" w:eastAsia="標楷體" w:hAnsi="標楷體" w:cs="細明體" w:hint="eastAsia"/>
          <w:bCs/>
          <w:sz w:val="28"/>
          <w:szCs w:val="28"/>
        </w:rPr>
        <w:t xml:space="preserve">　</w:t>
      </w:r>
      <w:r w:rsidRPr="005C7195">
        <w:rPr>
          <w:rFonts w:ascii="標楷體" w:eastAsia="標楷體" w:hAnsi="標楷體" w:cs="細明體" w:hint="eastAsia"/>
          <w:bCs/>
          <w:sz w:val="28"/>
          <w:szCs w:val="28"/>
        </w:rPr>
        <w:t>評鑑方式：</w:t>
      </w:r>
      <w:r w:rsidR="0098137E" w:rsidRPr="005C7195">
        <w:rPr>
          <w:rFonts w:ascii="標楷體" w:eastAsia="標楷體" w:hAnsi="標楷體" w:cs="細明體" w:hint="eastAsia"/>
          <w:sz w:val="28"/>
          <w:szCs w:val="28"/>
        </w:rPr>
        <w:t>員額評鑑作業，應就受評機關所提受評書面報告進行書面審查</w:t>
      </w:r>
      <w:r w:rsidR="00CD4AB6" w:rsidRPr="005C7195">
        <w:rPr>
          <w:rFonts w:ascii="標楷體" w:eastAsia="標楷體" w:hAnsi="標楷體" w:cs="細明體" w:hint="eastAsia"/>
          <w:sz w:val="28"/>
          <w:szCs w:val="28"/>
        </w:rPr>
        <w:t>，受評機關有組設職掌複雜、請增員額、缺額率高、列管出缺不補、調整員額需求、實施跨機關員額管理、業務萎縮簡化或資訊化可大幅減少人力、配合行政院新增重大政策等情，且業務辦理情形或受評書面報告須予釐清及瞭解時，應實施實地訪視。</w:t>
      </w:r>
    </w:p>
    <w:p w14:paraId="6D00A326" w14:textId="38B1413E" w:rsidR="00CD4AB6" w:rsidRPr="005C7195" w:rsidRDefault="00CD4AB6" w:rsidP="009E3D31">
      <w:pPr>
        <w:overflowPunct w:val="0"/>
        <w:snapToGrid w:val="0"/>
        <w:spacing w:line="492" w:lineRule="exact"/>
        <w:ind w:firstLineChars="450" w:firstLine="1260"/>
        <w:jc w:val="both"/>
        <w:rPr>
          <w:rFonts w:ascii="標楷體" w:eastAsia="標楷體" w:hAnsi="標楷體" w:cs="細明體"/>
          <w:sz w:val="28"/>
          <w:szCs w:val="28"/>
        </w:rPr>
      </w:pPr>
      <w:r w:rsidRPr="005C7195">
        <w:rPr>
          <w:rFonts w:ascii="標楷體" w:eastAsia="標楷體" w:hAnsi="標楷體" w:cs="細明體" w:hint="eastAsia"/>
          <w:bCs/>
          <w:sz w:val="28"/>
          <w:szCs w:val="28"/>
        </w:rPr>
        <w:t>（4）</w:t>
      </w:r>
      <w:r w:rsidR="00EE3A12" w:rsidRPr="005C7195">
        <w:rPr>
          <w:rFonts w:ascii="標楷體" w:eastAsia="標楷體" w:hAnsi="標楷體" w:cs="細明體" w:hint="eastAsia"/>
          <w:bCs/>
          <w:sz w:val="28"/>
          <w:szCs w:val="28"/>
        </w:rPr>
        <w:t xml:space="preserve">　</w:t>
      </w:r>
      <w:r w:rsidRPr="005C7195">
        <w:rPr>
          <w:rFonts w:ascii="標楷體" w:eastAsia="標楷體" w:hAnsi="標楷體" w:cs="細明體" w:hint="eastAsia"/>
          <w:bCs/>
          <w:sz w:val="28"/>
          <w:szCs w:val="28"/>
        </w:rPr>
        <w:t>評鑑結果之處理：</w:t>
      </w:r>
      <w:r w:rsidRPr="005C7195">
        <w:rPr>
          <w:rFonts w:ascii="標楷體" w:eastAsia="標楷體" w:hAnsi="標楷體" w:cs="細明體" w:hint="eastAsia"/>
          <w:sz w:val="28"/>
          <w:szCs w:val="28"/>
        </w:rPr>
        <w:t>受評機關應依評鑑結論所定執行期間內完成各項建議事項，每半年並將執行情形送評鑑機關核定。評鑑機關應依評鑑結論各項建議之執行情形，核予同意解除列管、自行列管或繼續追蹤列管之管考，並作為預算員額調整之依據。</w:t>
      </w:r>
    </w:p>
    <w:p w14:paraId="4C7FCB56" w14:textId="4AB907DA" w:rsidR="00D41DEA" w:rsidRPr="005C7195" w:rsidRDefault="00955F57" w:rsidP="003A1B30">
      <w:pPr>
        <w:pStyle w:val="aff0"/>
        <w:overflowPunct w:val="0"/>
        <w:adjustRightInd w:val="0"/>
        <w:snapToGrid w:val="0"/>
        <w:spacing w:beforeLines="50" w:before="120" w:afterLines="50" w:after="120" w:line="480" w:lineRule="exact"/>
        <w:ind w:firstLine="641"/>
        <w:rPr>
          <w:rFonts w:hAnsi="標楷體"/>
          <w:b/>
          <w:kern w:val="0"/>
          <w:sz w:val="32"/>
          <w:szCs w:val="32"/>
        </w:rPr>
      </w:pPr>
      <w:r w:rsidRPr="005C7195">
        <w:rPr>
          <w:rFonts w:hAnsi="標楷體" w:hint="eastAsia"/>
          <w:b/>
          <w:kern w:val="0"/>
          <w:sz w:val="32"/>
          <w:szCs w:val="32"/>
        </w:rPr>
        <w:lastRenderedPageBreak/>
        <w:t>（三</w:t>
      </w:r>
      <w:r w:rsidRPr="005C7195">
        <w:rPr>
          <w:rFonts w:hAnsi="標楷體"/>
          <w:b/>
          <w:kern w:val="0"/>
          <w:sz w:val="32"/>
          <w:szCs w:val="32"/>
        </w:rPr>
        <w:t>）</w:t>
      </w:r>
      <w:r w:rsidR="00D62F0D" w:rsidRPr="005C7195">
        <w:rPr>
          <w:rFonts w:hAnsi="標楷體" w:hint="eastAsia"/>
          <w:b/>
          <w:kern w:val="0"/>
          <w:sz w:val="32"/>
          <w:szCs w:val="32"/>
        </w:rPr>
        <w:t xml:space="preserve">　</w:t>
      </w:r>
      <w:r w:rsidR="00D41DEA" w:rsidRPr="005C7195">
        <w:rPr>
          <w:rFonts w:hAnsi="標楷體" w:hint="eastAsia"/>
          <w:b/>
          <w:kern w:val="0"/>
          <w:sz w:val="32"/>
          <w:szCs w:val="32"/>
        </w:rPr>
        <w:t>員額</w:t>
      </w:r>
      <w:r w:rsidR="0014120B" w:rsidRPr="005C7195">
        <w:rPr>
          <w:rFonts w:hAnsi="標楷體" w:hint="eastAsia"/>
          <w:b/>
          <w:kern w:val="0"/>
          <w:sz w:val="32"/>
          <w:szCs w:val="32"/>
        </w:rPr>
        <w:t>編列、進用</w:t>
      </w:r>
      <w:r w:rsidR="007D3DD1" w:rsidRPr="005C7195">
        <w:rPr>
          <w:rFonts w:hAnsi="標楷體" w:hint="eastAsia"/>
          <w:b/>
          <w:kern w:val="0"/>
          <w:sz w:val="32"/>
          <w:szCs w:val="32"/>
        </w:rPr>
        <w:t>及</w:t>
      </w:r>
      <w:r w:rsidR="0014120B" w:rsidRPr="005C7195">
        <w:rPr>
          <w:rFonts w:hAnsi="標楷體" w:hint="eastAsia"/>
          <w:b/>
          <w:kern w:val="0"/>
          <w:sz w:val="32"/>
          <w:szCs w:val="32"/>
        </w:rPr>
        <w:t>各類</w:t>
      </w:r>
      <w:r w:rsidR="00BC05A1" w:rsidRPr="005C7195">
        <w:rPr>
          <w:rFonts w:hAnsi="標楷體" w:hint="eastAsia"/>
          <w:b/>
          <w:kern w:val="0"/>
          <w:sz w:val="32"/>
          <w:szCs w:val="32"/>
        </w:rPr>
        <w:t>人力</w:t>
      </w:r>
      <w:r w:rsidR="00D41DEA" w:rsidRPr="005C7195">
        <w:rPr>
          <w:rFonts w:hAnsi="標楷體" w:hint="eastAsia"/>
          <w:b/>
          <w:kern w:val="0"/>
          <w:sz w:val="32"/>
          <w:szCs w:val="32"/>
        </w:rPr>
        <w:t>運用狀況</w:t>
      </w:r>
    </w:p>
    <w:tbl>
      <w:tblPr>
        <w:tblpPr w:leftFromText="180" w:rightFromText="180" w:vertAnchor="page" w:horzAnchor="margin" w:tblpXSpec="right" w:tblpY="12567"/>
        <w:tblW w:w="9923" w:type="dxa"/>
        <w:tblCellMar>
          <w:left w:w="28" w:type="dxa"/>
          <w:right w:w="28" w:type="dxa"/>
        </w:tblCellMar>
        <w:tblLook w:val="04A0" w:firstRow="1" w:lastRow="0" w:firstColumn="1" w:lastColumn="0" w:noHBand="0" w:noVBand="1"/>
      </w:tblPr>
      <w:tblGrid>
        <w:gridCol w:w="2127"/>
        <w:gridCol w:w="1204"/>
        <w:gridCol w:w="1205"/>
        <w:gridCol w:w="1205"/>
        <w:gridCol w:w="1205"/>
        <w:gridCol w:w="993"/>
        <w:gridCol w:w="992"/>
        <w:gridCol w:w="992"/>
      </w:tblGrid>
      <w:tr w:rsidR="005C7195" w:rsidRPr="005C7195" w14:paraId="19774E7A" w14:textId="77777777" w:rsidTr="00EF1B46">
        <w:trPr>
          <w:trHeight w:val="20"/>
        </w:trPr>
        <w:tc>
          <w:tcPr>
            <w:tcW w:w="9923" w:type="dxa"/>
            <w:gridSpan w:val="8"/>
            <w:tcBorders>
              <w:top w:val="nil"/>
              <w:left w:val="nil"/>
              <w:bottom w:val="nil"/>
              <w:right w:val="nil"/>
            </w:tcBorders>
            <w:shd w:val="clear" w:color="auto" w:fill="auto"/>
            <w:vAlign w:val="center"/>
            <w:hideMark/>
          </w:tcPr>
          <w:p w14:paraId="47B22D0E" w14:textId="36DFB69F" w:rsidR="000C6961" w:rsidRPr="005C7195" w:rsidRDefault="000C6961" w:rsidP="00B63A9F">
            <w:pPr>
              <w:widowControl/>
              <w:overflowPunct w:val="0"/>
              <w:jc w:val="center"/>
              <w:rPr>
                <w:rFonts w:ascii="標楷體" w:eastAsia="標楷體" w:hAnsi="標楷體" w:cs="新細明體"/>
                <w:b/>
                <w:bCs/>
                <w:kern w:val="0"/>
              </w:rPr>
            </w:pPr>
            <w:r w:rsidRPr="005C7195">
              <w:rPr>
                <w:rFonts w:ascii="標楷體" w:eastAsia="標楷體" w:hAnsi="標楷體" w:cs="新細明體" w:hint="eastAsia"/>
                <w:b/>
                <w:bCs/>
                <w:kern w:val="0"/>
              </w:rPr>
              <w:t>表</w:t>
            </w:r>
            <w:r w:rsidRPr="005C7195">
              <w:rPr>
                <w:rFonts w:ascii="標楷體" w:eastAsia="標楷體" w:hAnsi="標楷體" w:cs="新細明體"/>
                <w:b/>
                <w:bCs/>
                <w:kern w:val="0"/>
              </w:rPr>
              <w:t>2</w:t>
            </w:r>
            <w:r w:rsidRPr="005C7195">
              <w:rPr>
                <w:rFonts w:ascii="標楷體" w:eastAsia="標楷體" w:hAnsi="標楷體" w:cs="新細明體" w:hint="eastAsia"/>
                <w:b/>
                <w:bCs/>
                <w:kern w:val="0"/>
              </w:rPr>
              <w:t xml:space="preserve">　中央政府機關整體預算員額情形</w:t>
            </w:r>
          </w:p>
        </w:tc>
      </w:tr>
      <w:tr w:rsidR="005C7195" w:rsidRPr="005C7195" w14:paraId="53BA333D" w14:textId="77777777" w:rsidTr="00EF1B46">
        <w:trPr>
          <w:trHeight w:val="20"/>
        </w:trPr>
        <w:tc>
          <w:tcPr>
            <w:tcW w:w="9923" w:type="dxa"/>
            <w:gridSpan w:val="8"/>
            <w:tcBorders>
              <w:top w:val="nil"/>
              <w:left w:val="nil"/>
              <w:bottom w:val="nil"/>
              <w:right w:val="nil"/>
            </w:tcBorders>
            <w:shd w:val="clear" w:color="auto" w:fill="auto"/>
            <w:vAlign w:val="center"/>
            <w:hideMark/>
          </w:tcPr>
          <w:p w14:paraId="110A5060" w14:textId="799E17EF" w:rsidR="000C6961" w:rsidRPr="005C7195" w:rsidRDefault="000C6961" w:rsidP="00B63A9F">
            <w:pPr>
              <w:widowControl/>
              <w:overflowPunct w:val="0"/>
              <w:jc w:val="right"/>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單位：人</w:t>
            </w:r>
            <w:r w:rsidR="009833E5">
              <w:rPr>
                <w:rFonts w:ascii="標楷體" w:eastAsia="標楷體" w:hAnsi="標楷體" w:cs="新細明體" w:hint="eastAsia"/>
                <w:kern w:val="0"/>
                <w:sz w:val="20"/>
                <w:szCs w:val="20"/>
              </w:rPr>
              <w:t>、</w:t>
            </w:r>
            <w:r w:rsidR="009833E5" w:rsidRPr="005C7195">
              <w:rPr>
                <w:rFonts w:ascii="標楷體" w:eastAsia="標楷體" w:hAnsi="標楷體" w:cs="新細明體" w:hint="eastAsia"/>
                <w:kern w:val="0"/>
                <w:sz w:val="20"/>
                <w:szCs w:val="20"/>
              </w:rPr>
              <w:t>％</w:t>
            </w:r>
          </w:p>
        </w:tc>
      </w:tr>
      <w:tr w:rsidR="005C7195" w:rsidRPr="005C7195" w14:paraId="1DD9B175" w14:textId="77777777" w:rsidTr="00DF27EF">
        <w:trPr>
          <w:trHeight w:val="227"/>
        </w:trPr>
        <w:tc>
          <w:tcPr>
            <w:tcW w:w="2127"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94C8620" w14:textId="77777777" w:rsidR="000C6961" w:rsidRPr="005C7195" w:rsidRDefault="000C6961" w:rsidP="00B63A9F">
            <w:pPr>
              <w:widowControl/>
              <w:overflowPunct w:val="0"/>
              <w:snapToGrid w:val="0"/>
              <w:spacing w:line="220" w:lineRule="exact"/>
              <w:jc w:val="center"/>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員額類型</w:t>
            </w:r>
          </w:p>
        </w:tc>
        <w:tc>
          <w:tcPr>
            <w:tcW w:w="1204"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77C240BB" w14:textId="77777777" w:rsidR="000C6961" w:rsidRPr="005C7195" w:rsidRDefault="000C6961" w:rsidP="00B63A9F">
            <w:pPr>
              <w:widowControl/>
              <w:overflowPunct w:val="0"/>
              <w:snapToGrid w:val="0"/>
              <w:spacing w:line="220" w:lineRule="exact"/>
              <w:jc w:val="center"/>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110年度</w:t>
            </w:r>
          </w:p>
        </w:tc>
        <w:tc>
          <w:tcPr>
            <w:tcW w:w="120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723A2E3B" w14:textId="77777777" w:rsidR="000C6961" w:rsidRPr="005C7195" w:rsidRDefault="000C6961" w:rsidP="00B63A9F">
            <w:pPr>
              <w:widowControl/>
              <w:overflowPunct w:val="0"/>
              <w:snapToGrid w:val="0"/>
              <w:spacing w:line="220" w:lineRule="exact"/>
              <w:jc w:val="center"/>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111年度</w:t>
            </w:r>
          </w:p>
        </w:tc>
        <w:tc>
          <w:tcPr>
            <w:tcW w:w="120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D0C87A4" w14:textId="77777777" w:rsidR="000C6961" w:rsidRPr="005C7195" w:rsidRDefault="000C6961" w:rsidP="00B63A9F">
            <w:pPr>
              <w:widowControl/>
              <w:overflowPunct w:val="0"/>
              <w:snapToGrid w:val="0"/>
              <w:spacing w:line="220" w:lineRule="exact"/>
              <w:jc w:val="center"/>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112年度</w:t>
            </w:r>
          </w:p>
        </w:tc>
        <w:tc>
          <w:tcPr>
            <w:tcW w:w="1205"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4BC824F" w14:textId="77777777" w:rsidR="000C6961" w:rsidRPr="005C7195" w:rsidRDefault="000C6961" w:rsidP="00B63A9F">
            <w:pPr>
              <w:widowControl/>
              <w:overflowPunct w:val="0"/>
              <w:snapToGrid w:val="0"/>
              <w:spacing w:line="220" w:lineRule="exact"/>
              <w:jc w:val="center"/>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113年度</w:t>
            </w:r>
          </w:p>
        </w:tc>
        <w:tc>
          <w:tcPr>
            <w:tcW w:w="2977" w:type="dxa"/>
            <w:gridSpan w:val="3"/>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6EDFE178" w14:textId="77777777" w:rsidR="000C6961" w:rsidRPr="005C7195" w:rsidRDefault="000C6961" w:rsidP="00B63A9F">
            <w:pPr>
              <w:widowControl/>
              <w:overflowPunct w:val="0"/>
              <w:snapToGrid w:val="0"/>
              <w:spacing w:line="220" w:lineRule="exact"/>
              <w:jc w:val="center"/>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114年度</w:t>
            </w:r>
          </w:p>
        </w:tc>
      </w:tr>
      <w:tr w:rsidR="005C7195" w:rsidRPr="005C7195" w14:paraId="524FD175" w14:textId="77777777" w:rsidTr="00DF27EF">
        <w:trPr>
          <w:trHeight w:val="227"/>
        </w:trPr>
        <w:tc>
          <w:tcPr>
            <w:tcW w:w="2127"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3798888" w14:textId="77777777" w:rsidR="000C6961" w:rsidRPr="005C7195" w:rsidRDefault="000C6961" w:rsidP="00B63A9F">
            <w:pPr>
              <w:widowControl/>
              <w:overflowPunct w:val="0"/>
              <w:snapToGrid w:val="0"/>
              <w:spacing w:line="220" w:lineRule="exact"/>
              <w:rPr>
                <w:rFonts w:ascii="標楷體" w:eastAsia="標楷體" w:hAnsi="標楷體" w:cs="新細明體"/>
                <w:kern w:val="0"/>
                <w:sz w:val="20"/>
                <w:szCs w:val="20"/>
              </w:rPr>
            </w:pPr>
          </w:p>
        </w:tc>
        <w:tc>
          <w:tcPr>
            <w:tcW w:w="1204"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87797A2" w14:textId="77777777" w:rsidR="000C6961" w:rsidRPr="005C7195" w:rsidRDefault="000C6961" w:rsidP="00B63A9F">
            <w:pPr>
              <w:widowControl/>
              <w:overflowPunct w:val="0"/>
              <w:snapToGrid w:val="0"/>
              <w:spacing w:line="220" w:lineRule="exact"/>
              <w:rPr>
                <w:rFonts w:ascii="標楷體" w:eastAsia="標楷體" w:hAnsi="標楷體" w:cs="新細明體"/>
                <w:kern w:val="0"/>
                <w:sz w:val="20"/>
                <w:szCs w:val="20"/>
              </w:rPr>
            </w:pPr>
          </w:p>
        </w:tc>
        <w:tc>
          <w:tcPr>
            <w:tcW w:w="1205"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0F00ED9B" w14:textId="77777777" w:rsidR="000C6961" w:rsidRPr="005C7195" w:rsidRDefault="000C6961" w:rsidP="00B63A9F">
            <w:pPr>
              <w:widowControl/>
              <w:overflowPunct w:val="0"/>
              <w:snapToGrid w:val="0"/>
              <w:spacing w:line="220" w:lineRule="exact"/>
              <w:rPr>
                <w:rFonts w:ascii="標楷體" w:eastAsia="標楷體" w:hAnsi="標楷體" w:cs="新細明體"/>
                <w:kern w:val="0"/>
                <w:sz w:val="20"/>
                <w:szCs w:val="20"/>
              </w:rPr>
            </w:pPr>
          </w:p>
        </w:tc>
        <w:tc>
          <w:tcPr>
            <w:tcW w:w="1205"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1A81F49" w14:textId="77777777" w:rsidR="000C6961" w:rsidRPr="005C7195" w:rsidRDefault="000C6961" w:rsidP="00B63A9F">
            <w:pPr>
              <w:widowControl/>
              <w:overflowPunct w:val="0"/>
              <w:snapToGrid w:val="0"/>
              <w:spacing w:line="220" w:lineRule="exact"/>
              <w:rPr>
                <w:rFonts w:ascii="標楷體" w:eastAsia="標楷體" w:hAnsi="標楷體" w:cs="新細明體"/>
                <w:kern w:val="0"/>
                <w:sz w:val="20"/>
                <w:szCs w:val="20"/>
              </w:rPr>
            </w:pPr>
          </w:p>
        </w:tc>
        <w:tc>
          <w:tcPr>
            <w:tcW w:w="1205"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9C51468" w14:textId="77777777" w:rsidR="000C6961" w:rsidRPr="005C7195" w:rsidRDefault="000C6961" w:rsidP="00B63A9F">
            <w:pPr>
              <w:widowControl/>
              <w:overflowPunct w:val="0"/>
              <w:snapToGrid w:val="0"/>
              <w:spacing w:line="220" w:lineRule="exact"/>
              <w:rPr>
                <w:rFonts w:ascii="標楷體" w:eastAsia="標楷體" w:hAnsi="標楷體" w:cs="新細明體"/>
                <w:kern w:val="0"/>
                <w:sz w:val="20"/>
                <w:szCs w:val="20"/>
              </w:rPr>
            </w:pPr>
          </w:p>
        </w:tc>
        <w:tc>
          <w:tcPr>
            <w:tcW w:w="993" w:type="dxa"/>
            <w:vMerge w:val="restart"/>
            <w:tcBorders>
              <w:top w:val="nil"/>
              <w:left w:val="single" w:sz="4" w:space="0" w:color="auto"/>
              <w:bottom w:val="single" w:sz="4" w:space="0" w:color="auto"/>
              <w:right w:val="single" w:sz="4" w:space="0" w:color="auto"/>
            </w:tcBorders>
            <w:shd w:val="clear" w:color="auto" w:fill="BDD6EE" w:themeFill="accent1" w:themeFillTint="66"/>
            <w:vAlign w:val="center"/>
            <w:hideMark/>
          </w:tcPr>
          <w:p w14:paraId="38AC87F0" w14:textId="77777777" w:rsidR="000C6961" w:rsidRPr="005C7195" w:rsidRDefault="000C6961" w:rsidP="00B63A9F">
            <w:pPr>
              <w:widowControl/>
              <w:overflowPunct w:val="0"/>
              <w:snapToGrid w:val="0"/>
              <w:spacing w:line="220" w:lineRule="exact"/>
              <w:jc w:val="center"/>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人數</w:t>
            </w:r>
          </w:p>
        </w:tc>
        <w:tc>
          <w:tcPr>
            <w:tcW w:w="1984" w:type="dxa"/>
            <w:gridSpan w:val="2"/>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4DE7D7D4" w14:textId="5D64B2F6" w:rsidR="000C6961" w:rsidRPr="005C7195" w:rsidRDefault="000C6961" w:rsidP="00B63A9F">
            <w:pPr>
              <w:widowControl/>
              <w:overflowPunct w:val="0"/>
              <w:snapToGrid w:val="0"/>
              <w:spacing w:line="220" w:lineRule="exact"/>
              <w:jc w:val="center"/>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較110年度增減</w:t>
            </w:r>
            <w:r w:rsidR="00C76BEF">
              <w:rPr>
                <w:rFonts w:ascii="標楷體" w:eastAsia="標楷體" w:hAnsi="標楷體" w:cs="新細明體" w:hint="eastAsia"/>
                <w:kern w:val="0"/>
                <w:sz w:val="20"/>
                <w:szCs w:val="20"/>
              </w:rPr>
              <w:t>情形</w:t>
            </w:r>
          </w:p>
        </w:tc>
      </w:tr>
      <w:tr w:rsidR="005C7195" w:rsidRPr="005C7195" w14:paraId="40E9F945" w14:textId="77777777" w:rsidTr="00DF27EF">
        <w:trPr>
          <w:trHeight w:val="227"/>
        </w:trPr>
        <w:tc>
          <w:tcPr>
            <w:tcW w:w="2127"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B234F7E" w14:textId="77777777" w:rsidR="000C6961" w:rsidRPr="005C7195" w:rsidRDefault="000C6961" w:rsidP="00B63A9F">
            <w:pPr>
              <w:widowControl/>
              <w:overflowPunct w:val="0"/>
              <w:snapToGrid w:val="0"/>
              <w:spacing w:line="220" w:lineRule="exact"/>
              <w:rPr>
                <w:rFonts w:ascii="標楷體" w:eastAsia="標楷體" w:hAnsi="標楷體" w:cs="新細明體"/>
                <w:kern w:val="0"/>
                <w:sz w:val="20"/>
                <w:szCs w:val="20"/>
              </w:rPr>
            </w:pPr>
          </w:p>
        </w:tc>
        <w:tc>
          <w:tcPr>
            <w:tcW w:w="1204"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74AD7461" w14:textId="77777777" w:rsidR="000C6961" w:rsidRPr="005C7195" w:rsidRDefault="000C6961" w:rsidP="00B63A9F">
            <w:pPr>
              <w:widowControl/>
              <w:overflowPunct w:val="0"/>
              <w:snapToGrid w:val="0"/>
              <w:spacing w:line="220" w:lineRule="exact"/>
              <w:rPr>
                <w:rFonts w:ascii="標楷體" w:eastAsia="標楷體" w:hAnsi="標楷體" w:cs="新細明體"/>
                <w:kern w:val="0"/>
                <w:sz w:val="20"/>
                <w:szCs w:val="20"/>
              </w:rPr>
            </w:pPr>
          </w:p>
        </w:tc>
        <w:tc>
          <w:tcPr>
            <w:tcW w:w="1205"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D56A4C0" w14:textId="77777777" w:rsidR="000C6961" w:rsidRPr="005C7195" w:rsidRDefault="000C6961" w:rsidP="00B63A9F">
            <w:pPr>
              <w:widowControl/>
              <w:overflowPunct w:val="0"/>
              <w:snapToGrid w:val="0"/>
              <w:spacing w:line="220" w:lineRule="exact"/>
              <w:rPr>
                <w:rFonts w:ascii="標楷體" w:eastAsia="標楷體" w:hAnsi="標楷體" w:cs="新細明體"/>
                <w:kern w:val="0"/>
                <w:sz w:val="20"/>
                <w:szCs w:val="20"/>
              </w:rPr>
            </w:pPr>
          </w:p>
        </w:tc>
        <w:tc>
          <w:tcPr>
            <w:tcW w:w="1205"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FFB28CD" w14:textId="77777777" w:rsidR="000C6961" w:rsidRPr="005C7195" w:rsidRDefault="000C6961" w:rsidP="00B63A9F">
            <w:pPr>
              <w:widowControl/>
              <w:overflowPunct w:val="0"/>
              <w:snapToGrid w:val="0"/>
              <w:spacing w:line="220" w:lineRule="exact"/>
              <w:rPr>
                <w:rFonts w:ascii="標楷體" w:eastAsia="標楷體" w:hAnsi="標楷體" w:cs="新細明體"/>
                <w:kern w:val="0"/>
                <w:sz w:val="20"/>
                <w:szCs w:val="20"/>
              </w:rPr>
            </w:pPr>
          </w:p>
        </w:tc>
        <w:tc>
          <w:tcPr>
            <w:tcW w:w="1205"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1590C27" w14:textId="77777777" w:rsidR="000C6961" w:rsidRPr="005C7195" w:rsidRDefault="000C6961" w:rsidP="00B63A9F">
            <w:pPr>
              <w:widowControl/>
              <w:overflowPunct w:val="0"/>
              <w:snapToGrid w:val="0"/>
              <w:spacing w:line="220" w:lineRule="exact"/>
              <w:rPr>
                <w:rFonts w:ascii="標楷體" w:eastAsia="標楷體" w:hAnsi="標楷體" w:cs="新細明體"/>
                <w:kern w:val="0"/>
                <w:sz w:val="20"/>
                <w:szCs w:val="20"/>
              </w:rPr>
            </w:pPr>
          </w:p>
        </w:tc>
        <w:tc>
          <w:tcPr>
            <w:tcW w:w="993" w:type="dxa"/>
            <w:vMerge/>
            <w:tcBorders>
              <w:top w:val="nil"/>
              <w:left w:val="single" w:sz="4" w:space="0" w:color="auto"/>
              <w:bottom w:val="single" w:sz="4" w:space="0" w:color="auto"/>
              <w:right w:val="single" w:sz="4" w:space="0" w:color="auto"/>
            </w:tcBorders>
            <w:shd w:val="clear" w:color="auto" w:fill="BDD6EE" w:themeFill="accent1" w:themeFillTint="66"/>
            <w:vAlign w:val="center"/>
            <w:hideMark/>
          </w:tcPr>
          <w:p w14:paraId="7033F92D" w14:textId="77777777" w:rsidR="000C6961" w:rsidRPr="005C7195" w:rsidRDefault="000C6961" w:rsidP="00B63A9F">
            <w:pPr>
              <w:widowControl/>
              <w:overflowPunct w:val="0"/>
              <w:snapToGrid w:val="0"/>
              <w:spacing w:line="220" w:lineRule="exact"/>
              <w:rPr>
                <w:rFonts w:ascii="標楷體" w:eastAsia="標楷體" w:hAnsi="標楷體" w:cs="新細明體"/>
                <w:kern w:val="0"/>
                <w:sz w:val="20"/>
                <w:szCs w:val="20"/>
              </w:rPr>
            </w:pPr>
          </w:p>
        </w:tc>
        <w:tc>
          <w:tcPr>
            <w:tcW w:w="992" w:type="dxa"/>
            <w:tcBorders>
              <w:top w:val="nil"/>
              <w:left w:val="nil"/>
              <w:bottom w:val="single" w:sz="4" w:space="0" w:color="auto"/>
              <w:right w:val="single" w:sz="4" w:space="0" w:color="auto"/>
            </w:tcBorders>
            <w:shd w:val="clear" w:color="auto" w:fill="BDD6EE" w:themeFill="accent1" w:themeFillTint="66"/>
            <w:vAlign w:val="center"/>
            <w:hideMark/>
          </w:tcPr>
          <w:p w14:paraId="14EB185B" w14:textId="77777777" w:rsidR="000C6961" w:rsidRPr="005C7195" w:rsidRDefault="000C6961" w:rsidP="00B63A9F">
            <w:pPr>
              <w:widowControl/>
              <w:overflowPunct w:val="0"/>
              <w:snapToGrid w:val="0"/>
              <w:spacing w:line="220" w:lineRule="exact"/>
              <w:jc w:val="center"/>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人數</w:t>
            </w:r>
          </w:p>
        </w:tc>
        <w:tc>
          <w:tcPr>
            <w:tcW w:w="992" w:type="dxa"/>
            <w:tcBorders>
              <w:top w:val="nil"/>
              <w:left w:val="nil"/>
              <w:bottom w:val="single" w:sz="4" w:space="0" w:color="auto"/>
              <w:right w:val="single" w:sz="4" w:space="0" w:color="auto"/>
            </w:tcBorders>
            <w:shd w:val="clear" w:color="auto" w:fill="BDD6EE" w:themeFill="accent1" w:themeFillTint="66"/>
            <w:vAlign w:val="center"/>
            <w:hideMark/>
          </w:tcPr>
          <w:p w14:paraId="1A1208D8" w14:textId="1EF251CD" w:rsidR="000C6961" w:rsidRPr="005C7195" w:rsidRDefault="009833E5" w:rsidP="00B63A9F">
            <w:pPr>
              <w:widowControl/>
              <w:overflowPunct w:val="0"/>
              <w:snapToGrid w:val="0"/>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比率</w:t>
            </w:r>
          </w:p>
        </w:tc>
      </w:tr>
      <w:tr w:rsidR="005C7195" w:rsidRPr="005C7195" w14:paraId="223D2FD7" w14:textId="77777777" w:rsidTr="00EF1B46">
        <w:trPr>
          <w:trHeight w:val="283"/>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6B0CABBF" w14:textId="77777777" w:rsidR="000C6961" w:rsidRPr="005C7195" w:rsidRDefault="000C6961" w:rsidP="00B63A9F">
            <w:pPr>
              <w:widowControl/>
              <w:overflowPunct w:val="0"/>
              <w:snapToGrid w:val="0"/>
              <w:spacing w:line="220" w:lineRule="exact"/>
              <w:jc w:val="center"/>
              <w:rPr>
                <w:rFonts w:ascii="標楷體" w:eastAsia="標楷體" w:hAnsi="標楷體" w:cs="新細明體"/>
                <w:b/>
                <w:bCs/>
                <w:kern w:val="0"/>
                <w:sz w:val="20"/>
                <w:szCs w:val="20"/>
              </w:rPr>
            </w:pPr>
            <w:r w:rsidRPr="005C7195">
              <w:rPr>
                <w:rFonts w:ascii="標楷體" w:eastAsia="標楷體" w:hAnsi="標楷體" w:cs="新細明體" w:hint="eastAsia"/>
                <w:b/>
                <w:bCs/>
                <w:kern w:val="0"/>
                <w:sz w:val="20"/>
                <w:szCs w:val="20"/>
              </w:rPr>
              <w:t>合計</w:t>
            </w:r>
          </w:p>
        </w:tc>
        <w:tc>
          <w:tcPr>
            <w:tcW w:w="1204" w:type="dxa"/>
            <w:tcBorders>
              <w:top w:val="nil"/>
              <w:left w:val="nil"/>
              <w:bottom w:val="single" w:sz="4" w:space="0" w:color="auto"/>
              <w:right w:val="single" w:sz="4" w:space="0" w:color="auto"/>
            </w:tcBorders>
            <w:shd w:val="clear" w:color="auto" w:fill="auto"/>
            <w:vAlign w:val="center"/>
            <w:hideMark/>
          </w:tcPr>
          <w:p w14:paraId="6025BCDD" w14:textId="77777777" w:rsidR="000C6961" w:rsidRPr="005C7195" w:rsidRDefault="000C6961" w:rsidP="00B63A9F">
            <w:pPr>
              <w:widowControl/>
              <w:overflowPunct w:val="0"/>
              <w:snapToGrid w:val="0"/>
              <w:spacing w:line="220" w:lineRule="exact"/>
              <w:jc w:val="right"/>
              <w:rPr>
                <w:rFonts w:ascii="標楷體" w:eastAsia="標楷體" w:hAnsi="標楷體" w:cs="新細明體"/>
                <w:b/>
                <w:bCs/>
                <w:kern w:val="0"/>
                <w:sz w:val="20"/>
                <w:szCs w:val="20"/>
              </w:rPr>
            </w:pPr>
            <w:r w:rsidRPr="005C7195">
              <w:rPr>
                <w:rFonts w:ascii="標楷體" w:eastAsia="標楷體" w:hAnsi="標楷體" w:cs="新細明體" w:hint="eastAsia"/>
                <w:b/>
                <w:bCs/>
                <w:kern w:val="0"/>
                <w:sz w:val="20"/>
                <w:szCs w:val="20"/>
              </w:rPr>
              <w:t>218,798</w:t>
            </w:r>
          </w:p>
        </w:tc>
        <w:tc>
          <w:tcPr>
            <w:tcW w:w="1205" w:type="dxa"/>
            <w:tcBorders>
              <w:top w:val="nil"/>
              <w:left w:val="nil"/>
              <w:bottom w:val="single" w:sz="4" w:space="0" w:color="auto"/>
              <w:right w:val="single" w:sz="4" w:space="0" w:color="auto"/>
            </w:tcBorders>
            <w:shd w:val="clear" w:color="auto" w:fill="auto"/>
            <w:vAlign w:val="center"/>
            <w:hideMark/>
          </w:tcPr>
          <w:p w14:paraId="22CB5B81" w14:textId="77777777" w:rsidR="000C6961" w:rsidRPr="005C7195" w:rsidRDefault="000C6961" w:rsidP="00B63A9F">
            <w:pPr>
              <w:widowControl/>
              <w:overflowPunct w:val="0"/>
              <w:snapToGrid w:val="0"/>
              <w:spacing w:line="220" w:lineRule="exact"/>
              <w:jc w:val="right"/>
              <w:rPr>
                <w:rFonts w:ascii="標楷體" w:eastAsia="標楷體" w:hAnsi="標楷體" w:cs="新細明體"/>
                <w:b/>
                <w:bCs/>
                <w:kern w:val="0"/>
                <w:sz w:val="20"/>
                <w:szCs w:val="20"/>
              </w:rPr>
            </w:pPr>
            <w:r w:rsidRPr="005C7195">
              <w:rPr>
                <w:rFonts w:ascii="標楷體" w:eastAsia="標楷體" w:hAnsi="標楷體" w:cs="新細明體" w:hint="eastAsia"/>
                <w:b/>
                <w:bCs/>
                <w:kern w:val="0"/>
                <w:sz w:val="20"/>
                <w:szCs w:val="20"/>
              </w:rPr>
              <w:t>220,072</w:t>
            </w:r>
          </w:p>
        </w:tc>
        <w:tc>
          <w:tcPr>
            <w:tcW w:w="1205" w:type="dxa"/>
            <w:tcBorders>
              <w:top w:val="nil"/>
              <w:left w:val="nil"/>
              <w:bottom w:val="single" w:sz="4" w:space="0" w:color="auto"/>
              <w:right w:val="single" w:sz="4" w:space="0" w:color="auto"/>
            </w:tcBorders>
            <w:shd w:val="clear" w:color="auto" w:fill="auto"/>
            <w:vAlign w:val="center"/>
            <w:hideMark/>
          </w:tcPr>
          <w:p w14:paraId="6E8228F2" w14:textId="77777777" w:rsidR="000C6961" w:rsidRPr="005C7195" w:rsidRDefault="000C6961" w:rsidP="00B63A9F">
            <w:pPr>
              <w:widowControl/>
              <w:overflowPunct w:val="0"/>
              <w:snapToGrid w:val="0"/>
              <w:spacing w:line="220" w:lineRule="exact"/>
              <w:jc w:val="right"/>
              <w:rPr>
                <w:rFonts w:ascii="標楷體" w:eastAsia="標楷體" w:hAnsi="標楷體" w:cs="新細明體"/>
                <w:b/>
                <w:bCs/>
                <w:kern w:val="0"/>
                <w:sz w:val="20"/>
                <w:szCs w:val="20"/>
              </w:rPr>
            </w:pPr>
            <w:r w:rsidRPr="005C7195">
              <w:rPr>
                <w:rFonts w:ascii="標楷體" w:eastAsia="標楷體" w:hAnsi="標楷體" w:cs="新細明體" w:hint="eastAsia"/>
                <w:b/>
                <w:bCs/>
                <w:kern w:val="0"/>
                <w:sz w:val="20"/>
                <w:szCs w:val="20"/>
              </w:rPr>
              <w:t>221,661</w:t>
            </w:r>
          </w:p>
        </w:tc>
        <w:tc>
          <w:tcPr>
            <w:tcW w:w="1205" w:type="dxa"/>
            <w:tcBorders>
              <w:top w:val="nil"/>
              <w:left w:val="nil"/>
              <w:bottom w:val="single" w:sz="4" w:space="0" w:color="auto"/>
              <w:right w:val="single" w:sz="4" w:space="0" w:color="auto"/>
            </w:tcBorders>
            <w:shd w:val="clear" w:color="auto" w:fill="auto"/>
            <w:vAlign w:val="center"/>
            <w:hideMark/>
          </w:tcPr>
          <w:p w14:paraId="1269B7E4" w14:textId="77777777" w:rsidR="000C6961" w:rsidRPr="005C7195" w:rsidRDefault="000C6961" w:rsidP="00B63A9F">
            <w:pPr>
              <w:widowControl/>
              <w:overflowPunct w:val="0"/>
              <w:snapToGrid w:val="0"/>
              <w:spacing w:line="220" w:lineRule="exact"/>
              <w:jc w:val="right"/>
              <w:rPr>
                <w:rFonts w:ascii="標楷體" w:eastAsia="標楷體" w:hAnsi="標楷體" w:cs="新細明體"/>
                <w:b/>
                <w:bCs/>
                <w:kern w:val="0"/>
                <w:sz w:val="20"/>
                <w:szCs w:val="20"/>
              </w:rPr>
            </w:pPr>
            <w:r w:rsidRPr="005C7195">
              <w:rPr>
                <w:rFonts w:ascii="標楷體" w:eastAsia="標楷體" w:hAnsi="標楷體" w:cs="新細明體" w:hint="eastAsia"/>
                <w:b/>
                <w:bCs/>
                <w:kern w:val="0"/>
                <w:sz w:val="20"/>
                <w:szCs w:val="20"/>
              </w:rPr>
              <w:t>221,323</w:t>
            </w:r>
          </w:p>
        </w:tc>
        <w:tc>
          <w:tcPr>
            <w:tcW w:w="993" w:type="dxa"/>
            <w:tcBorders>
              <w:top w:val="nil"/>
              <w:left w:val="nil"/>
              <w:bottom w:val="single" w:sz="4" w:space="0" w:color="auto"/>
              <w:right w:val="single" w:sz="4" w:space="0" w:color="auto"/>
            </w:tcBorders>
            <w:shd w:val="clear" w:color="auto" w:fill="auto"/>
            <w:vAlign w:val="center"/>
            <w:hideMark/>
          </w:tcPr>
          <w:p w14:paraId="7CC04F8F" w14:textId="77777777" w:rsidR="000C6961" w:rsidRPr="005C7195" w:rsidRDefault="000C6961" w:rsidP="00B63A9F">
            <w:pPr>
              <w:widowControl/>
              <w:overflowPunct w:val="0"/>
              <w:snapToGrid w:val="0"/>
              <w:spacing w:line="220" w:lineRule="exact"/>
              <w:jc w:val="right"/>
              <w:rPr>
                <w:rFonts w:ascii="標楷體" w:eastAsia="標楷體" w:hAnsi="標楷體" w:cs="新細明體"/>
                <w:b/>
                <w:bCs/>
                <w:kern w:val="0"/>
                <w:sz w:val="20"/>
                <w:szCs w:val="20"/>
              </w:rPr>
            </w:pPr>
            <w:r w:rsidRPr="005C7195">
              <w:rPr>
                <w:rFonts w:ascii="標楷體" w:eastAsia="標楷體" w:hAnsi="標楷體" w:cs="新細明體" w:hint="eastAsia"/>
                <w:b/>
                <w:bCs/>
                <w:kern w:val="0"/>
                <w:sz w:val="20"/>
                <w:szCs w:val="20"/>
              </w:rPr>
              <w:t>223,458</w:t>
            </w:r>
          </w:p>
        </w:tc>
        <w:tc>
          <w:tcPr>
            <w:tcW w:w="992" w:type="dxa"/>
            <w:tcBorders>
              <w:top w:val="nil"/>
              <w:left w:val="nil"/>
              <w:bottom w:val="single" w:sz="4" w:space="0" w:color="auto"/>
              <w:right w:val="single" w:sz="4" w:space="0" w:color="auto"/>
            </w:tcBorders>
            <w:shd w:val="clear" w:color="auto" w:fill="auto"/>
            <w:vAlign w:val="center"/>
            <w:hideMark/>
          </w:tcPr>
          <w:p w14:paraId="78B927D1" w14:textId="77777777" w:rsidR="000C6961" w:rsidRPr="005C7195" w:rsidRDefault="000C6961" w:rsidP="00B63A9F">
            <w:pPr>
              <w:widowControl/>
              <w:overflowPunct w:val="0"/>
              <w:snapToGrid w:val="0"/>
              <w:spacing w:line="220" w:lineRule="exact"/>
              <w:jc w:val="right"/>
              <w:rPr>
                <w:rFonts w:ascii="標楷體" w:eastAsia="標楷體" w:hAnsi="標楷體" w:cs="新細明體"/>
                <w:b/>
                <w:bCs/>
                <w:kern w:val="0"/>
                <w:sz w:val="20"/>
                <w:szCs w:val="20"/>
              </w:rPr>
            </w:pPr>
            <w:r w:rsidRPr="005C7195">
              <w:rPr>
                <w:rFonts w:ascii="標楷體" w:eastAsia="標楷體" w:hAnsi="標楷體" w:cs="新細明體" w:hint="eastAsia"/>
                <w:b/>
                <w:bCs/>
                <w:kern w:val="0"/>
                <w:sz w:val="20"/>
                <w:szCs w:val="20"/>
              </w:rPr>
              <w:t>4,660</w:t>
            </w:r>
          </w:p>
        </w:tc>
        <w:tc>
          <w:tcPr>
            <w:tcW w:w="992" w:type="dxa"/>
            <w:tcBorders>
              <w:top w:val="nil"/>
              <w:left w:val="nil"/>
              <w:bottom w:val="single" w:sz="4" w:space="0" w:color="auto"/>
              <w:right w:val="single" w:sz="4" w:space="0" w:color="auto"/>
            </w:tcBorders>
            <w:shd w:val="clear" w:color="auto" w:fill="auto"/>
            <w:vAlign w:val="center"/>
            <w:hideMark/>
          </w:tcPr>
          <w:p w14:paraId="72397B54" w14:textId="77777777" w:rsidR="000C6961" w:rsidRPr="005C7195" w:rsidRDefault="000C6961" w:rsidP="00B63A9F">
            <w:pPr>
              <w:widowControl/>
              <w:overflowPunct w:val="0"/>
              <w:snapToGrid w:val="0"/>
              <w:spacing w:line="220" w:lineRule="exact"/>
              <w:jc w:val="right"/>
              <w:rPr>
                <w:rFonts w:ascii="標楷體" w:eastAsia="標楷體" w:hAnsi="標楷體" w:cs="新細明體"/>
                <w:b/>
                <w:bCs/>
                <w:kern w:val="0"/>
                <w:sz w:val="20"/>
                <w:szCs w:val="20"/>
              </w:rPr>
            </w:pPr>
            <w:r w:rsidRPr="005C7195">
              <w:rPr>
                <w:rFonts w:ascii="標楷體" w:eastAsia="標楷體" w:hAnsi="標楷體" w:cs="新細明體" w:hint="eastAsia"/>
                <w:b/>
                <w:bCs/>
                <w:kern w:val="0"/>
                <w:sz w:val="20"/>
                <w:szCs w:val="20"/>
              </w:rPr>
              <w:t xml:space="preserve">2.13 </w:t>
            </w:r>
          </w:p>
        </w:tc>
      </w:tr>
      <w:tr w:rsidR="005C7195" w:rsidRPr="005C7195" w14:paraId="786F46EE" w14:textId="77777777" w:rsidTr="00EF1B46">
        <w:trPr>
          <w:trHeight w:val="283"/>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20611B5B" w14:textId="77777777" w:rsidR="000C6961" w:rsidRPr="005C7195" w:rsidRDefault="000C6961" w:rsidP="00B63A9F">
            <w:pPr>
              <w:widowControl/>
              <w:overflowPunct w:val="0"/>
              <w:snapToGrid w:val="0"/>
              <w:spacing w:line="220" w:lineRule="exact"/>
              <w:jc w:val="center"/>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公務機關</w:t>
            </w:r>
          </w:p>
        </w:tc>
        <w:tc>
          <w:tcPr>
            <w:tcW w:w="1204" w:type="dxa"/>
            <w:tcBorders>
              <w:top w:val="nil"/>
              <w:left w:val="nil"/>
              <w:bottom w:val="single" w:sz="4" w:space="0" w:color="auto"/>
              <w:right w:val="single" w:sz="4" w:space="0" w:color="auto"/>
            </w:tcBorders>
            <w:shd w:val="clear" w:color="auto" w:fill="auto"/>
            <w:vAlign w:val="center"/>
            <w:hideMark/>
          </w:tcPr>
          <w:p w14:paraId="48633A24" w14:textId="77777777" w:rsidR="000C6961" w:rsidRPr="005C7195" w:rsidRDefault="000C6961" w:rsidP="00B63A9F">
            <w:pPr>
              <w:widowControl/>
              <w:overflowPunct w:val="0"/>
              <w:snapToGrid w:val="0"/>
              <w:spacing w:line="220" w:lineRule="exact"/>
              <w:jc w:val="right"/>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129,528</w:t>
            </w:r>
          </w:p>
        </w:tc>
        <w:tc>
          <w:tcPr>
            <w:tcW w:w="1205" w:type="dxa"/>
            <w:tcBorders>
              <w:top w:val="nil"/>
              <w:left w:val="nil"/>
              <w:bottom w:val="single" w:sz="4" w:space="0" w:color="auto"/>
              <w:right w:val="single" w:sz="4" w:space="0" w:color="auto"/>
            </w:tcBorders>
            <w:shd w:val="clear" w:color="auto" w:fill="auto"/>
            <w:vAlign w:val="center"/>
            <w:hideMark/>
          </w:tcPr>
          <w:p w14:paraId="21BA46E1" w14:textId="77777777" w:rsidR="000C6961" w:rsidRPr="005C7195" w:rsidRDefault="000C6961" w:rsidP="00B63A9F">
            <w:pPr>
              <w:widowControl/>
              <w:overflowPunct w:val="0"/>
              <w:snapToGrid w:val="0"/>
              <w:spacing w:line="220" w:lineRule="exact"/>
              <w:jc w:val="right"/>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130,689</w:t>
            </w:r>
          </w:p>
        </w:tc>
        <w:tc>
          <w:tcPr>
            <w:tcW w:w="1205" w:type="dxa"/>
            <w:tcBorders>
              <w:top w:val="nil"/>
              <w:left w:val="nil"/>
              <w:bottom w:val="single" w:sz="4" w:space="0" w:color="auto"/>
              <w:right w:val="single" w:sz="4" w:space="0" w:color="auto"/>
            </w:tcBorders>
            <w:shd w:val="clear" w:color="auto" w:fill="auto"/>
            <w:vAlign w:val="center"/>
            <w:hideMark/>
          </w:tcPr>
          <w:p w14:paraId="023DEA60" w14:textId="77777777" w:rsidR="000C6961" w:rsidRPr="005C7195" w:rsidRDefault="000C6961" w:rsidP="00B63A9F">
            <w:pPr>
              <w:widowControl/>
              <w:overflowPunct w:val="0"/>
              <w:snapToGrid w:val="0"/>
              <w:spacing w:line="220" w:lineRule="exact"/>
              <w:jc w:val="right"/>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131,799</w:t>
            </w:r>
          </w:p>
        </w:tc>
        <w:tc>
          <w:tcPr>
            <w:tcW w:w="1205" w:type="dxa"/>
            <w:tcBorders>
              <w:top w:val="nil"/>
              <w:left w:val="nil"/>
              <w:bottom w:val="single" w:sz="4" w:space="0" w:color="auto"/>
              <w:right w:val="single" w:sz="4" w:space="0" w:color="auto"/>
            </w:tcBorders>
            <w:shd w:val="clear" w:color="auto" w:fill="auto"/>
            <w:vAlign w:val="center"/>
            <w:hideMark/>
          </w:tcPr>
          <w:p w14:paraId="1C55270A" w14:textId="77777777" w:rsidR="000C6961" w:rsidRPr="005C7195" w:rsidRDefault="000C6961" w:rsidP="00B63A9F">
            <w:pPr>
              <w:widowControl/>
              <w:overflowPunct w:val="0"/>
              <w:snapToGrid w:val="0"/>
              <w:spacing w:line="220" w:lineRule="exact"/>
              <w:jc w:val="right"/>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131,037</w:t>
            </w:r>
          </w:p>
        </w:tc>
        <w:tc>
          <w:tcPr>
            <w:tcW w:w="993" w:type="dxa"/>
            <w:tcBorders>
              <w:top w:val="nil"/>
              <w:left w:val="nil"/>
              <w:bottom w:val="single" w:sz="4" w:space="0" w:color="auto"/>
              <w:right w:val="single" w:sz="4" w:space="0" w:color="auto"/>
            </w:tcBorders>
            <w:shd w:val="clear" w:color="auto" w:fill="auto"/>
            <w:vAlign w:val="center"/>
            <w:hideMark/>
          </w:tcPr>
          <w:p w14:paraId="09C76D06" w14:textId="77777777" w:rsidR="000C6961" w:rsidRPr="005C7195" w:rsidRDefault="000C6961" w:rsidP="00B63A9F">
            <w:pPr>
              <w:widowControl/>
              <w:overflowPunct w:val="0"/>
              <w:snapToGrid w:val="0"/>
              <w:spacing w:line="220" w:lineRule="exact"/>
              <w:jc w:val="right"/>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130,518</w:t>
            </w:r>
          </w:p>
        </w:tc>
        <w:tc>
          <w:tcPr>
            <w:tcW w:w="992" w:type="dxa"/>
            <w:tcBorders>
              <w:top w:val="nil"/>
              <w:left w:val="nil"/>
              <w:bottom w:val="single" w:sz="4" w:space="0" w:color="auto"/>
              <w:right w:val="single" w:sz="4" w:space="0" w:color="auto"/>
            </w:tcBorders>
            <w:shd w:val="clear" w:color="auto" w:fill="auto"/>
            <w:vAlign w:val="center"/>
            <w:hideMark/>
          </w:tcPr>
          <w:p w14:paraId="42AE471C" w14:textId="77777777" w:rsidR="000C6961" w:rsidRPr="005C7195" w:rsidRDefault="000C6961" w:rsidP="00B63A9F">
            <w:pPr>
              <w:widowControl/>
              <w:overflowPunct w:val="0"/>
              <w:snapToGrid w:val="0"/>
              <w:spacing w:line="220" w:lineRule="exact"/>
              <w:jc w:val="right"/>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990</w:t>
            </w:r>
          </w:p>
        </w:tc>
        <w:tc>
          <w:tcPr>
            <w:tcW w:w="992" w:type="dxa"/>
            <w:tcBorders>
              <w:top w:val="nil"/>
              <w:left w:val="nil"/>
              <w:bottom w:val="single" w:sz="4" w:space="0" w:color="auto"/>
              <w:right w:val="single" w:sz="4" w:space="0" w:color="auto"/>
            </w:tcBorders>
            <w:shd w:val="clear" w:color="auto" w:fill="auto"/>
            <w:vAlign w:val="center"/>
            <w:hideMark/>
          </w:tcPr>
          <w:p w14:paraId="32EAE566" w14:textId="77777777" w:rsidR="000C6961" w:rsidRPr="005C7195" w:rsidRDefault="000C6961" w:rsidP="00B63A9F">
            <w:pPr>
              <w:widowControl/>
              <w:overflowPunct w:val="0"/>
              <w:snapToGrid w:val="0"/>
              <w:spacing w:line="220" w:lineRule="exact"/>
              <w:jc w:val="right"/>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 xml:space="preserve">0.76 </w:t>
            </w:r>
          </w:p>
        </w:tc>
      </w:tr>
      <w:tr w:rsidR="005C7195" w:rsidRPr="005C7195" w14:paraId="2967C22C" w14:textId="77777777" w:rsidTr="00EF1B46">
        <w:trPr>
          <w:trHeight w:val="283"/>
        </w:trPr>
        <w:tc>
          <w:tcPr>
            <w:tcW w:w="2127" w:type="dxa"/>
            <w:tcBorders>
              <w:top w:val="nil"/>
              <w:left w:val="single" w:sz="4" w:space="0" w:color="auto"/>
              <w:bottom w:val="single" w:sz="4" w:space="0" w:color="auto"/>
              <w:right w:val="single" w:sz="4" w:space="0" w:color="auto"/>
            </w:tcBorders>
            <w:shd w:val="clear" w:color="auto" w:fill="auto"/>
            <w:vAlign w:val="center"/>
            <w:hideMark/>
          </w:tcPr>
          <w:p w14:paraId="6001003C" w14:textId="3A917A63" w:rsidR="000C6961" w:rsidRPr="005C7195" w:rsidRDefault="000C6961" w:rsidP="00B63A9F">
            <w:pPr>
              <w:widowControl/>
              <w:overflowPunct w:val="0"/>
              <w:snapToGrid w:val="0"/>
              <w:spacing w:line="220" w:lineRule="exact"/>
              <w:jc w:val="center"/>
              <w:rPr>
                <w:rFonts w:ascii="標楷體" w:eastAsia="標楷體" w:hAnsi="標楷體" w:cs="新細明體"/>
                <w:spacing w:val="-8"/>
                <w:kern w:val="0"/>
                <w:sz w:val="20"/>
                <w:szCs w:val="20"/>
              </w:rPr>
            </w:pPr>
            <w:r w:rsidRPr="005C7195">
              <w:rPr>
                <w:rFonts w:ascii="標楷體" w:eastAsia="標楷體" w:hAnsi="標楷體" w:cs="新細明體" w:hint="eastAsia"/>
                <w:spacing w:val="-8"/>
                <w:kern w:val="0"/>
                <w:sz w:val="20"/>
                <w:szCs w:val="20"/>
              </w:rPr>
              <w:t>非營業特種基金</w:t>
            </w:r>
            <w:r w:rsidR="001A6EC6" w:rsidRPr="005C7195">
              <w:rPr>
                <w:rFonts w:ascii="標楷體" w:eastAsia="標楷體" w:hAnsi="標楷體" w:cs="新細明體" w:hint="eastAsia"/>
                <w:spacing w:val="-8"/>
                <w:kern w:val="0"/>
                <w:sz w:val="20"/>
                <w:szCs w:val="20"/>
              </w:rPr>
              <w:t>（</w:t>
            </w:r>
            <w:r w:rsidRPr="005C7195">
              <w:rPr>
                <w:rFonts w:ascii="標楷體" w:eastAsia="標楷體" w:hAnsi="標楷體" w:cs="新細明體" w:hint="eastAsia"/>
                <w:spacing w:val="-8"/>
                <w:kern w:val="0"/>
                <w:sz w:val="20"/>
                <w:szCs w:val="20"/>
              </w:rPr>
              <w:t>註1</w:t>
            </w:r>
            <w:r w:rsidR="001A6EC6" w:rsidRPr="005C7195">
              <w:rPr>
                <w:rFonts w:ascii="標楷體" w:eastAsia="標楷體" w:hAnsi="標楷體" w:cs="新細明體" w:hint="eastAsia"/>
                <w:spacing w:val="-8"/>
                <w:kern w:val="0"/>
                <w:sz w:val="20"/>
                <w:szCs w:val="20"/>
              </w:rPr>
              <w:t>）</w:t>
            </w:r>
          </w:p>
        </w:tc>
        <w:tc>
          <w:tcPr>
            <w:tcW w:w="1204" w:type="dxa"/>
            <w:tcBorders>
              <w:top w:val="nil"/>
              <w:left w:val="nil"/>
              <w:bottom w:val="single" w:sz="4" w:space="0" w:color="auto"/>
              <w:right w:val="single" w:sz="4" w:space="0" w:color="auto"/>
            </w:tcBorders>
            <w:shd w:val="clear" w:color="auto" w:fill="auto"/>
            <w:vAlign w:val="center"/>
            <w:hideMark/>
          </w:tcPr>
          <w:p w14:paraId="2172EDAB" w14:textId="77777777" w:rsidR="000C6961" w:rsidRPr="005C7195" w:rsidRDefault="000C6961" w:rsidP="00B63A9F">
            <w:pPr>
              <w:widowControl/>
              <w:overflowPunct w:val="0"/>
              <w:snapToGrid w:val="0"/>
              <w:spacing w:line="220" w:lineRule="exact"/>
              <w:jc w:val="right"/>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89,270</w:t>
            </w:r>
          </w:p>
        </w:tc>
        <w:tc>
          <w:tcPr>
            <w:tcW w:w="1205" w:type="dxa"/>
            <w:tcBorders>
              <w:top w:val="nil"/>
              <w:left w:val="nil"/>
              <w:bottom w:val="single" w:sz="4" w:space="0" w:color="auto"/>
              <w:right w:val="single" w:sz="4" w:space="0" w:color="auto"/>
            </w:tcBorders>
            <w:shd w:val="clear" w:color="auto" w:fill="auto"/>
            <w:vAlign w:val="center"/>
            <w:hideMark/>
          </w:tcPr>
          <w:p w14:paraId="511473DD" w14:textId="77777777" w:rsidR="000C6961" w:rsidRPr="005C7195" w:rsidRDefault="000C6961" w:rsidP="00B63A9F">
            <w:pPr>
              <w:widowControl/>
              <w:overflowPunct w:val="0"/>
              <w:snapToGrid w:val="0"/>
              <w:spacing w:line="220" w:lineRule="exact"/>
              <w:jc w:val="right"/>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89,383</w:t>
            </w:r>
          </w:p>
        </w:tc>
        <w:tc>
          <w:tcPr>
            <w:tcW w:w="1205" w:type="dxa"/>
            <w:tcBorders>
              <w:top w:val="nil"/>
              <w:left w:val="nil"/>
              <w:bottom w:val="single" w:sz="4" w:space="0" w:color="auto"/>
              <w:right w:val="single" w:sz="4" w:space="0" w:color="auto"/>
            </w:tcBorders>
            <w:shd w:val="clear" w:color="auto" w:fill="auto"/>
            <w:vAlign w:val="center"/>
            <w:hideMark/>
          </w:tcPr>
          <w:p w14:paraId="18ADCEB6" w14:textId="77777777" w:rsidR="000C6961" w:rsidRPr="005C7195" w:rsidRDefault="000C6961" w:rsidP="00B63A9F">
            <w:pPr>
              <w:widowControl/>
              <w:overflowPunct w:val="0"/>
              <w:snapToGrid w:val="0"/>
              <w:spacing w:line="220" w:lineRule="exact"/>
              <w:jc w:val="right"/>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89,862</w:t>
            </w:r>
          </w:p>
        </w:tc>
        <w:tc>
          <w:tcPr>
            <w:tcW w:w="1205" w:type="dxa"/>
            <w:tcBorders>
              <w:top w:val="nil"/>
              <w:left w:val="nil"/>
              <w:bottom w:val="single" w:sz="4" w:space="0" w:color="auto"/>
              <w:right w:val="single" w:sz="4" w:space="0" w:color="auto"/>
            </w:tcBorders>
            <w:shd w:val="clear" w:color="auto" w:fill="auto"/>
            <w:vAlign w:val="center"/>
            <w:hideMark/>
          </w:tcPr>
          <w:p w14:paraId="5EDFE565" w14:textId="77777777" w:rsidR="000C6961" w:rsidRPr="005C7195" w:rsidRDefault="000C6961" w:rsidP="00B63A9F">
            <w:pPr>
              <w:widowControl/>
              <w:overflowPunct w:val="0"/>
              <w:snapToGrid w:val="0"/>
              <w:spacing w:line="220" w:lineRule="exact"/>
              <w:jc w:val="right"/>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90,286</w:t>
            </w:r>
          </w:p>
        </w:tc>
        <w:tc>
          <w:tcPr>
            <w:tcW w:w="993" w:type="dxa"/>
            <w:tcBorders>
              <w:top w:val="nil"/>
              <w:left w:val="nil"/>
              <w:bottom w:val="single" w:sz="4" w:space="0" w:color="auto"/>
              <w:right w:val="single" w:sz="4" w:space="0" w:color="auto"/>
            </w:tcBorders>
            <w:shd w:val="clear" w:color="auto" w:fill="auto"/>
            <w:vAlign w:val="center"/>
            <w:hideMark/>
          </w:tcPr>
          <w:p w14:paraId="4E704642" w14:textId="77777777" w:rsidR="000C6961" w:rsidRPr="005C7195" w:rsidRDefault="000C6961" w:rsidP="00B63A9F">
            <w:pPr>
              <w:widowControl/>
              <w:overflowPunct w:val="0"/>
              <w:snapToGrid w:val="0"/>
              <w:spacing w:line="220" w:lineRule="exact"/>
              <w:jc w:val="right"/>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92,940</w:t>
            </w:r>
          </w:p>
        </w:tc>
        <w:tc>
          <w:tcPr>
            <w:tcW w:w="992" w:type="dxa"/>
            <w:tcBorders>
              <w:top w:val="nil"/>
              <w:left w:val="nil"/>
              <w:bottom w:val="single" w:sz="4" w:space="0" w:color="auto"/>
              <w:right w:val="single" w:sz="4" w:space="0" w:color="auto"/>
            </w:tcBorders>
            <w:shd w:val="clear" w:color="auto" w:fill="auto"/>
            <w:vAlign w:val="center"/>
            <w:hideMark/>
          </w:tcPr>
          <w:p w14:paraId="44442167" w14:textId="77777777" w:rsidR="000C6961" w:rsidRPr="005C7195" w:rsidRDefault="000C6961" w:rsidP="00B63A9F">
            <w:pPr>
              <w:widowControl/>
              <w:overflowPunct w:val="0"/>
              <w:snapToGrid w:val="0"/>
              <w:spacing w:line="220" w:lineRule="exact"/>
              <w:jc w:val="right"/>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3,670</w:t>
            </w:r>
          </w:p>
        </w:tc>
        <w:tc>
          <w:tcPr>
            <w:tcW w:w="992" w:type="dxa"/>
            <w:tcBorders>
              <w:top w:val="nil"/>
              <w:left w:val="nil"/>
              <w:bottom w:val="single" w:sz="4" w:space="0" w:color="auto"/>
              <w:right w:val="single" w:sz="4" w:space="0" w:color="auto"/>
            </w:tcBorders>
            <w:shd w:val="clear" w:color="auto" w:fill="auto"/>
            <w:vAlign w:val="center"/>
            <w:hideMark/>
          </w:tcPr>
          <w:p w14:paraId="04C23494" w14:textId="77777777" w:rsidR="000C6961" w:rsidRPr="005C7195" w:rsidRDefault="000C6961" w:rsidP="00B63A9F">
            <w:pPr>
              <w:widowControl/>
              <w:overflowPunct w:val="0"/>
              <w:snapToGrid w:val="0"/>
              <w:spacing w:line="220" w:lineRule="exact"/>
              <w:jc w:val="right"/>
              <w:rPr>
                <w:rFonts w:ascii="標楷體" w:eastAsia="標楷體" w:hAnsi="標楷體" w:cs="新細明體"/>
                <w:kern w:val="0"/>
                <w:sz w:val="20"/>
                <w:szCs w:val="20"/>
              </w:rPr>
            </w:pPr>
            <w:r w:rsidRPr="005C7195">
              <w:rPr>
                <w:rFonts w:ascii="標楷體" w:eastAsia="標楷體" w:hAnsi="標楷體" w:cs="新細明體" w:hint="eastAsia"/>
                <w:kern w:val="0"/>
                <w:sz w:val="20"/>
                <w:szCs w:val="20"/>
              </w:rPr>
              <w:t xml:space="preserve">4.11 </w:t>
            </w:r>
          </w:p>
        </w:tc>
      </w:tr>
      <w:tr w:rsidR="005C7195" w:rsidRPr="005C7195" w14:paraId="2AE83B0A" w14:textId="77777777" w:rsidTr="00EF1B46">
        <w:trPr>
          <w:trHeight w:val="20"/>
        </w:trPr>
        <w:tc>
          <w:tcPr>
            <w:tcW w:w="9923" w:type="dxa"/>
            <w:gridSpan w:val="8"/>
            <w:tcBorders>
              <w:top w:val="nil"/>
              <w:left w:val="nil"/>
              <w:bottom w:val="nil"/>
              <w:right w:val="nil"/>
            </w:tcBorders>
            <w:shd w:val="clear" w:color="auto" w:fill="auto"/>
            <w:vAlign w:val="center"/>
            <w:hideMark/>
          </w:tcPr>
          <w:p w14:paraId="0C90D280" w14:textId="77777777" w:rsidR="000C6961" w:rsidRPr="005C7195" w:rsidRDefault="000C6961" w:rsidP="00B63A9F">
            <w:pPr>
              <w:widowControl/>
              <w:overflowPunct w:val="0"/>
              <w:snapToGrid w:val="0"/>
              <w:spacing w:line="220" w:lineRule="exact"/>
              <w:jc w:val="both"/>
              <w:rPr>
                <w:rFonts w:ascii="標楷體" w:eastAsia="標楷體" w:hAnsi="標楷體" w:cs="新細明體"/>
                <w:kern w:val="0"/>
                <w:sz w:val="18"/>
                <w:szCs w:val="18"/>
              </w:rPr>
            </w:pPr>
            <w:r w:rsidRPr="005C7195">
              <w:rPr>
                <w:rFonts w:ascii="標楷體" w:eastAsia="標楷體" w:hAnsi="標楷體" w:cs="新細明體" w:hint="eastAsia"/>
                <w:kern w:val="0"/>
                <w:sz w:val="18"/>
                <w:szCs w:val="18"/>
              </w:rPr>
              <w:t>註：1.包括非營業特種基金員工總人數及勞動部積欠工資墊償基金員工人數。</w:t>
            </w:r>
          </w:p>
        </w:tc>
      </w:tr>
      <w:tr w:rsidR="005C7195" w:rsidRPr="005C7195" w14:paraId="3565CA30" w14:textId="77777777" w:rsidTr="00EF1B46">
        <w:trPr>
          <w:trHeight w:val="20"/>
        </w:trPr>
        <w:tc>
          <w:tcPr>
            <w:tcW w:w="9923" w:type="dxa"/>
            <w:gridSpan w:val="8"/>
            <w:tcBorders>
              <w:top w:val="nil"/>
              <w:left w:val="nil"/>
              <w:bottom w:val="nil"/>
              <w:right w:val="nil"/>
            </w:tcBorders>
            <w:shd w:val="clear" w:color="auto" w:fill="auto"/>
            <w:vAlign w:val="center"/>
            <w:hideMark/>
          </w:tcPr>
          <w:p w14:paraId="2A2DAD80" w14:textId="6C23AD70" w:rsidR="000C6961" w:rsidRPr="005C7195" w:rsidRDefault="000C6961" w:rsidP="00B63A9F">
            <w:pPr>
              <w:widowControl/>
              <w:overflowPunct w:val="0"/>
              <w:snapToGrid w:val="0"/>
              <w:spacing w:line="220" w:lineRule="exact"/>
              <w:ind w:leftChars="150" w:left="540" w:hangingChars="100" w:hanging="180"/>
              <w:jc w:val="both"/>
              <w:rPr>
                <w:rFonts w:ascii="標楷體" w:eastAsia="標楷體" w:hAnsi="標楷體" w:cs="新細明體"/>
                <w:kern w:val="0"/>
                <w:sz w:val="18"/>
                <w:szCs w:val="18"/>
              </w:rPr>
            </w:pPr>
            <w:r w:rsidRPr="005C7195">
              <w:rPr>
                <w:rFonts w:ascii="標楷體" w:eastAsia="標楷體" w:hAnsi="標楷體" w:cs="新細明體" w:hint="eastAsia"/>
                <w:kern w:val="0"/>
                <w:sz w:val="18"/>
                <w:szCs w:val="18"/>
              </w:rPr>
              <w:t>2.資料來源：整理自110至11</w:t>
            </w:r>
            <w:r w:rsidR="004C6BB8" w:rsidRPr="005C7195">
              <w:rPr>
                <w:rFonts w:ascii="標楷體" w:eastAsia="標楷體" w:hAnsi="標楷體" w:cs="新細明體" w:hint="eastAsia"/>
                <w:kern w:val="0"/>
                <w:sz w:val="18"/>
                <w:szCs w:val="18"/>
              </w:rPr>
              <w:t>4</w:t>
            </w:r>
            <w:r w:rsidRPr="005C7195">
              <w:rPr>
                <w:rFonts w:ascii="標楷體" w:eastAsia="標楷體" w:hAnsi="標楷體" w:cs="新細明體" w:hint="eastAsia"/>
                <w:kern w:val="0"/>
                <w:sz w:val="18"/>
                <w:szCs w:val="18"/>
              </w:rPr>
              <w:t>年度中央政府總預算「中央政府機關總員額法員額彙計表」備註說明。</w:t>
            </w:r>
          </w:p>
        </w:tc>
      </w:tr>
    </w:tbl>
    <w:p w14:paraId="5DA876AF" w14:textId="6644FD2B" w:rsidR="00015ECA" w:rsidRPr="005C7195" w:rsidRDefault="00BE2553" w:rsidP="00B63A9F">
      <w:pPr>
        <w:pStyle w:val="aff0"/>
        <w:overflowPunct w:val="0"/>
        <w:adjustRightInd w:val="0"/>
        <w:snapToGrid w:val="0"/>
        <w:spacing w:line="480" w:lineRule="exact"/>
        <w:ind w:firstLine="561"/>
        <w:rPr>
          <w:rFonts w:hAnsi="標楷體" w:cs="細明體"/>
          <w:sz w:val="28"/>
          <w:szCs w:val="28"/>
        </w:rPr>
      </w:pPr>
      <w:r w:rsidRPr="005C7195">
        <w:rPr>
          <w:rFonts w:hAnsi="標楷體"/>
          <w:b/>
          <w:noProof/>
          <w:sz w:val="28"/>
          <w:szCs w:val="28"/>
        </w:rPr>
        <mc:AlternateContent>
          <mc:Choice Requires="wpg">
            <w:drawing>
              <wp:anchor distT="0" distB="0" distL="114300" distR="114300" simplePos="0" relativeHeight="251656192" behindDoc="0" locked="0" layoutInCell="1" allowOverlap="1" wp14:anchorId="123353D5" wp14:editId="0E805E62">
                <wp:simplePos x="0" y="0"/>
                <wp:positionH relativeFrom="margin">
                  <wp:posOffset>-14605</wp:posOffset>
                </wp:positionH>
                <wp:positionV relativeFrom="margin">
                  <wp:posOffset>1675823</wp:posOffset>
                </wp:positionV>
                <wp:extent cx="6330950" cy="4065270"/>
                <wp:effectExtent l="0" t="0" r="0" b="0"/>
                <wp:wrapSquare wrapText="bothSides"/>
                <wp:docPr id="50" name="群組 50"/>
                <wp:cNvGraphicFramePr/>
                <a:graphic xmlns:a="http://schemas.openxmlformats.org/drawingml/2006/main">
                  <a:graphicData uri="http://schemas.microsoft.com/office/word/2010/wordprocessingGroup">
                    <wpg:wgp>
                      <wpg:cNvGrpSpPr/>
                      <wpg:grpSpPr>
                        <a:xfrm>
                          <a:off x="0" y="0"/>
                          <a:ext cx="6330950" cy="4065270"/>
                          <a:chOff x="0" y="41568"/>
                          <a:chExt cx="6331120" cy="4066303"/>
                        </a:xfrm>
                      </wpg:grpSpPr>
                      <wpg:grpSp>
                        <wpg:cNvPr id="49" name="群組 49"/>
                        <wpg:cNvGrpSpPr/>
                        <wpg:grpSpPr>
                          <a:xfrm>
                            <a:off x="0" y="318655"/>
                            <a:ext cx="6331120" cy="3789216"/>
                            <a:chOff x="0" y="0"/>
                            <a:chExt cx="6331120" cy="3789216"/>
                          </a:xfrm>
                        </wpg:grpSpPr>
                        <pic:pic xmlns:pic="http://schemas.openxmlformats.org/drawingml/2006/picture">
                          <pic:nvPicPr>
                            <pic:cNvPr id="1" name="圖片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99835" cy="2973070"/>
                            </a:xfrm>
                            <a:prstGeom prst="rect">
                              <a:avLst/>
                            </a:prstGeom>
                            <a:noFill/>
                          </pic:spPr>
                        </pic:pic>
                        <wps:wsp>
                          <wps:cNvPr id="34" name="文字方塊 45"/>
                          <wps:cNvSpPr txBox="1"/>
                          <wps:spPr>
                            <a:xfrm>
                              <a:off x="96979" y="2923164"/>
                              <a:ext cx="6234141" cy="866052"/>
                            </a:xfrm>
                            <a:prstGeom prst="rect">
                              <a:avLst/>
                            </a:prstGeom>
                            <a:noFill/>
                          </wps:spPr>
                          <wps:txbx>
                            <w:txbxContent>
                              <w:p w14:paraId="0D497B3D" w14:textId="338BFBF9" w:rsidR="001D1AF3" w:rsidRDefault="004B4962" w:rsidP="00035D89">
                                <w:pPr>
                                  <w:pStyle w:val="Web"/>
                                  <w:snapToGrid w:val="0"/>
                                  <w:spacing w:before="0" w:after="0" w:line="200" w:lineRule="exact"/>
                                  <w:ind w:left="553" w:hangingChars="307" w:hanging="553"/>
                                  <w:jc w:val="both"/>
                                  <w:rPr>
                                    <w:rFonts w:ascii="標楷體" w:eastAsia="標楷體" w:hAnsi="標楷體" w:cs="+mn-cs"/>
                                    <w:color w:val="000000"/>
                                    <w:kern w:val="24"/>
                                    <w:sz w:val="18"/>
                                    <w:szCs w:val="18"/>
                                  </w:rPr>
                                </w:pPr>
                                <w:r>
                                  <w:rPr>
                                    <w:rFonts w:ascii="標楷體" w:eastAsia="標楷體" w:hAnsi="標楷體" w:cs="+mn-cs" w:hint="eastAsia"/>
                                    <w:color w:val="000000"/>
                                    <w:kern w:val="24"/>
                                    <w:sz w:val="18"/>
                                    <w:szCs w:val="18"/>
                                  </w:rPr>
                                  <w:t>註：1.部分機關員額依法不受</w:t>
                                </w:r>
                                <w:r w:rsidR="007F44D3" w:rsidRPr="007F44D3">
                                  <w:rPr>
                                    <w:rFonts w:ascii="標楷體" w:eastAsia="標楷體" w:hAnsi="標楷體" w:cs="+mn-cs" w:hint="eastAsia"/>
                                    <w:color w:val="000000"/>
                                    <w:kern w:val="24"/>
                                    <w:sz w:val="18"/>
                                    <w:szCs w:val="18"/>
                                  </w:rPr>
                                  <w:t>中央政府機關總員額法</w:t>
                                </w:r>
                                <w:r>
                                  <w:rPr>
                                    <w:rFonts w:ascii="標楷體" w:eastAsia="標楷體" w:hAnsi="標楷體" w:cs="+mn-cs" w:hint="eastAsia"/>
                                    <w:color w:val="000000"/>
                                    <w:kern w:val="24"/>
                                    <w:sz w:val="18"/>
                                    <w:szCs w:val="18"/>
                                  </w:rPr>
                                  <w:t>高限限制，舉如軍職人員、公立學校教職員、公立醫院職員、因組織改制或地方業務移撥所增加之員額等。</w:t>
                                </w:r>
                              </w:p>
                              <w:p w14:paraId="09FCCD2C" w14:textId="644D8739" w:rsidR="004B4962" w:rsidRDefault="004B4962" w:rsidP="00FF272C">
                                <w:pPr>
                                  <w:pStyle w:val="Web"/>
                                  <w:snapToGrid w:val="0"/>
                                  <w:spacing w:before="0" w:after="0" w:line="200" w:lineRule="exact"/>
                                  <w:ind w:leftChars="151" w:left="547" w:hangingChars="103" w:hanging="185"/>
                                  <w:jc w:val="both"/>
                                </w:pPr>
                                <w:r>
                                  <w:rPr>
                                    <w:rFonts w:ascii="標楷體" w:eastAsia="標楷體" w:hAnsi="標楷體" w:cs="+mn-cs" w:hint="eastAsia"/>
                                    <w:color w:val="000000"/>
                                    <w:kern w:val="24"/>
                                    <w:sz w:val="18"/>
                                    <w:szCs w:val="18"/>
                                  </w:rPr>
                                  <w:t>2.部分機關員額依相關規定不列入編制表，舉如特任監察委員、中央研究院聘任研究員、外交部駐外人員奉調返國任原職務之員額、教育部所屬學校聘任教師等。</w:t>
                                </w:r>
                              </w:p>
                              <w:p w14:paraId="4257C788" w14:textId="77777777" w:rsidR="004B4962" w:rsidRDefault="004B4962" w:rsidP="004B4962">
                                <w:pPr>
                                  <w:pStyle w:val="Web"/>
                                  <w:snapToGrid w:val="0"/>
                                  <w:spacing w:before="0" w:after="0" w:line="200" w:lineRule="exact"/>
                                  <w:ind w:left="364"/>
                                  <w:jc w:val="both"/>
                                </w:pPr>
                                <w:r>
                                  <w:rPr>
                                    <w:rFonts w:ascii="標楷體" w:eastAsia="標楷體" w:hAnsi="標楷體" w:cs="+mn-cs" w:hint="eastAsia"/>
                                    <w:color w:val="000000"/>
                                    <w:kern w:val="24"/>
                                    <w:sz w:val="18"/>
                                    <w:szCs w:val="18"/>
                                  </w:rPr>
                                  <w:t>3.駐外雇員由外交部統籌調配並運用於駐外機構。</w:t>
                                </w:r>
                              </w:p>
                              <w:p w14:paraId="3C8E8F3D" w14:textId="77777777" w:rsidR="004B4962" w:rsidRDefault="004B4962" w:rsidP="004B4962">
                                <w:pPr>
                                  <w:pStyle w:val="Web"/>
                                  <w:snapToGrid w:val="0"/>
                                  <w:spacing w:before="0" w:after="0" w:line="200" w:lineRule="exact"/>
                                  <w:ind w:left="364"/>
                                  <w:jc w:val="both"/>
                                </w:pPr>
                                <w:r>
                                  <w:rPr>
                                    <w:rFonts w:ascii="標楷體" w:eastAsia="標楷體" w:hAnsi="標楷體" w:cs="+mn-cs" w:hint="eastAsia"/>
                                    <w:color w:val="000000"/>
                                    <w:kern w:val="24"/>
                                    <w:sz w:val="18"/>
                                    <w:szCs w:val="18"/>
                                  </w:rPr>
                                  <w:t>4.資料來源：本部自行繪製。</w:t>
                                </w:r>
                              </w:p>
                            </w:txbxContent>
                          </wps:txbx>
                          <wps:bodyPr wrap="square" rtlCol="0">
                            <a:noAutofit/>
                          </wps:bodyPr>
                        </wps:wsp>
                      </wpg:grpSp>
                      <wps:wsp>
                        <wps:cNvPr id="33" name="文字方塊 44"/>
                        <wps:cNvSpPr txBox="1"/>
                        <wps:spPr>
                          <a:xfrm>
                            <a:off x="96982" y="41568"/>
                            <a:ext cx="6130290" cy="256345"/>
                          </a:xfrm>
                          <a:prstGeom prst="rect">
                            <a:avLst/>
                          </a:prstGeom>
                          <a:noFill/>
                        </wps:spPr>
                        <wps:txbx>
                          <w:txbxContent>
                            <w:p w14:paraId="1D086576" w14:textId="0DB936D4" w:rsidR="004B4962" w:rsidRPr="004B4962" w:rsidRDefault="004B4962" w:rsidP="000C6961">
                              <w:pPr>
                                <w:pStyle w:val="Web"/>
                                <w:spacing w:before="0" w:after="0" w:line="240" w:lineRule="exact"/>
                                <w:jc w:val="center"/>
                                <w:rPr>
                                  <w:szCs w:val="24"/>
                                </w:rPr>
                              </w:pPr>
                              <w:r w:rsidRPr="004B4962">
                                <w:rPr>
                                  <w:rFonts w:ascii="標楷體" w:eastAsia="標楷體" w:hAnsi="標楷體" w:cs="+mn-cs" w:hint="eastAsia"/>
                                  <w:b/>
                                  <w:bCs/>
                                  <w:color w:val="000000"/>
                                  <w:kern w:val="24"/>
                                  <w:szCs w:val="24"/>
                                </w:rPr>
                                <w:t>圖</w:t>
                              </w:r>
                              <w:r>
                                <w:rPr>
                                  <w:rFonts w:ascii="標楷體" w:eastAsia="標楷體" w:hAnsi="標楷體" w:cs="+mn-cs" w:hint="eastAsia"/>
                                  <w:b/>
                                  <w:bCs/>
                                  <w:color w:val="000000"/>
                                  <w:kern w:val="24"/>
                                  <w:szCs w:val="24"/>
                                </w:rPr>
                                <w:t>1</w:t>
                              </w:r>
                              <w:r>
                                <w:rPr>
                                  <w:rFonts w:ascii="標楷體" w:eastAsia="標楷體" w:hAnsi="標楷體" w:hint="eastAsia"/>
                                  <w:b/>
                                  <w:sz w:val="28"/>
                                  <w:szCs w:val="28"/>
                                </w:rPr>
                                <w:t xml:space="preserve">　</w:t>
                              </w:r>
                              <w:r w:rsidRPr="004B4962">
                                <w:rPr>
                                  <w:rFonts w:ascii="標楷體" w:eastAsia="標楷體" w:hAnsi="標楷體" w:cs="+mn-cs" w:hint="eastAsia"/>
                                  <w:b/>
                                  <w:bCs/>
                                  <w:color w:val="000000"/>
                                  <w:kern w:val="24"/>
                                  <w:szCs w:val="24"/>
                                </w:rPr>
                                <w:t>中央政府各機關員額及人力類型</w:t>
                              </w:r>
                            </w:p>
                          </w:txbxContent>
                        </wps:txbx>
                        <wps:bodyPr wrap="square" rtlCol="0">
                          <a:noAutofit/>
                        </wps:bodyPr>
                      </wps:wsp>
                    </wpg:wgp>
                  </a:graphicData>
                </a:graphic>
                <wp14:sizeRelV relativeFrom="margin">
                  <wp14:pctHeight>0</wp14:pctHeight>
                </wp14:sizeRelV>
              </wp:anchor>
            </w:drawing>
          </mc:Choice>
          <mc:Fallback>
            <w:pict>
              <v:group w14:anchorId="123353D5" id="群組 50" o:spid="_x0000_s1027" style="position:absolute;left:0;text-align:left;margin-left:-1.15pt;margin-top:131.95pt;width:498.5pt;height:320.1pt;z-index:251656192;mso-position-horizontal-relative:margin;mso-position-vertical-relative:margin;mso-height-relative:margin" coordorigin=",415" coordsize="63311,406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">
                <v:group id="群組 49" o:spid="_x0000_s1028" style="position:absolute;top:3186;width:63311;height:37892" coordsize="63311,37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s1029" type="#_x0000_t75" style="position:absolute;width:62998;height:297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">
                    <v:imagedata r:id="rId10" o:title=""/>
                  </v:shape>
                  <v:shape id="文字方塊 45" o:spid="_x0000_s1030" type="#_x0000_t202" style="position:absolute;left:969;top:29231;width:62342;height:8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0D497B3D" w14:textId="338BFBF9" w:rsidR="001D1AF3" w:rsidRDefault="004B4962" w:rsidP="00035D89">
                          <w:pPr>
                            <w:pStyle w:val="Web"/>
                            <w:snapToGrid w:val="0"/>
                            <w:spacing w:before="0" w:after="0" w:line="200" w:lineRule="exact"/>
                            <w:ind w:left="553" w:hangingChars="307" w:hanging="553"/>
                            <w:jc w:val="both"/>
                            <w:rPr>
                              <w:rFonts w:ascii="標楷體" w:eastAsia="標楷體" w:hAnsi="標楷體" w:cs="+mn-cs"/>
                              <w:color w:val="000000"/>
                              <w:kern w:val="24"/>
                              <w:sz w:val="18"/>
                              <w:szCs w:val="18"/>
                            </w:rPr>
                          </w:pPr>
                          <w:r>
                            <w:rPr>
                              <w:rFonts w:ascii="標楷體" w:eastAsia="標楷體" w:hAnsi="標楷體" w:cs="+mn-cs" w:hint="eastAsia"/>
                              <w:color w:val="000000"/>
                              <w:kern w:val="24"/>
                              <w:sz w:val="18"/>
                              <w:szCs w:val="18"/>
                            </w:rPr>
                            <w:t>註：1.部分機關員額依法不受</w:t>
                          </w:r>
                          <w:r w:rsidR="007F44D3" w:rsidRPr="007F44D3">
                            <w:rPr>
                              <w:rFonts w:ascii="標楷體" w:eastAsia="標楷體" w:hAnsi="標楷體" w:cs="+mn-cs" w:hint="eastAsia"/>
                              <w:color w:val="000000"/>
                              <w:kern w:val="24"/>
                              <w:sz w:val="18"/>
                              <w:szCs w:val="18"/>
                            </w:rPr>
                            <w:t>中央政府機關總員額法</w:t>
                          </w:r>
                          <w:r>
                            <w:rPr>
                              <w:rFonts w:ascii="標楷體" w:eastAsia="標楷體" w:hAnsi="標楷體" w:cs="+mn-cs" w:hint="eastAsia"/>
                              <w:color w:val="000000"/>
                              <w:kern w:val="24"/>
                              <w:sz w:val="18"/>
                              <w:szCs w:val="18"/>
                            </w:rPr>
                            <w:t>高限限制，舉如軍職人員、公立學校教職員、公立醫院職員、因組織改制或地方業務移撥所增加之員額等。</w:t>
                          </w:r>
                        </w:p>
                        <w:p w14:paraId="09FCCD2C" w14:textId="644D8739" w:rsidR="004B4962" w:rsidRDefault="004B4962" w:rsidP="00FF272C">
                          <w:pPr>
                            <w:pStyle w:val="Web"/>
                            <w:snapToGrid w:val="0"/>
                            <w:spacing w:before="0" w:after="0" w:line="200" w:lineRule="exact"/>
                            <w:ind w:leftChars="151" w:left="547" w:hangingChars="103" w:hanging="185"/>
                            <w:jc w:val="both"/>
                          </w:pPr>
                          <w:r>
                            <w:rPr>
                              <w:rFonts w:ascii="標楷體" w:eastAsia="標楷體" w:hAnsi="標楷體" w:cs="+mn-cs" w:hint="eastAsia"/>
                              <w:color w:val="000000"/>
                              <w:kern w:val="24"/>
                              <w:sz w:val="18"/>
                              <w:szCs w:val="18"/>
                            </w:rPr>
                            <w:t>2.部分機關員額依相關規定不列入編制表，舉如特任監察委員、中央研究院聘任研究員、外交部駐外人員奉調返國任原職務之員額、教育部所屬學校聘任教師等。</w:t>
                          </w:r>
                        </w:p>
                        <w:p w14:paraId="4257C788" w14:textId="77777777" w:rsidR="004B4962" w:rsidRDefault="004B4962" w:rsidP="004B4962">
                          <w:pPr>
                            <w:pStyle w:val="Web"/>
                            <w:snapToGrid w:val="0"/>
                            <w:spacing w:before="0" w:after="0" w:line="200" w:lineRule="exact"/>
                            <w:ind w:left="364"/>
                            <w:jc w:val="both"/>
                          </w:pPr>
                          <w:r>
                            <w:rPr>
                              <w:rFonts w:ascii="標楷體" w:eastAsia="標楷體" w:hAnsi="標楷體" w:cs="+mn-cs" w:hint="eastAsia"/>
                              <w:color w:val="000000"/>
                              <w:kern w:val="24"/>
                              <w:sz w:val="18"/>
                              <w:szCs w:val="18"/>
                            </w:rPr>
                            <w:t>3.駐外雇員由外交部統籌調配並運用於駐外機構。</w:t>
                          </w:r>
                        </w:p>
                        <w:p w14:paraId="3C8E8F3D" w14:textId="77777777" w:rsidR="004B4962" w:rsidRDefault="004B4962" w:rsidP="004B4962">
                          <w:pPr>
                            <w:pStyle w:val="Web"/>
                            <w:snapToGrid w:val="0"/>
                            <w:spacing w:before="0" w:after="0" w:line="200" w:lineRule="exact"/>
                            <w:ind w:left="364"/>
                            <w:jc w:val="both"/>
                          </w:pPr>
                          <w:r>
                            <w:rPr>
                              <w:rFonts w:ascii="標楷體" w:eastAsia="標楷體" w:hAnsi="標楷體" w:cs="+mn-cs" w:hint="eastAsia"/>
                              <w:color w:val="000000"/>
                              <w:kern w:val="24"/>
                              <w:sz w:val="18"/>
                              <w:szCs w:val="18"/>
                            </w:rPr>
                            <w:t>4.資料來源：本部自行繪製。</w:t>
                          </w:r>
                        </w:p>
                      </w:txbxContent>
                    </v:textbox>
                  </v:shape>
                </v:group>
                <v:shape id="文字方塊 44" o:spid="_x0000_s1031" type="#_x0000_t202" style="position:absolute;left:969;top:415;width:61303;height:2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1D086576" w14:textId="0DB936D4" w:rsidR="004B4962" w:rsidRPr="004B4962" w:rsidRDefault="004B4962" w:rsidP="000C6961">
                        <w:pPr>
                          <w:pStyle w:val="Web"/>
                          <w:spacing w:before="0" w:after="0" w:line="240" w:lineRule="exact"/>
                          <w:jc w:val="center"/>
                          <w:rPr>
                            <w:szCs w:val="24"/>
                          </w:rPr>
                        </w:pPr>
                        <w:r w:rsidRPr="004B4962">
                          <w:rPr>
                            <w:rFonts w:ascii="標楷體" w:eastAsia="標楷體" w:hAnsi="標楷體" w:cs="+mn-cs" w:hint="eastAsia"/>
                            <w:b/>
                            <w:bCs/>
                            <w:color w:val="000000"/>
                            <w:kern w:val="24"/>
                            <w:szCs w:val="24"/>
                          </w:rPr>
                          <w:t>圖</w:t>
                        </w:r>
                        <w:r>
                          <w:rPr>
                            <w:rFonts w:ascii="標楷體" w:eastAsia="標楷體" w:hAnsi="標楷體" w:cs="+mn-cs" w:hint="eastAsia"/>
                            <w:b/>
                            <w:bCs/>
                            <w:color w:val="000000"/>
                            <w:kern w:val="24"/>
                            <w:szCs w:val="24"/>
                          </w:rPr>
                          <w:t>1</w:t>
                        </w:r>
                        <w:r>
                          <w:rPr>
                            <w:rFonts w:ascii="標楷體" w:eastAsia="標楷體" w:hAnsi="標楷體" w:hint="eastAsia"/>
                            <w:b/>
                            <w:sz w:val="28"/>
                            <w:szCs w:val="28"/>
                          </w:rPr>
                          <w:t xml:space="preserve">　</w:t>
                        </w:r>
                        <w:r w:rsidRPr="004B4962">
                          <w:rPr>
                            <w:rFonts w:ascii="標楷體" w:eastAsia="標楷體" w:hAnsi="標楷體" w:cs="+mn-cs" w:hint="eastAsia"/>
                            <w:b/>
                            <w:bCs/>
                            <w:color w:val="000000"/>
                            <w:kern w:val="24"/>
                            <w:szCs w:val="24"/>
                          </w:rPr>
                          <w:t>中央政府各機關員額及人力類型</w:t>
                        </w:r>
                      </w:p>
                    </w:txbxContent>
                  </v:textbox>
                </v:shape>
                <w10:wrap type="square" anchorx="margin" anchory="margin"/>
              </v:group>
            </w:pict>
          </mc:Fallback>
        </mc:AlternateContent>
      </w:r>
      <w:r w:rsidR="00454A1B" w:rsidRPr="005C7195">
        <w:rPr>
          <w:rFonts w:hAnsi="標楷體" w:cs="細明體" w:hint="eastAsia"/>
          <w:sz w:val="28"/>
          <w:szCs w:val="28"/>
        </w:rPr>
        <w:t>綜觀中央政府各機關員額</w:t>
      </w:r>
      <w:r w:rsidR="001769E0" w:rsidRPr="005C7195">
        <w:rPr>
          <w:rFonts w:hAnsi="標楷體" w:cs="細明體" w:hint="eastAsia"/>
          <w:sz w:val="28"/>
          <w:szCs w:val="28"/>
        </w:rPr>
        <w:t>、</w:t>
      </w:r>
      <w:r w:rsidR="00454A1B" w:rsidRPr="005C7195">
        <w:rPr>
          <w:rFonts w:hAnsi="標楷體" w:cs="細明體" w:hint="eastAsia"/>
          <w:sz w:val="28"/>
          <w:szCs w:val="28"/>
        </w:rPr>
        <w:t>人力</w:t>
      </w:r>
      <w:r w:rsidR="001769E0" w:rsidRPr="005C7195">
        <w:rPr>
          <w:rFonts w:hAnsi="標楷體" w:cs="細明體" w:hint="eastAsia"/>
          <w:sz w:val="28"/>
          <w:szCs w:val="28"/>
        </w:rPr>
        <w:t>類型</w:t>
      </w:r>
      <w:r w:rsidR="00454A1B" w:rsidRPr="005C7195">
        <w:rPr>
          <w:rFonts w:hAnsi="標楷體" w:cs="細明體" w:hint="eastAsia"/>
          <w:sz w:val="28"/>
          <w:szCs w:val="28"/>
        </w:rPr>
        <w:t>，依</w:t>
      </w:r>
      <w:r w:rsidR="001769E0" w:rsidRPr="005C7195">
        <w:rPr>
          <w:rFonts w:hAnsi="標楷體" w:cs="細明體" w:hint="eastAsia"/>
          <w:sz w:val="28"/>
          <w:szCs w:val="28"/>
        </w:rPr>
        <w:t>其是否受總員額法、組織法或編制表</w:t>
      </w:r>
      <w:r w:rsidR="00765DC4" w:rsidRPr="005C7195">
        <w:rPr>
          <w:rFonts w:hAnsi="標楷體" w:cs="細明體" w:hint="eastAsia"/>
          <w:sz w:val="28"/>
          <w:szCs w:val="28"/>
        </w:rPr>
        <w:t>高限</w:t>
      </w:r>
      <w:r w:rsidR="001769E0" w:rsidRPr="005C7195">
        <w:rPr>
          <w:rFonts w:hAnsi="標楷體" w:cs="細明體" w:hint="eastAsia"/>
          <w:sz w:val="28"/>
          <w:szCs w:val="28"/>
        </w:rPr>
        <w:t>控管，進用經費預算科目，</w:t>
      </w:r>
      <w:r w:rsidR="00765DC4" w:rsidRPr="005C7195">
        <w:rPr>
          <w:rFonts w:hAnsi="標楷體" w:cs="細明體" w:hint="eastAsia"/>
          <w:sz w:val="28"/>
          <w:szCs w:val="28"/>
        </w:rPr>
        <w:t>辦理業務屬性，機關是否負指揮監督權責等</w:t>
      </w:r>
      <w:r w:rsidR="00C8746D" w:rsidRPr="005C7195">
        <w:rPr>
          <w:rFonts w:hAnsi="標楷體" w:cs="細明體" w:hint="eastAsia"/>
          <w:sz w:val="28"/>
          <w:szCs w:val="28"/>
        </w:rPr>
        <w:t>維度</w:t>
      </w:r>
      <w:r w:rsidR="00765DC4" w:rsidRPr="005C7195">
        <w:rPr>
          <w:rFonts w:hAnsi="標楷體" w:cs="細明體" w:hint="eastAsia"/>
          <w:sz w:val="28"/>
          <w:szCs w:val="28"/>
        </w:rPr>
        <w:t>，彙整</w:t>
      </w:r>
      <w:r w:rsidR="00C8746D" w:rsidRPr="005C7195">
        <w:rPr>
          <w:rFonts w:hAnsi="標楷體" w:cs="細明體" w:hint="eastAsia"/>
          <w:sz w:val="28"/>
          <w:szCs w:val="28"/>
        </w:rPr>
        <w:t>繪製結構關係如圖</w:t>
      </w:r>
      <w:r w:rsidR="004B4962" w:rsidRPr="005C7195">
        <w:rPr>
          <w:rFonts w:hAnsi="標楷體" w:cs="細明體" w:hint="eastAsia"/>
          <w:sz w:val="28"/>
          <w:szCs w:val="28"/>
        </w:rPr>
        <w:t>1</w:t>
      </w:r>
      <w:r w:rsidR="00C8746D" w:rsidRPr="005C7195">
        <w:rPr>
          <w:rFonts w:hAnsi="標楷體" w:cs="細明體" w:hint="eastAsia"/>
          <w:sz w:val="28"/>
          <w:szCs w:val="28"/>
        </w:rPr>
        <w:t>。依據政府公開資料及行政院人事行政總處提供統計資料，中央政府各機關近年</w:t>
      </w:r>
      <w:r w:rsidR="007B2673" w:rsidRPr="005C7195">
        <w:rPr>
          <w:rFonts w:hAnsi="標楷體" w:cs="細明體" w:hint="eastAsia"/>
          <w:sz w:val="28"/>
          <w:szCs w:val="28"/>
        </w:rPr>
        <w:t>預算員額編列、進用及各類人力運用情形，說明如次：</w:t>
      </w:r>
    </w:p>
    <w:p w14:paraId="22DE0C9D" w14:textId="3C90E9D8" w:rsidR="00B026E8" w:rsidRPr="005C7195" w:rsidRDefault="00055851" w:rsidP="00B63A9F">
      <w:pPr>
        <w:overflowPunct w:val="0"/>
        <w:snapToGrid w:val="0"/>
        <w:spacing w:line="480" w:lineRule="exact"/>
        <w:ind w:firstLineChars="450" w:firstLine="1261"/>
        <w:jc w:val="both"/>
        <w:rPr>
          <w:rFonts w:ascii="標楷體" w:eastAsia="標楷體" w:hAnsi="標楷體"/>
          <w:sz w:val="28"/>
          <w:szCs w:val="28"/>
        </w:rPr>
      </w:pPr>
      <w:r w:rsidRPr="005C7195">
        <w:rPr>
          <w:rFonts w:ascii="標楷體" w:eastAsia="標楷體" w:hAnsi="標楷體"/>
          <w:b/>
          <w:sz w:val="28"/>
          <w:szCs w:val="28"/>
        </w:rPr>
        <w:t>1</w:t>
      </w:r>
      <w:r w:rsidR="00B026E8" w:rsidRPr="005C7195">
        <w:rPr>
          <w:rFonts w:ascii="標楷體" w:eastAsia="標楷體" w:hAnsi="標楷體"/>
          <w:b/>
          <w:sz w:val="28"/>
          <w:szCs w:val="28"/>
        </w:rPr>
        <w:t>.</w:t>
      </w:r>
      <w:r w:rsidR="007B03FB" w:rsidRPr="005C7195">
        <w:rPr>
          <w:rFonts w:ascii="標楷體" w:eastAsia="標楷體" w:hAnsi="標楷體" w:hint="eastAsia"/>
          <w:b/>
          <w:sz w:val="28"/>
          <w:szCs w:val="28"/>
        </w:rPr>
        <w:t xml:space="preserve">　</w:t>
      </w:r>
      <w:r w:rsidR="00B026E8" w:rsidRPr="005C7195">
        <w:rPr>
          <w:rFonts w:ascii="標楷體" w:eastAsia="標楷體" w:hAnsi="標楷體" w:hint="eastAsia"/>
          <w:b/>
          <w:sz w:val="28"/>
          <w:szCs w:val="28"/>
        </w:rPr>
        <w:t>整體預算員額：</w:t>
      </w:r>
      <w:r w:rsidR="00B026E8" w:rsidRPr="005C7195">
        <w:rPr>
          <w:rFonts w:ascii="標楷體" w:eastAsia="標楷體" w:hAnsi="標楷體" w:hint="eastAsia"/>
          <w:sz w:val="28"/>
          <w:szCs w:val="28"/>
        </w:rPr>
        <w:t>1</w:t>
      </w:r>
      <w:r w:rsidR="00D15200" w:rsidRPr="005C7195">
        <w:rPr>
          <w:rFonts w:ascii="標楷體" w:eastAsia="標楷體" w:hAnsi="標楷體"/>
          <w:sz w:val="28"/>
          <w:szCs w:val="28"/>
        </w:rPr>
        <w:t>10</w:t>
      </w:r>
      <w:r w:rsidR="00B026E8" w:rsidRPr="005C7195">
        <w:rPr>
          <w:rFonts w:ascii="標楷體" w:eastAsia="標楷體" w:hAnsi="標楷體" w:hint="eastAsia"/>
          <w:sz w:val="28"/>
          <w:szCs w:val="28"/>
        </w:rPr>
        <w:t>至1</w:t>
      </w:r>
      <w:r w:rsidR="00B026E8" w:rsidRPr="005C7195">
        <w:rPr>
          <w:rFonts w:ascii="標楷體" w:eastAsia="標楷體" w:hAnsi="標楷體"/>
          <w:sz w:val="28"/>
          <w:szCs w:val="28"/>
        </w:rPr>
        <w:t>14</w:t>
      </w:r>
      <w:r w:rsidR="00B026E8" w:rsidRPr="005C7195">
        <w:rPr>
          <w:rFonts w:ascii="標楷體" w:eastAsia="標楷體" w:hAnsi="標楷體" w:hint="eastAsia"/>
          <w:sz w:val="28"/>
          <w:szCs w:val="28"/>
        </w:rPr>
        <w:t>年度中央政府</w:t>
      </w:r>
      <w:r w:rsidR="00AA6F1D" w:rsidRPr="005C7195">
        <w:rPr>
          <w:rFonts w:ascii="標楷體" w:eastAsia="標楷體" w:hAnsi="標楷體" w:hint="eastAsia"/>
          <w:sz w:val="28"/>
          <w:szCs w:val="28"/>
        </w:rPr>
        <w:t>各</w:t>
      </w:r>
      <w:r w:rsidR="00B026E8" w:rsidRPr="005C7195">
        <w:rPr>
          <w:rFonts w:ascii="標楷體" w:eastAsia="標楷體" w:hAnsi="標楷體" w:hint="eastAsia"/>
          <w:sz w:val="28"/>
          <w:szCs w:val="28"/>
        </w:rPr>
        <w:t>機關整體預算員額數介於21萬8</w:t>
      </w:r>
      <w:r w:rsidR="00B026E8" w:rsidRPr="005C7195">
        <w:rPr>
          <w:rFonts w:ascii="標楷體" w:eastAsia="標楷體" w:hAnsi="標楷體"/>
          <w:sz w:val="28"/>
          <w:szCs w:val="28"/>
        </w:rPr>
        <w:t>,798</w:t>
      </w:r>
      <w:r w:rsidR="00B026E8" w:rsidRPr="005C7195">
        <w:rPr>
          <w:rFonts w:ascii="標楷體" w:eastAsia="標楷體" w:hAnsi="標楷體" w:hint="eastAsia"/>
          <w:sz w:val="28"/>
          <w:szCs w:val="28"/>
        </w:rPr>
        <w:t>人至22萬3</w:t>
      </w:r>
      <w:r w:rsidR="00B026E8" w:rsidRPr="005C7195">
        <w:rPr>
          <w:rFonts w:ascii="標楷體" w:eastAsia="標楷體" w:hAnsi="標楷體"/>
          <w:sz w:val="28"/>
          <w:szCs w:val="28"/>
        </w:rPr>
        <w:t>,458</w:t>
      </w:r>
      <w:r w:rsidR="00B026E8" w:rsidRPr="005C7195">
        <w:rPr>
          <w:rFonts w:ascii="標楷體" w:eastAsia="標楷體" w:hAnsi="標楷體" w:hint="eastAsia"/>
          <w:sz w:val="28"/>
          <w:szCs w:val="28"/>
        </w:rPr>
        <w:t>人，呈微幅增加趨勢，其中，114年度公務機關預算員額13萬518人，較</w:t>
      </w:r>
      <w:r w:rsidR="00D15200" w:rsidRPr="005C7195">
        <w:rPr>
          <w:rFonts w:ascii="標楷體" w:eastAsia="標楷體" w:hAnsi="標楷體" w:hint="eastAsia"/>
          <w:sz w:val="28"/>
          <w:szCs w:val="28"/>
        </w:rPr>
        <w:t>11</w:t>
      </w:r>
      <w:r w:rsidR="00D15200" w:rsidRPr="005C7195">
        <w:rPr>
          <w:rFonts w:ascii="標楷體" w:eastAsia="標楷體" w:hAnsi="標楷體"/>
          <w:sz w:val="28"/>
          <w:szCs w:val="28"/>
        </w:rPr>
        <w:t>0</w:t>
      </w:r>
      <w:r w:rsidR="00D15200" w:rsidRPr="005C7195">
        <w:rPr>
          <w:rFonts w:ascii="標楷體" w:eastAsia="標楷體" w:hAnsi="標楷體" w:hint="eastAsia"/>
          <w:sz w:val="28"/>
          <w:szCs w:val="28"/>
        </w:rPr>
        <w:t>年度略增</w:t>
      </w:r>
      <w:r w:rsidR="006801EF" w:rsidRPr="005C7195">
        <w:rPr>
          <w:rFonts w:ascii="標楷體" w:eastAsia="標楷體" w:hAnsi="標楷體" w:hint="eastAsia"/>
          <w:sz w:val="28"/>
          <w:szCs w:val="28"/>
        </w:rPr>
        <w:t>0.</w:t>
      </w:r>
      <w:r w:rsidR="00D15200" w:rsidRPr="005C7195">
        <w:rPr>
          <w:rFonts w:ascii="標楷體" w:eastAsia="標楷體" w:hAnsi="標楷體"/>
          <w:sz w:val="28"/>
          <w:szCs w:val="28"/>
        </w:rPr>
        <w:t>76</w:t>
      </w:r>
      <w:r w:rsidR="00B026E8" w:rsidRPr="005C7195">
        <w:rPr>
          <w:rFonts w:ascii="標楷體" w:eastAsia="標楷體" w:hAnsi="標楷體" w:hint="eastAsia"/>
          <w:sz w:val="28"/>
          <w:szCs w:val="28"/>
        </w:rPr>
        <w:t>％，114年度非營業特種基金預算員額9萬</w:t>
      </w:r>
      <w:r w:rsidR="00CC7163" w:rsidRPr="005C7195">
        <w:rPr>
          <w:rFonts w:ascii="標楷體" w:eastAsia="標楷體" w:hAnsi="標楷體" w:hint="eastAsia"/>
          <w:sz w:val="28"/>
          <w:szCs w:val="28"/>
        </w:rPr>
        <w:t>2</w:t>
      </w:r>
      <w:r w:rsidR="00B026E8" w:rsidRPr="005C7195">
        <w:rPr>
          <w:rFonts w:ascii="標楷體" w:eastAsia="標楷體" w:hAnsi="標楷體"/>
          <w:sz w:val="28"/>
          <w:szCs w:val="28"/>
        </w:rPr>
        <w:t>,</w:t>
      </w:r>
      <w:r w:rsidR="00CC7163" w:rsidRPr="005C7195">
        <w:rPr>
          <w:rFonts w:ascii="標楷體" w:eastAsia="標楷體" w:hAnsi="標楷體" w:hint="eastAsia"/>
          <w:sz w:val="28"/>
          <w:szCs w:val="28"/>
        </w:rPr>
        <w:t>9</w:t>
      </w:r>
      <w:r w:rsidR="00B026E8" w:rsidRPr="005C7195">
        <w:rPr>
          <w:rFonts w:ascii="標楷體" w:eastAsia="標楷體" w:hAnsi="標楷體"/>
          <w:sz w:val="28"/>
          <w:szCs w:val="28"/>
        </w:rPr>
        <w:t>40</w:t>
      </w:r>
      <w:r w:rsidR="00B026E8" w:rsidRPr="005C7195">
        <w:rPr>
          <w:rFonts w:ascii="標楷體" w:eastAsia="標楷體" w:hAnsi="標楷體" w:hint="eastAsia"/>
          <w:sz w:val="28"/>
          <w:szCs w:val="28"/>
        </w:rPr>
        <w:t>人，較</w:t>
      </w:r>
      <w:r w:rsidR="006801EF" w:rsidRPr="005C7195">
        <w:rPr>
          <w:rFonts w:ascii="標楷體" w:eastAsia="標楷體" w:hAnsi="標楷體" w:hint="eastAsia"/>
          <w:sz w:val="28"/>
          <w:szCs w:val="28"/>
        </w:rPr>
        <w:t>10</w:t>
      </w:r>
      <w:r w:rsidR="006801EF" w:rsidRPr="005C7195">
        <w:rPr>
          <w:rFonts w:ascii="標楷體" w:eastAsia="標楷體" w:hAnsi="標楷體"/>
          <w:sz w:val="28"/>
          <w:szCs w:val="28"/>
        </w:rPr>
        <w:t>9</w:t>
      </w:r>
      <w:r w:rsidR="00B026E8" w:rsidRPr="005C7195">
        <w:rPr>
          <w:rFonts w:ascii="標楷體" w:eastAsia="標楷體" w:hAnsi="標楷體" w:hint="eastAsia"/>
          <w:sz w:val="28"/>
          <w:szCs w:val="28"/>
        </w:rPr>
        <w:t>年度成長</w:t>
      </w:r>
      <w:r w:rsidR="006801EF" w:rsidRPr="005C7195">
        <w:rPr>
          <w:rFonts w:ascii="標楷體" w:eastAsia="標楷體" w:hAnsi="標楷體" w:hint="eastAsia"/>
          <w:sz w:val="28"/>
          <w:szCs w:val="28"/>
        </w:rPr>
        <w:t>4.</w:t>
      </w:r>
      <w:r w:rsidR="00D15200" w:rsidRPr="005C7195">
        <w:rPr>
          <w:rFonts w:ascii="標楷體" w:eastAsia="標楷體" w:hAnsi="標楷體"/>
          <w:sz w:val="28"/>
          <w:szCs w:val="28"/>
        </w:rPr>
        <w:t>11</w:t>
      </w:r>
      <w:r w:rsidR="00B026E8" w:rsidRPr="005C7195">
        <w:rPr>
          <w:rFonts w:ascii="標楷體" w:eastAsia="標楷體" w:hAnsi="標楷體" w:hint="eastAsia"/>
          <w:sz w:val="28"/>
          <w:szCs w:val="28"/>
        </w:rPr>
        <w:t>％（表</w:t>
      </w:r>
      <w:r w:rsidR="00724AF5" w:rsidRPr="005C7195">
        <w:rPr>
          <w:rFonts w:ascii="標楷體" w:eastAsia="標楷體" w:hAnsi="標楷體" w:hint="eastAsia"/>
          <w:sz w:val="28"/>
          <w:szCs w:val="28"/>
        </w:rPr>
        <w:t>2</w:t>
      </w:r>
      <w:r w:rsidR="00B026E8" w:rsidRPr="005C7195">
        <w:rPr>
          <w:rFonts w:ascii="標楷體" w:eastAsia="標楷體" w:hAnsi="標楷體" w:hint="eastAsia"/>
          <w:sz w:val="28"/>
          <w:szCs w:val="28"/>
        </w:rPr>
        <w:t>）。</w:t>
      </w:r>
    </w:p>
    <w:p w14:paraId="3E7AFAD4" w14:textId="12E6C761" w:rsidR="009D6107" w:rsidRPr="005C7195" w:rsidRDefault="00035BEF" w:rsidP="00B63A9F">
      <w:pPr>
        <w:overflowPunct w:val="0"/>
        <w:snapToGrid w:val="0"/>
        <w:spacing w:beforeLines="10" w:before="24" w:line="500" w:lineRule="exact"/>
        <w:ind w:firstLineChars="450" w:firstLine="1261"/>
        <w:jc w:val="both"/>
        <w:rPr>
          <w:rFonts w:ascii="標楷體" w:eastAsia="標楷體" w:hAnsi="標楷體"/>
          <w:sz w:val="28"/>
          <w:szCs w:val="28"/>
        </w:rPr>
      </w:pPr>
      <w:r w:rsidRPr="005C7195">
        <w:rPr>
          <w:rFonts w:ascii="標楷體" w:eastAsia="標楷體" w:hAnsi="標楷體"/>
          <w:b/>
          <w:noProof/>
          <w:sz w:val="28"/>
          <w:szCs w:val="28"/>
        </w:rPr>
        <w:lastRenderedPageBreak/>
        <mc:AlternateContent>
          <mc:Choice Requires="wps">
            <w:drawing>
              <wp:anchor distT="45720" distB="45720" distL="114300" distR="114300" simplePos="0" relativeHeight="251666432" behindDoc="0" locked="0" layoutInCell="1" allowOverlap="1" wp14:anchorId="0A1F56A0" wp14:editId="6DB19D61">
                <wp:simplePos x="0" y="0"/>
                <wp:positionH relativeFrom="column">
                  <wp:posOffset>15875</wp:posOffset>
                </wp:positionH>
                <wp:positionV relativeFrom="paragraph">
                  <wp:posOffset>2040890</wp:posOffset>
                </wp:positionV>
                <wp:extent cx="6286500" cy="2545080"/>
                <wp:effectExtent l="0" t="0" r="0" b="762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545080"/>
                        </a:xfrm>
                        <a:prstGeom prst="rect">
                          <a:avLst/>
                        </a:prstGeom>
                        <a:solidFill>
                          <a:srgbClr val="FFFFFF"/>
                        </a:solidFill>
                        <a:ln w="9525">
                          <a:noFill/>
                          <a:miter lim="800000"/>
                          <a:headEnd/>
                          <a:tailEnd/>
                        </a:ln>
                      </wps:spPr>
                      <wps:txbx>
                        <w:txbxContent>
                          <w:tbl>
                            <w:tblPr>
                              <w:tblW w:w="9600" w:type="dxa"/>
                              <w:jc w:val="center"/>
                              <w:tblCellMar>
                                <w:left w:w="28" w:type="dxa"/>
                                <w:right w:w="28" w:type="dxa"/>
                              </w:tblCellMar>
                              <w:tblLook w:val="04A0" w:firstRow="1" w:lastRow="0" w:firstColumn="1" w:lastColumn="0" w:noHBand="0" w:noVBand="1"/>
                            </w:tblPr>
                            <w:tblGrid>
                              <w:gridCol w:w="960"/>
                              <w:gridCol w:w="960"/>
                              <w:gridCol w:w="960"/>
                              <w:gridCol w:w="960"/>
                              <w:gridCol w:w="960"/>
                              <w:gridCol w:w="960"/>
                              <w:gridCol w:w="960"/>
                              <w:gridCol w:w="960"/>
                              <w:gridCol w:w="960"/>
                              <w:gridCol w:w="960"/>
                            </w:tblGrid>
                            <w:tr w:rsidR="00035BEF" w:rsidRPr="000D45F9" w14:paraId="5F8C0B92" w14:textId="77777777" w:rsidTr="00035BEF">
                              <w:trPr>
                                <w:trHeight w:val="20"/>
                                <w:jc w:val="center"/>
                              </w:trPr>
                              <w:tc>
                                <w:tcPr>
                                  <w:tcW w:w="9600" w:type="dxa"/>
                                  <w:gridSpan w:val="10"/>
                                  <w:tcBorders>
                                    <w:top w:val="nil"/>
                                    <w:left w:val="nil"/>
                                    <w:bottom w:val="nil"/>
                                    <w:right w:val="nil"/>
                                  </w:tcBorders>
                                  <w:shd w:val="clear" w:color="auto" w:fill="auto"/>
                                  <w:vAlign w:val="center"/>
                                  <w:hideMark/>
                                </w:tcPr>
                                <w:p w14:paraId="101DBA98" w14:textId="7888E95D" w:rsidR="00035BEF" w:rsidRPr="000D45F9" w:rsidRDefault="00035BEF" w:rsidP="00035BEF">
                                  <w:pPr>
                                    <w:widowControl/>
                                    <w:jc w:val="center"/>
                                    <w:rPr>
                                      <w:rFonts w:ascii="標楷體" w:eastAsia="標楷體" w:hAnsi="標楷體" w:cs="新細明體"/>
                                      <w:b/>
                                      <w:bCs/>
                                      <w:color w:val="000000"/>
                                      <w:kern w:val="0"/>
                                    </w:rPr>
                                  </w:pPr>
                                  <w:r w:rsidRPr="00CA4478">
                                    <w:rPr>
                                      <w:rFonts w:ascii="標楷體" w:eastAsia="標楷體" w:hAnsi="標楷體" w:cs="新細明體" w:hint="eastAsia"/>
                                      <w:b/>
                                      <w:bCs/>
                                      <w:color w:val="000000"/>
                                      <w:kern w:val="0"/>
                                    </w:rPr>
                                    <w:t>表</w:t>
                                  </w:r>
                                  <w:r>
                                    <w:rPr>
                                      <w:rFonts w:ascii="標楷體" w:eastAsia="標楷體" w:hAnsi="標楷體" w:cs="新細明體"/>
                                      <w:b/>
                                      <w:bCs/>
                                      <w:color w:val="000000"/>
                                      <w:kern w:val="0"/>
                                    </w:rPr>
                                    <w:t>3</w:t>
                                  </w:r>
                                  <w:r>
                                    <w:rPr>
                                      <w:rFonts w:ascii="標楷體" w:eastAsia="標楷體" w:hAnsi="標楷體" w:cs="新細明體" w:hint="eastAsia"/>
                                      <w:b/>
                                      <w:bCs/>
                                      <w:color w:val="000000"/>
                                      <w:kern w:val="0"/>
                                    </w:rPr>
                                    <w:t xml:space="preserve">　</w:t>
                                  </w:r>
                                  <w:r w:rsidRPr="000D45F9">
                                    <w:rPr>
                                      <w:rFonts w:ascii="標楷體" w:eastAsia="標楷體" w:hAnsi="標楷體" w:cs="新細明體" w:hint="eastAsia"/>
                                      <w:b/>
                                      <w:bCs/>
                                      <w:color w:val="000000"/>
                                      <w:kern w:val="0"/>
                                    </w:rPr>
                                    <w:t>受中央政府機關總員額法控</w:t>
                                  </w:r>
                                  <w:r w:rsidR="009833E5" w:rsidRPr="000D45F9">
                                    <w:rPr>
                                      <w:rFonts w:ascii="標楷體" w:eastAsia="標楷體" w:hAnsi="標楷體" w:cs="新細明體" w:hint="eastAsia"/>
                                      <w:b/>
                                      <w:bCs/>
                                      <w:color w:val="000000"/>
                                      <w:kern w:val="0"/>
                                    </w:rPr>
                                    <w:t>管</w:t>
                                  </w:r>
                                  <w:r w:rsidRPr="000D45F9">
                                    <w:rPr>
                                      <w:rFonts w:ascii="標楷體" w:eastAsia="標楷體" w:hAnsi="標楷體" w:cs="新細明體" w:hint="eastAsia"/>
                                      <w:b/>
                                      <w:bCs/>
                                      <w:color w:val="000000"/>
                                      <w:kern w:val="0"/>
                                    </w:rPr>
                                    <w:t>之預算員額情形</w:t>
                                  </w:r>
                                </w:p>
                              </w:tc>
                            </w:tr>
                            <w:tr w:rsidR="00035BEF" w:rsidRPr="000D45F9" w14:paraId="3CD7BA46" w14:textId="77777777" w:rsidTr="00035BEF">
                              <w:trPr>
                                <w:trHeight w:val="20"/>
                                <w:jc w:val="center"/>
                              </w:trPr>
                              <w:tc>
                                <w:tcPr>
                                  <w:tcW w:w="9600" w:type="dxa"/>
                                  <w:gridSpan w:val="10"/>
                                  <w:tcBorders>
                                    <w:top w:val="nil"/>
                                    <w:left w:val="nil"/>
                                    <w:bottom w:val="nil"/>
                                    <w:right w:val="nil"/>
                                  </w:tcBorders>
                                  <w:shd w:val="clear" w:color="auto" w:fill="auto"/>
                                  <w:vAlign w:val="center"/>
                                  <w:hideMark/>
                                </w:tcPr>
                                <w:p w14:paraId="1AA4BC47" w14:textId="77777777" w:rsidR="00035BEF" w:rsidRPr="000D45F9" w:rsidRDefault="00035BEF" w:rsidP="00035BEF">
                                  <w:pPr>
                                    <w:widowControl/>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單位：人、％</w:t>
                                  </w:r>
                                </w:p>
                              </w:tc>
                            </w:tr>
                            <w:tr w:rsidR="00035BEF" w:rsidRPr="000D45F9" w14:paraId="78CF3EC0" w14:textId="77777777" w:rsidTr="00DF27EF">
                              <w:trPr>
                                <w:trHeight w:val="2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B11D809"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員額類型</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699AB7C"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員額高限</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0548233"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110年度</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0513A351"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111年度</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D6D0429"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112年度</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A457967"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113年度</w:t>
                                  </w:r>
                                </w:p>
                              </w:tc>
                              <w:tc>
                                <w:tcPr>
                                  <w:tcW w:w="3840" w:type="dxa"/>
                                  <w:gridSpan w:val="4"/>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164F3C76"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114年度</w:t>
                                  </w:r>
                                </w:p>
                              </w:tc>
                            </w:tr>
                            <w:tr w:rsidR="00035BEF" w:rsidRPr="000D45F9" w14:paraId="40A19ABB" w14:textId="77777777" w:rsidTr="00DF27EF">
                              <w:trPr>
                                <w:trHeight w:val="20"/>
                                <w:jc w:val="center"/>
                              </w:trPr>
                              <w:tc>
                                <w:tcPr>
                                  <w:tcW w:w="960"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1A73B52" w14:textId="77777777" w:rsidR="00035BEF" w:rsidRPr="000D45F9" w:rsidRDefault="00035BEF" w:rsidP="00035BEF">
                                  <w:pPr>
                                    <w:widowControl/>
                                    <w:snapToGrid w:val="0"/>
                                    <w:rPr>
                                      <w:rFonts w:ascii="標楷體" w:eastAsia="標楷體" w:hAnsi="標楷體" w:cs="新細明體"/>
                                      <w:color w:val="000000"/>
                                      <w:kern w:val="0"/>
                                      <w:sz w:val="20"/>
                                      <w:szCs w:val="20"/>
                                    </w:rPr>
                                  </w:pPr>
                                </w:p>
                              </w:tc>
                              <w:tc>
                                <w:tcPr>
                                  <w:tcW w:w="960"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79B7E19" w14:textId="77777777" w:rsidR="00035BEF" w:rsidRPr="000D45F9" w:rsidRDefault="00035BEF" w:rsidP="00035BEF">
                                  <w:pPr>
                                    <w:widowControl/>
                                    <w:snapToGrid w:val="0"/>
                                    <w:rPr>
                                      <w:rFonts w:ascii="標楷體" w:eastAsia="標楷體" w:hAnsi="標楷體" w:cs="新細明體"/>
                                      <w:color w:val="000000"/>
                                      <w:kern w:val="0"/>
                                      <w:sz w:val="20"/>
                                      <w:szCs w:val="20"/>
                                    </w:rPr>
                                  </w:pPr>
                                </w:p>
                              </w:tc>
                              <w:tc>
                                <w:tcPr>
                                  <w:tcW w:w="960"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3415F99" w14:textId="77777777" w:rsidR="00035BEF" w:rsidRPr="000D45F9" w:rsidRDefault="00035BEF" w:rsidP="00035BEF">
                                  <w:pPr>
                                    <w:widowControl/>
                                    <w:snapToGrid w:val="0"/>
                                    <w:rPr>
                                      <w:rFonts w:ascii="標楷體" w:eastAsia="標楷體" w:hAnsi="標楷體" w:cs="新細明體"/>
                                      <w:color w:val="000000"/>
                                      <w:kern w:val="0"/>
                                      <w:sz w:val="20"/>
                                      <w:szCs w:val="20"/>
                                    </w:rPr>
                                  </w:pPr>
                                </w:p>
                              </w:tc>
                              <w:tc>
                                <w:tcPr>
                                  <w:tcW w:w="960"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DFD343D" w14:textId="77777777" w:rsidR="00035BEF" w:rsidRPr="000D45F9" w:rsidRDefault="00035BEF" w:rsidP="00035BEF">
                                  <w:pPr>
                                    <w:widowControl/>
                                    <w:snapToGrid w:val="0"/>
                                    <w:rPr>
                                      <w:rFonts w:ascii="標楷體" w:eastAsia="標楷體" w:hAnsi="標楷體" w:cs="新細明體"/>
                                      <w:color w:val="000000"/>
                                      <w:kern w:val="0"/>
                                      <w:sz w:val="20"/>
                                      <w:szCs w:val="20"/>
                                    </w:rPr>
                                  </w:pPr>
                                </w:p>
                              </w:tc>
                              <w:tc>
                                <w:tcPr>
                                  <w:tcW w:w="960"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5CA0930" w14:textId="77777777" w:rsidR="00035BEF" w:rsidRPr="000D45F9" w:rsidRDefault="00035BEF" w:rsidP="00035BEF">
                                  <w:pPr>
                                    <w:widowControl/>
                                    <w:snapToGrid w:val="0"/>
                                    <w:rPr>
                                      <w:rFonts w:ascii="標楷體" w:eastAsia="標楷體" w:hAnsi="標楷體" w:cs="新細明體"/>
                                      <w:color w:val="000000"/>
                                      <w:kern w:val="0"/>
                                      <w:sz w:val="20"/>
                                      <w:szCs w:val="20"/>
                                    </w:rPr>
                                  </w:pPr>
                                </w:p>
                              </w:tc>
                              <w:tc>
                                <w:tcPr>
                                  <w:tcW w:w="960"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2CF482F" w14:textId="77777777" w:rsidR="00035BEF" w:rsidRPr="000D45F9" w:rsidRDefault="00035BEF" w:rsidP="00035BEF">
                                  <w:pPr>
                                    <w:widowControl/>
                                    <w:snapToGrid w:val="0"/>
                                    <w:rPr>
                                      <w:rFonts w:ascii="標楷體" w:eastAsia="標楷體" w:hAnsi="標楷體" w:cs="新細明體"/>
                                      <w:color w:val="000000"/>
                                      <w:kern w:val="0"/>
                                      <w:sz w:val="20"/>
                                      <w:szCs w:val="20"/>
                                    </w:rPr>
                                  </w:pPr>
                                </w:p>
                              </w:tc>
                              <w:tc>
                                <w:tcPr>
                                  <w:tcW w:w="960" w:type="dxa"/>
                                  <w:tcBorders>
                                    <w:top w:val="nil"/>
                                    <w:left w:val="nil"/>
                                    <w:bottom w:val="single" w:sz="4" w:space="0" w:color="auto"/>
                                    <w:right w:val="single" w:sz="4" w:space="0" w:color="auto"/>
                                  </w:tcBorders>
                                  <w:shd w:val="clear" w:color="auto" w:fill="BDD6EE" w:themeFill="accent1" w:themeFillTint="66"/>
                                  <w:vAlign w:val="center"/>
                                  <w:hideMark/>
                                </w:tcPr>
                                <w:p w14:paraId="7511136E"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人數</w:t>
                                  </w:r>
                                </w:p>
                              </w:tc>
                              <w:tc>
                                <w:tcPr>
                                  <w:tcW w:w="960" w:type="dxa"/>
                                  <w:tcBorders>
                                    <w:top w:val="nil"/>
                                    <w:left w:val="nil"/>
                                    <w:bottom w:val="single" w:sz="4" w:space="0" w:color="auto"/>
                                    <w:right w:val="single" w:sz="4" w:space="0" w:color="auto"/>
                                  </w:tcBorders>
                                  <w:shd w:val="clear" w:color="auto" w:fill="BDD6EE" w:themeFill="accent1" w:themeFillTint="66"/>
                                  <w:vAlign w:val="center"/>
                                  <w:hideMark/>
                                </w:tcPr>
                                <w:p w14:paraId="2B23536E" w14:textId="5804899F"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較110年度增減</w:t>
                                  </w:r>
                                  <w:r w:rsidR="00E44319">
                                    <w:rPr>
                                      <w:rFonts w:ascii="標楷體" w:eastAsia="標楷體" w:hAnsi="標楷體" w:cs="新細明體" w:hint="eastAsia"/>
                                      <w:color w:val="000000"/>
                                      <w:kern w:val="0"/>
                                      <w:sz w:val="20"/>
                                      <w:szCs w:val="20"/>
                                    </w:rPr>
                                    <w:t>數</w:t>
                                  </w:r>
                                </w:p>
                              </w:tc>
                              <w:tc>
                                <w:tcPr>
                                  <w:tcW w:w="960" w:type="dxa"/>
                                  <w:tcBorders>
                                    <w:top w:val="nil"/>
                                    <w:left w:val="nil"/>
                                    <w:bottom w:val="single" w:sz="4" w:space="0" w:color="auto"/>
                                    <w:right w:val="single" w:sz="4" w:space="0" w:color="auto"/>
                                  </w:tcBorders>
                                  <w:shd w:val="clear" w:color="auto" w:fill="BDD6EE" w:themeFill="accent1" w:themeFillTint="66"/>
                                  <w:vAlign w:val="center"/>
                                  <w:hideMark/>
                                </w:tcPr>
                                <w:p w14:paraId="13D97B21" w14:textId="77777777" w:rsidR="00E4431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距員額</w:t>
                                  </w:r>
                                </w:p>
                                <w:p w14:paraId="05446F2B" w14:textId="41206BEF"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高限人數</w:t>
                                  </w:r>
                                </w:p>
                              </w:tc>
                              <w:tc>
                                <w:tcPr>
                                  <w:tcW w:w="960" w:type="dxa"/>
                                  <w:tcBorders>
                                    <w:top w:val="nil"/>
                                    <w:left w:val="nil"/>
                                    <w:bottom w:val="single" w:sz="4" w:space="0" w:color="auto"/>
                                    <w:right w:val="single" w:sz="4" w:space="0" w:color="auto"/>
                                  </w:tcBorders>
                                  <w:shd w:val="clear" w:color="auto" w:fill="BDD6EE" w:themeFill="accent1" w:themeFillTint="66"/>
                                  <w:vAlign w:val="center"/>
                                  <w:hideMark/>
                                </w:tcPr>
                                <w:p w14:paraId="7CBDE68F" w14:textId="77777777" w:rsidR="00E4431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占高限</w:t>
                                  </w:r>
                                </w:p>
                                <w:p w14:paraId="2D696DAF" w14:textId="19556986" w:rsidR="00035BEF" w:rsidRPr="000D45F9" w:rsidRDefault="00035BEF" w:rsidP="00035BEF">
                                  <w:pPr>
                                    <w:widowControl/>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比率</w:t>
                                  </w:r>
                                </w:p>
                              </w:tc>
                            </w:tr>
                            <w:tr w:rsidR="00035BEF" w:rsidRPr="000D45F9" w14:paraId="29F7800C" w14:textId="77777777" w:rsidTr="00035BEF">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B9CEB4" w14:textId="77777777" w:rsidR="00035BEF" w:rsidRPr="000D45F9" w:rsidRDefault="00035BEF" w:rsidP="00035BEF">
                                  <w:pPr>
                                    <w:widowControl/>
                                    <w:snapToGrid w:val="0"/>
                                    <w:jc w:val="center"/>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合計</w:t>
                                  </w:r>
                                </w:p>
                              </w:tc>
                              <w:tc>
                                <w:tcPr>
                                  <w:tcW w:w="960" w:type="dxa"/>
                                  <w:tcBorders>
                                    <w:top w:val="nil"/>
                                    <w:left w:val="nil"/>
                                    <w:bottom w:val="single" w:sz="4" w:space="0" w:color="auto"/>
                                    <w:right w:val="single" w:sz="4" w:space="0" w:color="auto"/>
                                  </w:tcBorders>
                                  <w:shd w:val="clear" w:color="auto" w:fill="auto"/>
                                  <w:vAlign w:val="center"/>
                                  <w:hideMark/>
                                </w:tcPr>
                                <w:p w14:paraId="7D3B8FE7" w14:textId="77777777" w:rsidR="00035BEF" w:rsidRPr="000D45F9" w:rsidRDefault="00035BEF" w:rsidP="00035BEF">
                                  <w:pPr>
                                    <w:widowControl/>
                                    <w:snapToGrid w:val="0"/>
                                    <w:jc w:val="right"/>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160,900</w:t>
                                  </w:r>
                                </w:p>
                              </w:tc>
                              <w:tc>
                                <w:tcPr>
                                  <w:tcW w:w="960" w:type="dxa"/>
                                  <w:tcBorders>
                                    <w:top w:val="nil"/>
                                    <w:left w:val="nil"/>
                                    <w:bottom w:val="single" w:sz="4" w:space="0" w:color="auto"/>
                                    <w:right w:val="single" w:sz="4" w:space="0" w:color="auto"/>
                                  </w:tcBorders>
                                  <w:shd w:val="clear" w:color="auto" w:fill="auto"/>
                                  <w:vAlign w:val="center"/>
                                  <w:hideMark/>
                                </w:tcPr>
                                <w:p w14:paraId="710C79D1" w14:textId="77777777" w:rsidR="00035BEF" w:rsidRPr="000D45F9" w:rsidRDefault="00035BEF" w:rsidP="00035BEF">
                                  <w:pPr>
                                    <w:widowControl/>
                                    <w:snapToGrid w:val="0"/>
                                    <w:jc w:val="right"/>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138,668</w:t>
                                  </w:r>
                                </w:p>
                              </w:tc>
                              <w:tc>
                                <w:tcPr>
                                  <w:tcW w:w="960" w:type="dxa"/>
                                  <w:tcBorders>
                                    <w:top w:val="nil"/>
                                    <w:left w:val="nil"/>
                                    <w:bottom w:val="single" w:sz="4" w:space="0" w:color="auto"/>
                                    <w:right w:val="single" w:sz="4" w:space="0" w:color="auto"/>
                                  </w:tcBorders>
                                  <w:shd w:val="clear" w:color="auto" w:fill="auto"/>
                                  <w:vAlign w:val="center"/>
                                  <w:hideMark/>
                                </w:tcPr>
                                <w:p w14:paraId="06AA2C28" w14:textId="77777777" w:rsidR="00035BEF" w:rsidRPr="000D45F9" w:rsidRDefault="00035BEF" w:rsidP="00035BEF">
                                  <w:pPr>
                                    <w:widowControl/>
                                    <w:snapToGrid w:val="0"/>
                                    <w:jc w:val="right"/>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139,350</w:t>
                                  </w:r>
                                </w:p>
                              </w:tc>
                              <w:tc>
                                <w:tcPr>
                                  <w:tcW w:w="960" w:type="dxa"/>
                                  <w:tcBorders>
                                    <w:top w:val="nil"/>
                                    <w:left w:val="nil"/>
                                    <w:bottom w:val="single" w:sz="4" w:space="0" w:color="auto"/>
                                    <w:right w:val="single" w:sz="4" w:space="0" w:color="auto"/>
                                  </w:tcBorders>
                                  <w:shd w:val="clear" w:color="auto" w:fill="auto"/>
                                  <w:vAlign w:val="center"/>
                                  <w:hideMark/>
                                </w:tcPr>
                                <w:p w14:paraId="496CBD4B" w14:textId="77777777" w:rsidR="00035BEF" w:rsidRPr="000D45F9" w:rsidRDefault="00035BEF" w:rsidP="00035BEF">
                                  <w:pPr>
                                    <w:widowControl/>
                                    <w:snapToGrid w:val="0"/>
                                    <w:jc w:val="right"/>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140,034</w:t>
                                  </w:r>
                                </w:p>
                              </w:tc>
                              <w:tc>
                                <w:tcPr>
                                  <w:tcW w:w="960" w:type="dxa"/>
                                  <w:tcBorders>
                                    <w:top w:val="nil"/>
                                    <w:left w:val="nil"/>
                                    <w:bottom w:val="single" w:sz="4" w:space="0" w:color="auto"/>
                                    <w:right w:val="single" w:sz="4" w:space="0" w:color="auto"/>
                                  </w:tcBorders>
                                  <w:shd w:val="clear" w:color="auto" w:fill="auto"/>
                                  <w:vAlign w:val="center"/>
                                  <w:hideMark/>
                                </w:tcPr>
                                <w:p w14:paraId="6BA6BA03" w14:textId="77777777" w:rsidR="00035BEF" w:rsidRPr="000D45F9" w:rsidRDefault="00035BEF" w:rsidP="00035BEF">
                                  <w:pPr>
                                    <w:widowControl/>
                                    <w:snapToGrid w:val="0"/>
                                    <w:jc w:val="right"/>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138,792</w:t>
                                  </w:r>
                                </w:p>
                              </w:tc>
                              <w:tc>
                                <w:tcPr>
                                  <w:tcW w:w="960" w:type="dxa"/>
                                  <w:tcBorders>
                                    <w:top w:val="nil"/>
                                    <w:left w:val="nil"/>
                                    <w:bottom w:val="single" w:sz="4" w:space="0" w:color="auto"/>
                                    <w:right w:val="single" w:sz="4" w:space="0" w:color="auto"/>
                                  </w:tcBorders>
                                  <w:shd w:val="clear" w:color="auto" w:fill="auto"/>
                                  <w:vAlign w:val="center"/>
                                  <w:hideMark/>
                                </w:tcPr>
                                <w:p w14:paraId="763B0823" w14:textId="77777777" w:rsidR="00035BEF" w:rsidRPr="000D45F9" w:rsidRDefault="00035BEF" w:rsidP="00035BEF">
                                  <w:pPr>
                                    <w:widowControl/>
                                    <w:snapToGrid w:val="0"/>
                                    <w:jc w:val="right"/>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137,894</w:t>
                                  </w:r>
                                </w:p>
                              </w:tc>
                              <w:tc>
                                <w:tcPr>
                                  <w:tcW w:w="960" w:type="dxa"/>
                                  <w:tcBorders>
                                    <w:top w:val="nil"/>
                                    <w:left w:val="nil"/>
                                    <w:bottom w:val="single" w:sz="4" w:space="0" w:color="auto"/>
                                    <w:right w:val="single" w:sz="4" w:space="0" w:color="auto"/>
                                  </w:tcBorders>
                                  <w:shd w:val="clear" w:color="auto" w:fill="auto"/>
                                  <w:vAlign w:val="center"/>
                                  <w:hideMark/>
                                </w:tcPr>
                                <w:p w14:paraId="51B41B14" w14:textId="77777777" w:rsidR="00035BEF" w:rsidRPr="000D45F9" w:rsidRDefault="00035BEF" w:rsidP="00035BEF">
                                  <w:pPr>
                                    <w:widowControl/>
                                    <w:snapToGrid w:val="0"/>
                                    <w:jc w:val="right"/>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-774</w:t>
                                  </w:r>
                                </w:p>
                              </w:tc>
                              <w:tc>
                                <w:tcPr>
                                  <w:tcW w:w="960" w:type="dxa"/>
                                  <w:tcBorders>
                                    <w:top w:val="nil"/>
                                    <w:left w:val="nil"/>
                                    <w:bottom w:val="single" w:sz="4" w:space="0" w:color="auto"/>
                                    <w:right w:val="single" w:sz="4" w:space="0" w:color="auto"/>
                                  </w:tcBorders>
                                  <w:shd w:val="clear" w:color="auto" w:fill="auto"/>
                                  <w:vAlign w:val="center"/>
                                  <w:hideMark/>
                                </w:tcPr>
                                <w:p w14:paraId="057FAB8E" w14:textId="77777777" w:rsidR="00035BEF" w:rsidRPr="000D45F9" w:rsidRDefault="00035BEF" w:rsidP="00035BEF">
                                  <w:pPr>
                                    <w:widowControl/>
                                    <w:snapToGrid w:val="0"/>
                                    <w:jc w:val="right"/>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23,006</w:t>
                                  </w:r>
                                </w:p>
                              </w:tc>
                              <w:tc>
                                <w:tcPr>
                                  <w:tcW w:w="960" w:type="dxa"/>
                                  <w:tcBorders>
                                    <w:top w:val="nil"/>
                                    <w:left w:val="nil"/>
                                    <w:bottom w:val="single" w:sz="4" w:space="0" w:color="auto"/>
                                    <w:right w:val="single" w:sz="4" w:space="0" w:color="auto"/>
                                  </w:tcBorders>
                                  <w:shd w:val="clear" w:color="auto" w:fill="auto"/>
                                  <w:vAlign w:val="center"/>
                                  <w:hideMark/>
                                </w:tcPr>
                                <w:p w14:paraId="0DE51F89" w14:textId="77777777" w:rsidR="00035BEF" w:rsidRPr="000D45F9" w:rsidRDefault="00035BEF" w:rsidP="00035BEF">
                                  <w:pPr>
                                    <w:widowControl/>
                                    <w:snapToGrid w:val="0"/>
                                    <w:jc w:val="right"/>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 xml:space="preserve">85.70 </w:t>
                                  </w:r>
                                </w:p>
                              </w:tc>
                            </w:tr>
                            <w:tr w:rsidR="00035BEF" w:rsidRPr="000D45F9" w14:paraId="7B97B8D4" w14:textId="77777777" w:rsidTr="00035BEF">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F80575"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第一類</w:t>
                                  </w:r>
                                </w:p>
                              </w:tc>
                              <w:tc>
                                <w:tcPr>
                                  <w:tcW w:w="960" w:type="dxa"/>
                                  <w:tcBorders>
                                    <w:top w:val="nil"/>
                                    <w:left w:val="nil"/>
                                    <w:bottom w:val="single" w:sz="4" w:space="0" w:color="auto"/>
                                    <w:right w:val="single" w:sz="4" w:space="0" w:color="auto"/>
                                  </w:tcBorders>
                                  <w:shd w:val="clear" w:color="auto" w:fill="auto"/>
                                  <w:vAlign w:val="center"/>
                                  <w:hideMark/>
                                </w:tcPr>
                                <w:p w14:paraId="43F61CB7"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74,600</w:t>
                                  </w:r>
                                </w:p>
                              </w:tc>
                              <w:tc>
                                <w:tcPr>
                                  <w:tcW w:w="960" w:type="dxa"/>
                                  <w:tcBorders>
                                    <w:top w:val="nil"/>
                                    <w:left w:val="nil"/>
                                    <w:bottom w:val="single" w:sz="4" w:space="0" w:color="auto"/>
                                    <w:right w:val="single" w:sz="4" w:space="0" w:color="auto"/>
                                  </w:tcBorders>
                                  <w:shd w:val="clear" w:color="auto" w:fill="auto"/>
                                  <w:vAlign w:val="center"/>
                                  <w:hideMark/>
                                </w:tcPr>
                                <w:p w14:paraId="53B86FB2"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70,044</w:t>
                                  </w:r>
                                </w:p>
                              </w:tc>
                              <w:tc>
                                <w:tcPr>
                                  <w:tcW w:w="960" w:type="dxa"/>
                                  <w:tcBorders>
                                    <w:top w:val="nil"/>
                                    <w:left w:val="nil"/>
                                    <w:bottom w:val="single" w:sz="4" w:space="0" w:color="auto"/>
                                    <w:right w:val="single" w:sz="4" w:space="0" w:color="auto"/>
                                  </w:tcBorders>
                                  <w:shd w:val="clear" w:color="auto" w:fill="auto"/>
                                  <w:vAlign w:val="center"/>
                                  <w:hideMark/>
                                </w:tcPr>
                                <w:p w14:paraId="65A1E9FC"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70,477</w:t>
                                  </w:r>
                                </w:p>
                              </w:tc>
                              <w:tc>
                                <w:tcPr>
                                  <w:tcW w:w="960" w:type="dxa"/>
                                  <w:tcBorders>
                                    <w:top w:val="nil"/>
                                    <w:left w:val="nil"/>
                                    <w:bottom w:val="single" w:sz="4" w:space="0" w:color="auto"/>
                                    <w:right w:val="single" w:sz="4" w:space="0" w:color="auto"/>
                                  </w:tcBorders>
                                  <w:shd w:val="clear" w:color="auto" w:fill="auto"/>
                                  <w:vAlign w:val="center"/>
                                  <w:hideMark/>
                                </w:tcPr>
                                <w:p w14:paraId="0F9A5F16"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71,539</w:t>
                                  </w:r>
                                </w:p>
                              </w:tc>
                              <w:tc>
                                <w:tcPr>
                                  <w:tcW w:w="960" w:type="dxa"/>
                                  <w:tcBorders>
                                    <w:top w:val="nil"/>
                                    <w:left w:val="nil"/>
                                    <w:bottom w:val="single" w:sz="4" w:space="0" w:color="auto"/>
                                    <w:right w:val="single" w:sz="4" w:space="0" w:color="auto"/>
                                  </w:tcBorders>
                                  <w:shd w:val="clear" w:color="auto" w:fill="auto"/>
                                  <w:vAlign w:val="center"/>
                                  <w:hideMark/>
                                </w:tcPr>
                                <w:p w14:paraId="303E901B"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71,354</w:t>
                                  </w:r>
                                </w:p>
                              </w:tc>
                              <w:tc>
                                <w:tcPr>
                                  <w:tcW w:w="960" w:type="dxa"/>
                                  <w:tcBorders>
                                    <w:top w:val="nil"/>
                                    <w:left w:val="nil"/>
                                    <w:bottom w:val="single" w:sz="4" w:space="0" w:color="auto"/>
                                    <w:right w:val="single" w:sz="4" w:space="0" w:color="auto"/>
                                  </w:tcBorders>
                                  <w:shd w:val="clear" w:color="auto" w:fill="auto"/>
                                  <w:vAlign w:val="center"/>
                                  <w:hideMark/>
                                </w:tcPr>
                                <w:p w14:paraId="6B2B2FBA"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71,426</w:t>
                                  </w:r>
                                </w:p>
                              </w:tc>
                              <w:tc>
                                <w:tcPr>
                                  <w:tcW w:w="960" w:type="dxa"/>
                                  <w:tcBorders>
                                    <w:top w:val="nil"/>
                                    <w:left w:val="nil"/>
                                    <w:bottom w:val="single" w:sz="4" w:space="0" w:color="auto"/>
                                    <w:right w:val="single" w:sz="4" w:space="0" w:color="auto"/>
                                  </w:tcBorders>
                                  <w:shd w:val="clear" w:color="auto" w:fill="auto"/>
                                  <w:vAlign w:val="center"/>
                                  <w:hideMark/>
                                </w:tcPr>
                                <w:p w14:paraId="72D2DD31" w14:textId="77777777" w:rsidR="00035BEF" w:rsidRPr="00AD43B3" w:rsidRDefault="00035BEF" w:rsidP="00035BEF">
                                  <w:pPr>
                                    <w:widowControl/>
                                    <w:snapToGrid w:val="0"/>
                                    <w:jc w:val="right"/>
                                    <w:rPr>
                                      <w:rFonts w:ascii="標楷體" w:eastAsia="標楷體" w:hAnsi="標楷體" w:cs="新細明體"/>
                                      <w:color w:val="000000"/>
                                      <w:kern w:val="0"/>
                                      <w:sz w:val="20"/>
                                      <w:szCs w:val="20"/>
                                    </w:rPr>
                                  </w:pPr>
                                  <w:r w:rsidRPr="00AD43B3">
                                    <w:rPr>
                                      <w:rFonts w:ascii="標楷體" w:eastAsia="標楷體" w:hAnsi="標楷體" w:cs="新細明體" w:hint="eastAsia"/>
                                      <w:color w:val="000000"/>
                                      <w:kern w:val="0"/>
                                      <w:sz w:val="20"/>
                                      <w:szCs w:val="20"/>
                                    </w:rPr>
                                    <w:t>1,382</w:t>
                                  </w:r>
                                </w:p>
                              </w:tc>
                              <w:tc>
                                <w:tcPr>
                                  <w:tcW w:w="960" w:type="dxa"/>
                                  <w:tcBorders>
                                    <w:top w:val="nil"/>
                                    <w:left w:val="nil"/>
                                    <w:bottom w:val="single" w:sz="4" w:space="0" w:color="auto"/>
                                    <w:right w:val="single" w:sz="4" w:space="0" w:color="auto"/>
                                  </w:tcBorders>
                                  <w:shd w:val="clear" w:color="auto" w:fill="auto"/>
                                  <w:vAlign w:val="center"/>
                                  <w:hideMark/>
                                </w:tcPr>
                                <w:p w14:paraId="1E7C8CED"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3,174</w:t>
                                  </w:r>
                                </w:p>
                              </w:tc>
                              <w:tc>
                                <w:tcPr>
                                  <w:tcW w:w="960" w:type="dxa"/>
                                  <w:tcBorders>
                                    <w:top w:val="nil"/>
                                    <w:left w:val="nil"/>
                                    <w:bottom w:val="single" w:sz="4" w:space="0" w:color="auto"/>
                                    <w:right w:val="single" w:sz="4" w:space="0" w:color="auto"/>
                                  </w:tcBorders>
                                  <w:shd w:val="clear" w:color="auto" w:fill="auto"/>
                                  <w:vAlign w:val="center"/>
                                  <w:hideMark/>
                                </w:tcPr>
                                <w:p w14:paraId="2B3717C5"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 xml:space="preserve">95.75 </w:t>
                                  </w:r>
                                </w:p>
                              </w:tc>
                            </w:tr>
                            <w:tr w:rsidR="00035BEF" w:rsidRPr="000D45F9" w14:paraId="3596DD45" w14:textId="77777777" w:rsidTr="00035BEF">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69A9C2C"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第二類</w:t>
                                  </w:r>
                                </w:p>
                              </w:tc>
                              <w:tc>
                                <w:tcPr>
                                  <w:tcW w:w="960" w:type="dxa"/>
                                  <w:tcBorders>
                                    <w:top w:val="nil"/>
                                    <w:left w:val="nil"/>
                                    <w:bottom w:val="single" w:sz="4" w:space="0" w:color="auto"/>
                                    <w:right w:val="single" w:sz="4" w:space="0" w:color="auto"/>
                                  </w:tcBorders>
                                  <w:shd w:val="clear" w:color="auto" w:fill="auto"/>
                                  <w:vAlign w:val="center"/>
                                  <w:hideMark/>
                                </w:tcPr>
                                <w:p w14:paraId="746600E6"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40,100</w:t>
                                  </w:r>
                                </w:p>
                              </w:tc>
                              <w:tc>
                                <w:tcPr>
                                  <w:tcW w:w="960" w:type="dxa"/>
                                  <w:tcBorders>
                                    <w:top w:val="nil"/>
                                    <w:left w:val="nil"/>
                                    <w:bottom w:val="single" w:sz="4" w:space="0" w:color="auto"/>
                                    <w:right w:val="single" w:sz="4" w:space="0" w:color="auto"/>
                                  </w:tcBorders>
                                  <w:shd w:val="clear" w:color="auto" w:fill="auto"/>
                                  <w:vAlign w:val="center"/>
                                  <w:hideMark/>
                                </w:tcPr>
                                <w:p w14:paraId="083D6B3F"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28,484</w:t>
                                  </w:r>
                                </w:p>
                              </w:tc>
                              <w:tc>
                                <w:tcPr>
                                  <w:tcW w:w="960" w:type="dxa"/>
                                  <w:tcBorders>
                                    <w:top w:val="nil"/>
                                    <w:left w:val="nil"/>
                                    <w:bottom w:val="single" w:sz="4" w:space="0" w:color="auto"/>
                                    <w:right w:val="single" w:sz="4" w:space="0" w:color="auto"/>
                                  </w:tcBorders>
                                  <w:shd w:val="clear" w:color="auto" w:fill="auto"/>
                                  <w:vAlign w:val="center"/>
                                  <w:hideMark/>
                                </w:tcPr>
                                <w:p w14:paraId="374814BF"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27,364</w:t>
                                  </w:r>
                                </w:p>
                              </w:tc>
                              <w:tc>
                                <w:tcPr>
                                  <w:tcW w:w="960" w:type="dxa"/>
                                  <w:tcBorders>
                                    <w:top w:val="nil"/>
                                    <w:left w:val="nil"/>
                                    <w:bottom w:val="single" w:sz="4" w:space="0" w:color="auto"/>
                                    <w:right w:val="single" w:sz="4" w:space="0" w:color="auto"/>
                                  </w:tcBorders>
                                  <w:shd w:val="clear" w:color="auto" w:fill="auto"/>
                                  <w:vAlign w:val="center"/>
                                  <w:hideMark/>
                                </w:tcPr>
                                <w:p w14:paraId="6350BA74"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26,709</w:t>
                                  </w:r>
                                </w:p>
                              </w:tc>
                              <w:tc>
                                <w:tcPr>
                                  <w:tcW w:w="960" w:type="dxa"/>
                                  <w:tcBorders>
                                    <w:top w:val="nil"/>
                                    <w:left w:val="nil"/>
                                    <w:bottom w:val="single" w:sz="4" w:space="0" w:color="auto"/>
                                    <w:right w:val="single" w:sz="4" w:space="0" w:color="auto"/>
                                  </w:tcBorders>
                                  <w:shd w:val="clear" w:color="auto" w:fill="auto"/>
                                  <w:vAlign w:val="center"/>
                                  <w:hideMark/>
                                </w:tcPr>
                                <w:p w14:paraId="2B0DD087"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25,675</w:t>
                                  </w:r>
                                </w:p>
                              </w:tc>
                              <w:tc>
                                <w:tcPr>
                                  <w:tcW w:w="960" w:type="dxa"/>
                                  <w:tcBorders>
                                    <w:top w:val="nil"/>
                                    <w:left w:val="nil"/>
                                    <w:bottom w:val="single" w:sz="4" w:space="0" w:color="auto"/>
                                    <w:right w:val="single" w:sz="4" w:space="0" w:color="auto"/>
                                  </w:tcBorders>
                                  <w:shd w:val="clear" w:color="auto" w:fill="auto"/>
                                  <w:vAlign w:val="center"/>
                                  <w:hideMark/>
                                </w:tcPr>
                                <w:p w14:paraId="4C05A375"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24,809</w:t>
                                  </w:r>
                                </w:p>
                              </w:tc>
                              <w:tc>
                                <w:tcPr>
                                  <w:tcW w:w="960" w:type="dxa"/>
                                  <w:tcBorders>
                                    <w:top w:val="nil"/>
                                    <w:left w:val="nil"/>
                                    <w:bottom w:val="single" w:sz="4" w:space="0" w:color="auto"/>
                                    <w:right w:val="single" w:sz="4" w:space="0" w:color="auto"/>
                                  </w:tcBorders>
                                  <w:shd w:val="clear" w:color="auto" w:fill="auto"/>
                                  <w:vAlign w:val="center"/>
                                  <w:hideMark/>
                                </w:tcPr>
                                <w:p w14:paraId="0F5CA63C" w14:textId="77777777" w:rsidR="00035BEF" w:rsidRPr="00AD43B3" w:rsidRDefault="00035BEF" w:rsidP="00035BEF">
                                  <w:pPr>
                                    <w:widowControl/>
                                    <w:snapToGrid w:val="0"/>
                                    <w:jc w:val="right"/>
                                    <w:rPr>
                                      <w:rFonts w:ascii="標楷體" w:eastAsia="標楷體" w:hAnsi="標楷體" w:cs="新細明體"/>
                                      <w:color w:val="000000"/>
                                      <w:kern w:val="0"/>
                                      <w:sz w:val="20"/>
                                      <w:szCs w:val="20"/>
                                    </w:rPr>
                                  </w:pPr>
                                  <w:r w:rsidRPr="00AD43B3">
                                    <w:rPr>
                                      <w:rFonts w:ascii="標楷體" w:eastAsia="標楷體" w:hAnsi="標楷體" w:cs="新細明體" w:hint="eastAsia"/>
                                      <w:color w:val="000000"/>
                                      <w:kern w:val="0"/>
                                      <w:sz w:val="20"/>
                                      <w:szCs w:val="20"/>
                                    </w:rPr>
                                    <w:t>-3,675</w:t>
                                  </w:r>
                                </w:p>
                              </w:tc>
                              <w:tc>
                                <w:tcPr>
                                  <w:tcW w:w="960" w:type="dxa"/>
                                  <w:tcBorders>
                                    <w:top w:val="nil"/>
                                    <w:left w:val="nil"/>
                                    <w:bottom w:val="single" w:sz="4" w:space="0" w:color="auto"/>
                                    <w:right w:val="single" w:sz="4" w:space="0" w:color="auto"/>
                                  </w:tcBorders>
                                  <w:shd w:val="clear" w:color="auto" w:fill="auto"/>
                                  <w:vAlign w:val="center"/>
                                  <w:hideMark/>
                                </w:tcPr>
                                <w:p w14:paraId="70620065"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15,291</w:t>
                                  </w:r>
                                </w:p>
                              </w:tc>
                              <w:tc>
                                <w:tcPr>
                                  <w:tcW w:w="960" w:type="dxa"/>
                                  <w:tcBorders>
                                    <w:top w:val="nil"/>
                                    <w:left w:val="nil"/>
                                    <w:bottom w:val="single" w:sz="4" w:space="0" w:color="auto"/>
                                    <w:right w:val="single" w:sz="4" w:space="0" w:color="auto"/>
                                  </w:tcBorders>
                                  <w:shd w:val="clear" w:color="auto" w:fill="auto"/>
                                  <w:vAlign w:val="center"/>
                                  <w:hideMark/>
                                </w:tcPr>
                                <w:p w14:paraId="7AB61029"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 xml:space="preserve">61.87 </w:t>
                                  </w:r>
                                </w:p>
                              </w:tc>
                            </w:tr>
                            <w:tr w:rsidR="00035BEF" w:rsidRPr="000D45F9" w14:paraId="78ECA40F" w14:textId="77777777" w:rsidTr="00035BEF">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B37AF4"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第三類</w:t>
                                  </w:r>
                                </w:p>
                              </w:tc>
                              <w:tc>
                                <w:tcPr>
                                  <w:tcW w:w="960" w:type="dxa"/>
                                  <w:tcBorders>
                                    <w:top w:val="nil"/>
                                    <w:left w:val="nil"/>
                                    <w:bottom w:val="single" w:sz="4" w:space="0" w:color="auto"/>
                                    <w:right w:val="single" w:sz="4" w:space="0" w:color="auto"/>
                                  </w:tcBorders>
                                  <w:shd w:val="clear" w:color="auto" w:fill="auto"/>
                                  <w:vAlign w:val="center"/>
                                  <w:hideMark/>
                                </w:tcPr>
                                <w:p w14:paraId="3B80C925"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15,000</w:t>
                                  </w:r>
                                </w:p>
                              </w:tc>
                              <w:tc>
                                <w:tcPr>
                                  <w:tcW w:w="960" w:type="dxa"/>
                                  <w:tcBorders>
                                    <w:top w:val="nil"/>
                                    <w:left w:val="nil"/>
                                    <w:bottom w:val="single" w:sz="4" w:space="0" w:color="auto"/>
                                    <w:right w:val="single" w:sz="4" w:space="0" w:color="auto"/>
                                  </w:tcBorders>
                                  <w:shd w:val="clear" w:color="auto" w:fill="auto"/>
                                  <w:vAlign w:val="center"/>
                                  <w:hideMark/>
                                </w:tcPr>
                                <w:p w14:paraId="56B15680"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14,087</w:t>
                                  </w:r>
                                </w:p>
                              </w:tc>
                              <w:tc>
                                <w:tcPr>
                                  <w:tcW w:w="960" w:type="dxa"/>
                                  <w:tcBorders>
                                    <w:top w:val="nil"/>
                                    <w:left w:val="nil"/>
                                    <w:bottom w:val="single" w:sz="4" w:space="0" w:color="auto"/>
                                    <w:right w:val="single" w:sz="4" w:space="0" w:color="auto"/>
                                  </w:tcBorders>
                                  <w:shd w:val="clear" w:color="auto" w:fill="auto"/>
                                  <w:vAlign w:val="center"/>
                                  <w:hideMark/>
                                </w:tcPr>
                                <w:p w14:paraId="6C503FF8"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14,302</w:t>
                                  </w:r>
                                </w:p>
                              </w:tc>
                              <w:tc>
                                <w:tcPr>
                                  <w:tcW w:w="960" w:type="dxa"/>
                                  <w:tcBorders>
                                    <w:top w:val="nil"/>
                                    <w:left w:val="nil"/>
                                    <w:bottom w:val="single" w:sz="4" w:space="0" w:color="auto"/>
                                    <w:right w:val="single" w:sz="4" w:space="0" w:color="auto"/>
                                  </w:tcBorders>
                                  <w:shd w:val="clear" w:color="auto" w:fill="auto"/>
                                  <w:vAlign w:val="center"/>
                                  <w:hideMark/>
                                </w:tcPr>
                                <w:p w14:paraId="5DB2F445"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14,437</w:t>
                                  </w:r>
                                </w:p>
                              </w:tc>
                              <w:tc>
                                <w:tcPr>
                                  <w:tcW w:w="960" w:type="dxa"/>
                                  <w:tcBorders>
                                    <w:top w:val="nil"/>
                                    <w:left w:val="nil"/>
                                    <w:bottom w:val="single" w:sz="4" w:space="0" w:color="auto"/>
                                    <w:right w:val="single" w:sz="4" w:space="0" w:color="auto"/>
                                  </w:tcBorders>
                                  <w:shd w:val="clear" w:color="auto" w:fill="auto"/>
                                  <w:vAlign w:val="center"/>
                                  <w:hideMark/>
                                </w:tcPr>
                                <w:p w14:paraId="3551D98D"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14,508</w:t>
                                  </w:r>
                                </w:p>
                              </w:tc>
                              <w:tc>
                                <w:tcPr>
                                  <w:tcW w:w="960" w:type="dxa"/>
                                  <w:tcBorders>
                                    <w:top w:val="nil"/>
                                    <w:left w:val="nil"/>
                                    <w:bottom w:val="single" w:sz="4" w:space="0" w:color="auto"/>
                                    <w:right w:val="single" w:sz="4" w:space="0" w:color="auto"/>
                                  </w:tcBorders>
                                  <w:shd w:val="clear" w:color="auto" w:fill="auto"/>
                                  <w:vAlign w:val="center"/>
                                  <w:hideMark/>
                                </w:tcPr>
                                <w:p w14:paraId="2013D1F0"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14,736</w:t>
                                  </w:r>
                                </w:p>
                              </w:tc>
                              <w:tc>
                                <w:tcPr>
                                  <w:tcW w:w="960" w:type="dxa"/>
                                  <w:tcBorders>
                                    <w:top w:val="nil"/>
                                    <w:left w:val="nil"/>
                                    <w:bottom w:val="single" w:sz="4" w:space="0" w:color="auto"/>
                                    <w:right w:val="single" w:sz="4" w:space="0" w:color="auto"/>
                                  </w:tcBorders>
                                  <w:shd w:val="clear" w:color="auto" w:fill="auto"/>
                                  <w:vAlign w:val="center"/>
                                  <w:hideMark/>
                                </w:tcPr>
                                <w:p w14:paraId="3369A441" w14:textId="77777777" w:rsidR="00035BEF" w:rsidRPr="00AD43B3" w:rsidRDefault="00035BEF" w:rsidP="00035BEF">
                                  <w:pPr>
                                    <w:widowControl/>
                                    <w:snapToGrid w:val="0"/>
                                    <w:jc w:val="right"/>
                                    <w:rPr>
                                      <w:rFonts w:ascii="標楷體" w:eastAsia="標楷體" w:hAnsi="標楷體" w:cs="新細明體"/>
                                      <w:color w:val="000000"/>
                                      <w:kern w:val="0"/>
                                      <w:sz w:val="20"/>
                                      <w:szCs w:val="20"/>
                                    </w:rPr>
                                  </w:pPr>
                                  <w:r w:rsidRPr="00AD43B3">
                                    <w:rPr>
                                      <w:rFonts w:ascii="標楷體" w:eastAsia="標楷體" w:hAnsi="標楷體" w:cs="新細明體" w:hint="eastAsia"/>
                                      <w:color w:val="000000"/>
                                      <w:kern w:val="0"/>
                                      <w:sz w:val="20"/>
                                      <w:szCs w:val="20"/>
                                    </w:rPr>
                                    <w:t>649</w:t>
                                  </w:r>
                                </w:p>
                              </w:tc>
                              <w:tc>
                                <w:tcPr>
                                  <w:tcW w:w="960" w:type="dxa"/>
                                  <w:tcBorders>
                                    <w:top w:val="nil"/>
                                    <w:left w:val="nil"/>
                                    <w:bottom w:val="single" w:sz="4" w:space="0" w:color="auto"/>
                                    <w:right w:val="single" w:sz="4" w:space="0" w:color="auto"/>
                                  </w:tcBorders>
                                  <w:shd w:val="clear" w:color="auto" w:fill="auto"/>
                                  <w:vAlign w:val="center"/>
                                  <w:hideMark/>
                                </w:tcPr>
                                <w:p w14:paraId="76CF10B3"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264</w:t>
                                  </w:r>
                                </w:p>
                              </w:tc>
                              <w:tc>
                                <w:tcPr>
                                  <w:tcW w:w="960" w:type="dxa"/>
                                  <w:tcBorders>
                                    <w:top w:val="nil"/>
                                    <w:left w:val="nil"/>
                                    <w:bottom w:val="single" w:sz="4" w:space="0" w:color="auto"/>
                                    <w:right w:val="single" w:sz="4" w:space="0" w:color="auto"/>
                                  </w:tcBorders>
                                  <w:shd w:val="clear" w:color="auto" w:fill="auto"/>
                                  <w:vAlign w:val="center"/>
                                  <w:hideMark/>
                                </w:tcPr>
                                <w:p w14:paraId="00C0A0FC"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 xml:space="preserve">98.24 </w:t>
                                  </w:r>
                                </w:p>
                              </w:tc>
                            </w:tr>
                            <w:tr w:rsidR="00035BEF" w:rsidRPr="000D45F9" w14:paraId="5D1336E0" w14:textId="77777777" w:rsidTr="00035BEF">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95EBC5A"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第四類</w:t>
                                  </w:r>
                                </w:p>
                              </w:tc>
                              <w:tc>
                                <w:tcPr>
                                  <w:tcW w:w="960" w:type="dxa"/>
                                  <w:tcBorders>
                                    <w:top w:val="nil"/>
                                    <w:left w:val="nil"/>
                                    <w:bottom w:val="single" w:sz="4" w:space="0" w:color="auto"/>
                                    <w:right w:val="single" w:sz="4" w:space="0" w:color="auto"/>
                                  </w:tcBorders>
                                  <w:shd w:val="clear" w:color="auto" w:fill="auto"/>
                                  <w:vAlign w:val="center"/>
                                  <w:hideMark/>
                                </w:tcPr>
                                <w:p w14:paraId="326C931A"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6,900</w:t>
                                  </w:r>
                                </w:p>
                              </w:tc>
                              <w:tc>
                                <w:tcPr>
                                  <w:tcW w:w="960" w:type="dxa"/>
                                  <w:tcBorders>
                                    <w:top w:val="nil"/>
                                    <w:left w:val="nil"/>
                                    <w:bottom w:val="single" w:sz="4" w:space="0" w:color="auto"/>
                                    <w:right w:val="single" w:sz="4" w:space="0" w:color="auto"/>
                                  </w:tcBorders>
                                  <w:shd w:val="clear" w:color="auto" w:fill="auto"/>
                                  <w:vAlign w:val="center"/>
                                  <w:hideMark/>
                                </w:tcPr>
                                <w:p w14:paraId="0A540E16"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6,036</w:t>
                                  </w:r>
                                </w:p>
                              </w:tc>
                              <w:tc>
                                <w:tcPr>
                                  <w:tcW w:w="960" w:type="dxa"/>
                                  <w:tcBorders>
                                    <w:top w:val="nil"/>
                                    <w:left w:val="nil"/>
                                    <w:bottom w:val="single" w:sz="4" w:space="0" w:color="auto"/>
                                    <w:right w:val="single" w:sz="4" w:space="0" w:color="auto"/>
                                  </w:tcBorders>
                                  <w:shd w:val="clear" w:color="auto" w:fill="auto"/>
                                  <w:vAlign w:val="center"/>
                                  <w:hideMark/>
                                </w:tcPr>
                                <w:p w14:paraId="55AD19F6"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6,251</w:t>
                                  </w:r>
                                </w:p>
                              </w:tc>
                              <w:tc>
                                <w:tcPr>
                                  <w:tcW w:w="960" w:type="dxa"/>
                                  <w:tcBorders>
                                    <w:top w:val="nil"/>
                                    <w:left w:val="nil"/>
                                    <w:bottom w:val="single" w:sz="4" w:space="0" w:color="auto"/>
                                    <w:right w:val="single" w:sz="4" w:space="0" w:color="auto"/>
                                  </w:tcBorders>
                                  <w:shd w:val="clear" w:color="auto" w:fill="auto"/>
                                  <w:vAlign w:val="center"/>
                                  <w:hideMark/>
                                </w:tcPr>
                                <w:p w14:paraId="6CC9E681"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6,389</w:t>
                                  </w:r>
                                </w:p>
                              </w:tc>
                              <w:tc>
                                <w:tcPr>
                                  <w:tcW w:w="960" w:type="dxa"/>
                                  <w:tcBorders>
                                    <w:top w:val="nil"/>
                                    <w:left w:val="nil"/>
                                    <w:bottom w:val="single" w:sz="4" w:space="0" w:color="auto"/>
                                    <w:right w:val="single" w:sz="4" w:space="0" w:color="auto"/>
                                  </w:tcBorders>
                                  <w:shd w:val="clear" w:color="auto" w:fill="auto"/>
                                  <w:vAlign w:val="center"/>
                                  <w:hideMark/>
                                </w:tcPr>
                                <w:p w14:paraId="189CD189"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6,495</w:t>
                                  </w:r>
                                </w:p>
                              </w:tc>
                              <w:tc>
                                <w:tcPr>
                                  <w:tcW w:w="960" w:type="dxa"/>
                                  <w:tcBorders>
                                    <w:top w:val="nil"/>
                                    <w:left w:val="nil"/>
                                    <w:bottom w:val="single" w:sz="4" w:space="0" w:color="auto"/>
                                    <w:right w:val="single" w:sz="4" w:space="0" w:color="auto"/>
                                  </w:tcBorders>
                                  <w:shd w:val="clear" w:color="auto" w:fill="auto"/>
                                  <w:vAlign w:val="center"/>
                                  <w:hideMark/>
                                </w:tcPr>
                                <w:p w14:paraId="531F332F"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6,610</w:t>
                                  </w:r>
                                </w:p>
                              </w:tc>
                              <w:tc>
                                <w:tcPr>
                                  <w:tcW w:w="960" w:type="dxa"/>
                                  <w:tcBorders>
                                    <w:top w:val="nil"/>
                                    <w:left w:val="nil"/>
                                    <w:bottom w:val="single" w:sz="4" w:space="0" w:color="auto"/>
                                    <w:right w:val="single" w:sz="4" w:space="0" w:color="auto"/>
                                  </w:tcBorders>
                                  <w:shd w:val="clear" w:color="auto" w:fill="auto"/>
                                  <w:vAlign w:val="center"/>
                                  <w:hideMark/>
                                </w:tcPr>
                                <w:p w14:paraId="6EFB77AD" w14:textId="77777777" w:rsidR="00035BEF" w:rsidRPr="00AD43B3" w:rsidRDefault="00035BEF" w:rsidP="00035BEF">
                                  <w:pPr>
                                    <w:widowControl/>
                                    <w:snapToGrid w:val="0"/>
                                    <w:jc w:val="right"/>
                                    <w:rPr>
                                      <w:rFonts w:ascii="標楷體" w:eastAsia="標楷體" w:hAnsi="標楷體" w:cs="新細明體"/>
                                      <w:color w:val="000000"/>
                                      <w:kern w:val="0"/>
                                      <w:sz w:val="20"/>
                                      <w:szCs w:val="20"/>
                                    </w:rPr>
                                  </w:pPr>
                                  <w:r w:rsidRPr="00AD43B3">
                                    <w:rPr>
                                      <w:rFonts w:ascii="標楷體" w:eastAsia="標楷體" w:hAnsi="標楷體" w:cs="新細明體" w:hint="eastAsia"/>
                                      <w:color w:val="000000"/>
                                      <w:kern w:val="0"/>
                                      <w:sz w:val="20"/>
                                      <w:szCs w:val="20"/>
                                    </w:rPr>
                                    <w:t>574</w:t>
                                  </w:r>
                                </w:p>
                              </w:tc>
                              <w:tc>
                                <w:tcPr>
                                  <w:tcW w:w="960" w:type="dxa"/>
                                  <w:tcBorders>
                                    <w:top w:val="nil"/>
                                    <w:left w:val="nil"/>
                                    <w:bottom w:val="single" w:sz="4" w:space="0" w:color="auto"/>
                                    <w:right w:val="single" w:sz="4" w:space="0" w:color="auto"/>
                                  </w:tcBorders>
                                  <w:shd w:val="clear" w:color="auto" w:fill="auto"/>
                                  <w:vAlign w:val="center"/>
                                  <w:hideMark/>
                                </w:tcPr>
                                <w:p w14:paraId="402B0D60"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290</w:t>
                                  </w:r>
                                </w:p>
                              </w:tc>
                              <w:tc>
                                <w:tcPr>
                                  <w:tcW w:w="960" w:type="dxa"/>
                                  <w:tcBorders>
                                    <w:top w:val="nil"/>
                                    <w:left w:val="nil"/>
                                    <w:bottom w:val="single" w:sz="4" w:space="0" w:color="auto"/>
                                    <w:right w:val="single" w:sz="4" w:space="0" w:color="auto"/>
                                  </w:tcBorders>
                                  <w:shd w:val="clear" w:color="auto" w:fill="auto"/>
                                  <w:vAlign w:val="center"/>
                                  <w:hideMark/>
                                </w:tcPr>
                                <w:p w14:paraId="4EACFA82"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 xml:space="preserve">95.80 </w:t>
                                  </w:r>
                                </w:p>
                              </w:tc>
                            </w:tr>
                            <w:tr w:rsidR="00035BEF" w:rsidRPr="000D45F9" w14:paraId="72351EAC" w14:textId="77777777" w:rsidTr="00035BEF">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52D0D8F"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第五類</w:t>
                                  </w:r>
                                </w:p>
                              </w:tc>
                              <w:tc>
                                <w:tcPr>
                                  <w:tcW w:w="960" w:type="dxa"/>
                                  <w:tcBorders>
                                    <w:top w:val="nil"/>
                                    <w:left w:val="nil"/>
                                    <w:bottom w:val="single" w:sz="4" w:space="0" w:color="auto"/>
                                    <w:right w:val="single" w:sz="4" w:space="0" w:color="auto"/>
                                  </w:tcBorders>
                                  <w:shd w:val="clear" w:color="auto" w:fill="auto"/>
                                  <w:vAlign w:val="center"/>
                                  <w:hideMark/>
                                </w:tcPr>
                                <w:p w14:paraId="6C6E0D26"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24,300</w:t>
                                  </w:r>
                                </w:p>
                              </w:tc>
                              <w:tc>
                                <w:tcPr>
                                  <w:tcW w:w="960" w:type="dxa"/>
                                  <w:tcBorders>
                                    <w:top w:val="nil"/>
                                    <w:left w:val="nil"/>
                                    <w:bottom w:val="single" w:sz="4" w:space="0" w:color="auto"/>
                                    <w:right w:val="single" w:sz="4" w:space="0" w:color="auto"/>
                                  </w:tcBorders>
                                  <w:shd w:val="clear" w:color="auto" w:fill="auto"/>
                                  <w:vAlign w:val="center"/>
                                  <w:hideMark/>
                                </w:tcPr>
                                <w:p w14:paraId="54FB61B7"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20,017</w:t>
                                  </w:r>
                                </w:p>
                              </w:tc>
                              <w:tc>
                                <w:tcPr>
                                  <w:tcW w:w="960" w:type="dxa"/>
                                  <w:tcBorders>
                                    <w:top w:val="nil"/>
                                    <w:left w:val="nil"/>
                                    <w:bottom w:val="single" w:sz="4" w:space="0" w:color="auto"/>
                                    <w:right w:val="single" w:sz="4" w:space="0" w:color="auto"/>
                                  </w:tcBorders>
                                  <w:shd w:val="clear" w:color="auto" w:fill="auto"/>
                                  <w:vAlign w:val="center"/>
                                  <w:hideMark/>
                                </w:tcPr>
                                <w:p w14:paraId="4AE08D82"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20,956</w:t>
                                  </w:r>
                                </w:p>
                              </w:tc>
                              <w:tc>
                                <w:tcPr>
                                  <w:tcW w:w="960" w:type="dxa"/>
                                  <w:tcBorders>
                                    <w:top w:val="nil"/>
                                    <w:left w:val="nil"/>
                                    <w:bottom w:val="single" w:sz="4" w:space="0" w:color="auto"/>
                                    <w:right w:val="single" w:sz="4" w:space="0" w:color="auto"/>
                                  </w:tcBorders>
                                  <w:shd w:val="clear" w:color="auto" w:fill="auto"/>
                                  <w:vAlign w:val="center"/>
                                  <w:hideMark/>
                                </w:tcPr>
                                <w:p w14:paraId="23A1A0E0"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20,960</w:t>
                                  </w:r>
                                </w:p>
                              </w:tc>
                              <w:tc>
                                <w:tcPr>
                                  <w:tcW w:w="960" w:type="dxa"/>
                                  <w:tcBorders>
                                    <w:top w:val="nil"/>
                                    <w:left w:val="nil"/>
                                    <w:bottom w:val="single" w:sz="4" w:space="0" w:color="auto"/>
                                    <w:right w:val="single" w:sz="4" w:space="0" w:color="auto"/>
                                  </w:tcBorders>
                                  <w:shd w:val="clear" w:color="auto" w:fill="auto"/>
                                  <w:vAlign w:val="center"/>
                                  <w:hideMark/>
                                </w:tcPr>
                                <w:p w14:paraId="0AA57364"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20,760</w:t>
                                  </w:r>
                                </w:p>
                              </w:tc>
                              <w:tc>
                                <w:tcPr>
                                  <w:tcW w:w="960" w:type="dxa"/>
                                  <w:tcBorders>
                                    <w:top w:val="nil"/>
                                    <w:left w:val="nil"/>
                                    <w:bottom w:val="single" w:sz="4" w:space="0" w:color="auto"/>
                                    <w:right w:val="single" w:sz="4" w:space="0" w:color="auto"/>
                                  </w:tcBorders>
                                  <w:shd w:val="clear" w:color="auto" w:fill="auto"/>
                                  <w:vAlign w:val="center"/>
                                  <w:hideMark/>
                                </w:tcPr>
                                <w:p w14:paraId="084877C8"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20,313</w:t>
                                  </w:r>
                                </w:p>
                              </w:tc>
                              <w:tc>
                                <w:tcPr>
                                  <w:tcW w:w="960" w:type="dxa"/>
                                  <w:tcBorders>
                                    <w:top w:val="nil"/>
                                    <w:left w:val="nil"/>
                                    <w:bottom w:val="single" w:sz="4" w:space="0" w:color="auto"/>
                                    <w:right w:val="single" w:sz="4" w:space="0" w:color="auto"/>
                                  </w:tcBorders>
                                  <w:shd w:val="clear" w:color="auto" w:fill="auto"/>
                                  <w:vAlign w:val="center"/>
                                  <w:hideMark/>
                                </w:tcPr>
                                <w:p w14:paraId="5F27ECD3" w14:textId="77777777" w:rsidR="00035BEF" w:rsidRPr="00AD43B3" w:rsidRDefault="00035BEF" w:rsidP="00035BEF">
                                  <w:pPr>
                                    <w:widowControl/>
                                    <w:snapToGrid w:val="0"/>
                                    <w:jc w:val="right"/>
                                    <w:rPr>
                                      <w:rFonts w:ascii="標楷體" w:eastAsia="標楷體" w:hAnsi="標楷體" w:cs="新細明體"/>
                                      <w:color w:val="000000"/>
                                      <w:kern w:val="0"/>
                                      <w:sz w:val="20"/>
                                      <w:szCs w:val="20"/>
                                    </w:rPr>
                                  </w:pPr>
                                  <w:r w:rsidRPr="00AD43B3">
                                    <w:rPr>
                                      <w:rFonts w:ascii="標楷體" w:eastAsia="標楷體" w:hAnsi="標楷體" w:cs="新細明體" w:hint="eastAsia"/>
                                      <w:color w:val="000000"/>
                                      <w:kern w:val="0"/>
                                      <w:sz w:val="20"/>
                                      <w:szCs w:val="20"/>
                                    </w:rPr>
                                    <w:t>296</w:t>
                                  </w:r>
                                </w:p>
                              </w:tc>
                              <w:tc>
                                <w:tcPr>
                                  <w:tcW w:w="960" w:type="dxa"/>
                                  <w:tcBorders>
                                    <w:top w:val="nil"/>
                                    <w:left w:val="nil"/>
                                    <w:bottom w:val="single" w:sz="4" w:space="0" w:color="auto"/>
                                    <w:right w:val="single" w:sz="4" w:space="0" w:color="auto"/>
                                  </w:tcBorders>
                                  <w:shd w:val="clear" w:color="auto" w:fill="auto"/>
                                  <w:vAlign w:val="center"/>
                                  <w:hideMark/>
                                </w:tcPr>
                                <w:p w14:paraId="19B54B33"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3,987</w:t>
                                  </w:r>
                                </w:p>
                              </w:tc>
                              <w:tc>
                                <w:tcPr>
                                  <w:tcW w:w="960" w:type="dxa"/>
                                  <w:tcBorders>
                                    <w:top w:val="nil"/>
                                    <w:left w:val="nil"/>
                                    <w:bottom w:val="single" w:sz="4" w:space="0" w:color="auto"/>
                                    <w:right w:val="single" w:sz="4" w:space="0" w:color="auto"/>
                                  </w:tcBorders>
                                  <w:shd w:val="clear" w:color="auto" w:fill="auto"/>
                                  <w:vAlign w:val="center"/>
                                  <w:hideMark/>
                                </w:tcPr>
                                <w:p w14:paraId="5B129042"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 xml:space="preserve">83.59 </w:t>
                                  </w:r>
                                </w:p>
                              </w:tc>
                            </w:tr>
                            <w:tr w:rsidR="00035BEF" w:rsidRPr="000D45F9" w14:paraId="7C81C471" w14:textId="77777777" w:rsidTr="00035BEF">
                              <w:trPr>
                                <w:trHeight w:val="53"/>
                                <w:jc w:val="center"/>
                              </w:trPr>
                              <w:tc>
                                <w:tcPr>
                                  <w:tcW w:w="9600" w:type="dxa"/>
                                  <w:gridSpan w:val="10"/>
                                  <w:tcBorders>
                                    <w:top w:val="nil"/>
                                    <w:left w:val="nil"/>
                                    <w:bottom w:val="nil"/>
                                    <w:right w:val="nil"/>
                                  </w:tcBorders>
                                  <w:shd w:val="clear" w:color="auto" w:fill="auto"/>
                                  <w:vAlign w:val="center"/>
                                  <w:hideMark/>
                                </w:tcPr>
                                <w:p w14:paraId="7AE69F7F" w14:textId="7B500719" w:rsidR="00035BEF" w:rsidRPr="000D45F9" w:rsidRDefault="00035BEF" w:rsidP="00035BEF">
                                  <w:pPr>
                                    <w:widowControl/>
                                    <w:spacing w:beforeLines="10" w:before="24"/>
                                    <w:rPr>
                                      <w:rFonts w:ascii="標楷體" w:eastAsia="標楷體" w:hAnsi="標楷體" w:cs="新細明體"/>
                                      <w:color w:val="000000"/>
                                      <w:kern w:val="0"/>
                                      <w:sz w:val="18"/>
                                      <w:szCs w:val="18"/>
                                    </w:rPr>
                                  </w:pPr>
                                  <w:r w:rsidRPr="000D45F9">
                                    <w:rPr>
                                      <w:rFonts w:ascii="標楷體" w:eastAsia="標楷體" w:hAnsi="標楷體" w:cs="新細明體" w:hint="eastAsia"/>
                                      <w:color w:val="000000"/>
                                      <w:kern w:val="0"/>
                                      <w:sz w:val="18"/>
                                      <w:szCs w:val="18"/>
                                    </w:rPr>
                                    <w:t>資料來源：整理自110至11</w:t>
                                  </w:r>
                                  <w:r w:rsidR="00420B6E">
                                    <w:rPr>
                                      <w:rFonts w:ascii="標楷體" w:eastAsia="標楷體" w:hAnsi="標楷體" w:cs="新細明體"/>
                                      <w:color w:val="000000"/>
                                      <w:kern w:val="0"/>
                                      <w:sz w:val="18"/>
                                      <w:szCs w:val="18"/>
                                    </w:rPr>
                                    <w:t>4</w:t>
                                  </w:r>
                                  <w:r w:rsidRPr="000D45F9">
                                    <w:rPr>
                                      <w:rFonts w:ascii="標楷體" w:eastAsia="標楷體" w:hAnsi="標楷體" w:cs="新細明體" w:hint="eastAsia"/>
                                      <w:color w:val="000000"/>
                                      <w:kern w:val="0"/>
                                      <w:sz w:val="18"/>
                                      <w:szCs w:val="18"/>
                                    </w:rPr>
                                    <w:t>年度中央政府總預算「中央政府機關總員額法員額彙計表」。</w:t>
                                  </w:r>
                                </w:p>
                              </w:tc>
                            </w:tr>
                          </w:tbl>
                          <w:p w14:paraId="13271242" w14:textId="1723A369" w:rsidR="00035BEF" w:rsidRPr="00035BEF" w:rsidRDefault="00035BE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1F56A0" id="_x0000_s1032" type="#_x0000_t202" style="position:absolute;left:0;text-align:left;margin-left:1.25pt;margin-top:160.7pt;width:495pt;height:200.4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" stroked="f">
                <v:textbox>
                  <w:txbxContent>
                    <w:tbl>
                      <w:tblPr>
                        <w:tblW w:w="9600" w:type="dxa"/>
                        <w:jc w:val="center"/>
                        <w:tblCellMar>
                          <w:left w:w="28" w:type="dxa"/>
                          <w:right w:w="28" w:type="dxa"/>
                        </w:tblCellMar>
                        <w:tblLook w:val="04A0" w:firstRow="1" w:lastRow="0" w:firstColumn="1" w:lastColumn="0" w:noHBand="0" w:noVBand="1"/>
                      </w:tblPr>
                      <w:tblGrid>
                        <w:gridCol w:w="960"/>
                        <w:gridCol w:w="960"/>
                        <w:gridCol w:w="960"/>
                        <w:gridCol w:w="960"/>
                        <w:gridCol w:w="960"/>
                        <w:gridCol w:w="960"/>
                        <w:gridCol w:w="960"/>
                        <w:gridCol w:w="960"/>
                        <w:gridCol w:w="960"/>
                        <w:gridCol w:w="960"/>
                      </w:tblGrid>
                      <w:tr w:rsidR="00035BEF" w:rsidRPr="000D45F9" w14:paraId="5F8C0B92" w14:textId="77777777" w:rsidTr="00035BEF">
                        <w:trPr>
                          <w:trHeight w:val="20"/>
                          <w:jc w:val="center"/>
                        </w:trPr>
                        <w:tc>
                          <w:tcPr>
                            <w:tcW w:w="9600" w:type="dxa"/>
                            <w:gridSpan w:val="10"/>
                            <w:tcBorders>
                              <w:top w:val="nil"/>
                              <w:left w:val="nil"/>
                              <w:bottom w:val="nil"/>
                              <w:right w:val="nil"/>
                            </w:tcBorders>
                            <w:shd w:val="clear" w:color="auto" w:fill="auto"/>
                            <w:vAlign w:val="center"/>
                            <w:hideMark/>
                          </w:tcPr>
                          <w:p w14:paraId="101DBA98" w14:textId="7888E95D" w:rsidR="00035BEF" w:rsidRPr="000D45F9" w:rsidRDefault="00035BEF" w:rsidP="00035BEF">
                            <w:pPr>
                              <w:widowControl/>
                              <w:jc w:val="center"/>
                              <w:rPr>
                                <w:rFonts w:ascii="標楷體" w:eastAsia="標楷體" w:hAnsi="標楷體" w:cs="新細明體"/>
                                <w:b/>
                                <w:bCs/>
                                <w:color w:val="000000"/>
                                <w:kern w:val="0"/>
                              </w:rPr>
                            </w:pPr>
                            <w:r w:rsidRPr="00CA4478">
                              <w:rPr>
                                <w:rFonts w:ascii="標楷體" w:eastAsia="標楷體" w:hAnsi="標楷體" w:cs="新細明體" w:hint="eastAsia"/>
                                <w:b/>
                                <w:bCs/>
                                <w:color w:val="000000"/>
                                <w:kern w:val="0"/>
                              </w:rPr>
                              <w:t>表</w:t>
                            </w:r>
                            <w:r>
                              <w:rPr>
                                <w:rFonts w:ascii="標楷體" w:eastAsia="標楷體" w:hAnsi="標楷體" w:cs="新細明體"/>
                                <w:b/>
                                <w:bCs/>
                                <w:color w:val="000000"/>
                                <w:kern w:val="0"/>
                              </w:rPr>
                              <w:t>3</w:t>
                            </w:r>
                            <w:r>
                              <w:rPr>
                                <w:rFonts w:ascii="標楷體" w:eastAsia="標楷體" w:hAnsi="標楷體" w:cs="新細明體" w:hint="eastAsia"/>
                                <w:b/>
                                <w:bCs/>
                                <w:color w:val="000000"/>
                                <w:kern w:val="0"/>
                              </w:rPr>
                              <w:t xml:space="preserve">　</w:t>
                            </w:r>
                            <w:r w:rsidRPr="000D45F9">
                              <w:rPr>
                                <w:rFonts w:ascii="標楷體" w:eastAsia="標楷體" w:hAnsi="標楷體" w:cs="新細明體" w:hint="eastAsia"/>
                                <w:b/>
                                <w:bCs/>
                                <w:color w:val="000000"/>
                                <w:kern w:val="0"/>
                              </w:rPr>
                              <w:t>受中央政府機關總員額法控</w:t>
                            </w:r>
                            <w:r w:rsidR="009833E5" w:rsidRPr="000D45F9">
                              <w:rPr>
                                <w:rFonts w:ascii="標楷體" w:eastAsia="標楷體" w:hAnsi="標楷體" w:cs="新細明體" w:hint="eastAsia"/>
                                <w:b/>
                                <w:bCs/>
                                <w:color w:val="000000"/>
                                <w:kern w:val="0"/>
                              </w:rPr>
                              <w:t>管</w:t>
                            </w:r>
                            <w:r w:rsidRPr="000D45F9">
                              <w:rPr>
                                <w:rFonts w:ascii="標楷體" w:eastAsia="標楷體" w:hAnsi="標楷體" w:cs="新細明體" w:hint="eastAsia"/>
                                <w:b/>
                                <w:bCs/>
                                <w:color w:val="000000"/>
                                <w:kern w:val="0"/>
                              </w:rPr>
                              <w:t>之預算員額情形</w:t>
                            </w:r>
                          </w:p>
                        </w:tc>
                      </w:tr>
                      <w:tr w:rsidR="00035BEF" w:rsidRPr="000D45F9" w14:paraId="3CD7BA46" w14:textId="77777777" w:rsidTr="00035BEF">
                        <w:trPr>
                          <w:trHeight w:val="20"/>
                          <w:jc w:val="center"/>
                        </w:trPr>
                        <w:tc>
                          <w:tcPr>
                            <w:tcW w:w="9600" w:type="dxa"/>
                            <w:gridSpan w:val="10"/>
                            <w:tcBorders>
                              <w:top w:val="nil"/>
                              <w:left w:val="nil"/>
                              <w:bottom w:val="nil"/>
                              <w:right w:val="nil"/>
                            </w:tcBorders>
                            <w:shd w:val="clear" w:color="auto" w:fill="auto"/>
                            <w:vAlign w:val="center"/>
                            <w:hideMark/>
                          </w:tcPr>
                          <w:p w14:paraId="1AA4BC47" w14:textId="77777777" w:rsidR="00035BEF" w:rsidRPr="000D45F9" w:rsidRDefault="00035BEF" w:rsidP="00035BEF">
                            <w:pPr>
                              <w:widowControl/>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單位：人、％</w:t>
                            </w:r>
                          </w:p>
                        </w:tc>
                      </w:tr>
                      <w:tr w:rsidR="00035BEF" w:rsidRPr="000D45F9" w14:paraId="78CF3EC0" w14:textId="77777777" w:rsidTr="00DF27EF">
                        <w:trPr>
                          <w:trHeight w:val="2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B11D809"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員額類型</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699AB7C"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員額高限</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0548233"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110年度</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0513A351"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111年度</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D6D0429"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112年度</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A457967"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113年度</w:t>
                            </w:r>
                          </w:p>
                        </w:tc>
                        <w:tc>
                          <w:tcPr>
                            <w:tcW w:w="3840" w:type="dxa"/>
                            <w:gridSpan w:val="4"/>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164F3C76"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114年度</w:t>
                            </w:r>
                          </w:p>
                        </w:tc>
                      </w:tr>
                      <w:tr w:rsidR="00035BEF" w:rsidRPr="000D45F9" w14:paraId="40A19ABB" w14:textId="77777777" w:rsidTr="00DF27EF">
                        <w:trPr>
                          <w:trHeight w:val="20"/>
                          <w:jc w:val="center"/>
                        </w:trPr>
                        <w:tc>
                          <w:tcPr>
                            <w:tcW w:w="960"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1A73B52" w14:textId="77777777" w:rsidR="00035BEF" w:rsidRPr="000D45F9" w:rsidRDefault="00035BEF" w:rsidP="00035BEF">
                            <w:pPr>
                              <w:widowControl/>
                              <w:snapToGrid w:val="0"/>
                              <w:rPr>
                                <w:rFonts w:ascii="標楷體" w:eastAsia="標楷體" w:hAnsi="標楷體" w:cs="新細明體"/>
                                <w:color w:val="000000"/>
                                <w:kern w:val="0"/>
                                <w:sz w:val="20"/>
                                <w:szCs w:val="20"/>
                              </w:rPr>
                            </w:pPr>
                          </w:p>
                        </w:tc>
                        <w:tc>
                          <w:tcPr>
                            <w:tcW w:w="960"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79B7E19" w14:textId="77777777" w:rsidR="00035BEF" w:rsidRPr="000D45F9" w:rsidRDefault="00035BEF" w:rsidP="00035BEF">
                            <w:pPr>
                              <w:widowControl/>
                              <w:snapToGrid w:val="0"/>
                              <w:rPr>
                                <w:rFonts w:ascii="標楷體" w:eastAsia="標楷體" w:hAnsi="標楷體" w:cs="新細明體"/>
                                <w:color w:val="000000"/>
                                <w:kern w:val="0"/>
                                <w:sz w:val="20"/>
                                <w:szCs w:val="20"/>
                              </w:rPr>
                            </w:pPr>
                          </w:p>
                        </w:tc>
                        <w:tc>
                          <w:tcPr>
                            <w:tcW w:w="960"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3415F99" w14:textId="77777777" w:rsidR="00035BEF" w:rsidRPr="000D45F9" w:rsidRDefault="00035BEF" w:rsidP="00035BEF">
                            <w:pPr>
                              <w:widowControl/>
                              <w:snapToGrid w:val="0"/>
                              <w:rPr>
                                <w:rFonts w:ascii="標楷體" w:eastAsia="標楷體" w:hAnsi="標楷體" w:cs="新細明體"/>
                                <w:color w:val="000000"/>
                                <w:kern w:val="0"/>
                                <w:sz w:val="20"/>
                                <w:szCs w:val="20"/>
                              </w:rPr>
                            </w:pPr>
                          </w:p>
                        </w:tc>
                        <w:tc>
                          <w:tcPr>
                            <w:tcW w:w="960"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DFD343D" w14:textId="77777777" w:rsidR="00035BEF" w:rsidRPr="000D45F9" w:rsidRDefault="00035BEF" w:rsidP="00035BEF">
                            <w:pPr>
                              <w:widowControl/>
                              <w:snapToGrid w:val="0"/>
                              <w:rPr>
                                <w:rFonts w:ascii="標楷體" w:eastAsia="標楷體" w:hAnsi="標楷體" w:cs="新細明體"/>
                                <w:color w:val="000000"/>
                                <w:kern w:val="0"/>
                                <w:sz w:val="20"/>
                                <w:szCs w:val="20"/>
                              </w:rPr>
                            </w:pPr>
                          </w:p>
                        </w:tc>
                        <w:tc>
                          <w:tcPr>
                            <w:tcW w:w="960"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5CA0930" w14:textId="77777777" w:rsidR="00035BEF" w:rsidRPr="000D45F9" w:rsidRDefault="00035BEF" w:rsidP="00035BEF">
                            <w:pPr>
                              <w:widowControl/>
                              <w:snapToGrid w:val="0"/>
                              <w:rPr>
                                <w:rFonts w:ascii="標楷體" w:eastAsia="標楷體" w:hAnsi="標楷體" w:cs="新細明體"/>
                                <w:color w:val="000000"/>
                                <w:kern w:val="0"/>
                                <w:sz w:val="20"/>
                                <w:szCs w:val="20"/>
                              </w:rPr>
                            </w:pPr>
                          </w:p>
                        </w:tc>
                        <w:tc>
                          <w:tcPr>
                            <w:tcW w:w="960"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2CF482F" w14:textId="77777777" w:rsidR="00035BEF" w:rsidRPr="000D45F9" w:rsidRDefault="00035BEF" w:rsidP="00035BEF">
                            <w:pPr>
                              <w:widowControl/>
                              <w:snapToGrid w:val="0"/>
                              <w:rPr>
                                <w:rFonts w:ascii="標楷體" w:eastAsia="標楷體" w:hAnsi="標楷體" w:cs="新細明體"/>
                                <w:color w:val="000000"/>
                                <w:kern w:val="0"/>
                                <w:sz w:val="20"/>
                                <w:szCs w:val="20"/>
                              </w:rPr>
                            </w:pPr>
                          </w:p>
                        </w:tc>
                        <w:tc>
                          <w:tcPr>
                            <w:tcW w:w="960" w:type="dxa"/>
                            <w:tcBorders>
                              <w:top w:val="nil"/>
                              <w:left w:val="nil"/>
                              <w:bottom w:val="single" w:sz="4" w:space="0" w:color="auto"/>
                              <w:right w:val="single" w:sz="4" w:space="0" w:color="auto"/>
                            </w:tcBorders>
                            <w:shd w:val="clear" w:color="auto" w:fill="BDD6EE" w:themeFill="accent1" w:themeFillTint="66"/>
                            <w:vAlign w:val="center"/>
                            <w:hideMark/>
                          </w:tcPr>
                          <w:p w14:paraId="7511136E"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人數</w:t>
                            </w:r>
                          </w:p>
                        </w:tc>
                        <w:tc>
                          <w:tcPr>
                            <w:tcW w:w="960" w:type="dxa"/>
                            <w:tcBorders>
                              <w:top w:val="nil"/>
                              <w:left w:val="nil"/>
                              <w:bottom w:val="single" w:sz="4" w:space="0" w:color="auto"/>
                              <w:right w:val="single" w:sz="4" w:space="0" w:color="auto"/>
                            </w:tcBorders>
                            <w:shd w:val="clear" w:color="auto" w:fill="BDD6EE" w:themeFill="accent1" w:themeFillTint="66"/>
                            <w:vAlign w:val="center"/>
                            <w:hideMark/>
                          </w:tcPr>
                          <w:p w14:paraId="2B23536E" w14:textId="5804899F"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較110年度增減</w:t>
                            </w:r>
                            <w:r w:rsidR="00E44319">
                              <w:rPr>
                                <w:rFonts w:ascii="標楷體" w:eastAsia="標楷體" w:hAnsi="標楷體" w:cs="新細明體" w:hint="eastAsia"/>
                                <w:color w:val="000000"/>
                                <w:kern w:val="0"/>
                                <w:sz w:val="20"/>
                                <w:szCs w:val="20"/>
                              </w:rPr>
                              <w:t>數</w:t>
                            </w:r>
                          </w:p>
                        </w:tc>
                        <w:tc>
                          <w:tcPr>
                            <w:tcW w:w="960" w:type="dxa"/>
                            <w:tcBorders>
                              <w:top w:val="nil"/>
                              <w:left w:val="nil"/>
                              <w:bottom w:val="single" w:sz="4" w:space="0" w:color="auto"/>
                              <w:right w:val="single" w:sz="4" w:space="0" w:color="auto"/>
                            </w:tcBorders>
                            <w:shd w:val="clear" w:color="auto" w:fill="BDD6EE" w:themeFill="accent1" w:themeFillTint="66"/>
                            <w:vAlign w:val="center"/>
                            <w:hideMark/>
                          </w:tcPr>
                          <w:p w14:paraId="13D97B21" w14:textId="77777777" w:rsidR="00E4431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距員額</w:t>
                            </w:r>
                          </w:p>
                          <w:p w14:paraId="05446F2B" w14:textId="41206BEF"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高限人數</w:t>
                            </w:r>
                          </w:p>
                        </w:tc>
                        <w:tc>
                          <w:tcPr>
                            <w:tcW w:w="960" w:type="dxa"/>
                            <w:tcBorders>
                              <w:top w:val="nil"/>
                              <w:left w:val="nil"/>
                              <w:bottom w:val="single" w:sz="4" w:space="0" w:color="auto"/>
                              <w:right w:val="single" w:sz="4" w:space="0" w:color="auto"/>
                            </w:tcBorders>
                            <w:shd w:val="clear" w:color="auto" w:fill="BDD6EE" w:themeFill="accent1" w:themeFillTint="66"/>
                            <w:vAlign w:val="center"/>
                            <w:hideMark/>
                          </w:tcPr>
                          <w:p w14:paraId="7CBDE68F" w14:textId="77777777" w:rsidR="00E4431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占高限</w:t>
                            </w:r>
                          </w:p>
                          <w:p w14:paraId="2D696DAF" w14:textId="19556986" w:rsidR="00035BEF" w:rsidRPr="000D45F9" w:rsidRDefault="00035BEF" w:rsidP="00035BEF">
                            <w:pPr>
                              <w:widowControl/>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比率</w:t>
                            </w:r>
                          </w:p>
                        </w:tc>
                      </w:tr>
                      <w:tr w:rsidR="00035BEF" w:rsidRPr="000D45F9" w14:paraId="29F7800C" w14:textId="77777777" w:rsidTr="00035BEF">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B9CEB4" w14:textId="77777777" w:rsidR="00035BEF" w:rsidRPr="000D45F9" w:rsidRDefault="00035BEF" w:rsidP="00035BEF">
                            <w:pPr>
                              <w:widowControl/>
                              <w:snapToGrid w:val="0"/>
                              <w:jc w:val="center"/>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合計</w:t>
                            </w:r>
                          </w:p>
                        </w:tc>
                        <w:tc>
                          <w:tcPr>
                            <w:tcW w:w="960" w:type="dxa"/>
                            <w:tcBorders>
                              <w:top w:val="nil"/>
                              <w:left w:val="nil"/>
                              <w:bottom w:val="single" w:sz="4" w:space="0" w:color="auto"/>
                              <w:right w:val="single" w:sz="4" w:space="0" w:color="auto"/>
                            </w:tcBorders>
                            <w:shd w:val="clear" w:color="auto" w:fill="auto"/>
                            <w:vAlign w:val="center"/>
                            <w:hideMark/>
                          </w:tcPr>
                          <w:p w14:paraId="7D3B8FE7" w14:textId="77777777" w:rsidR="00035BEF" w:rsidRPr="000D45F9" w:rsidRDefault="00035BEF" w:rsidP="00035BEF">
                            <w:pPr>
                              <w:widowControl/>
                              <w:snapToGrid w:val="0"/>
                              <w:jc w:val="right"/>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160,900</w:t>
                            </w:r>
                          </w:p>
                        </w:tc>
                        <w:tc>
                          <w:tcPr>
                            <w:tcW w:w="960" w:type="dxa"/>
                            <w:tcBorders>
                              <w:top w:val="nil"/>
                              <w:left w:val="nil"/>
                              <w:bottom w:val="single" w:sz="4" w:space="0" w:color="auto"/>
                              <w:right w:val="single" w:sz="4" w:space="0" w:color="auto"/>
                            </w:tcBorders>
                            <w:shd w:val="clear" w:color="auto" w:fill="auto"/>
                            <w:vAlign w:val="center"/>
                            <w:hideMark/>
                          </w:tcPr>
                          <w:p w14:paraId="710C79D1" w14:textId="77777777" w:rsidR="00035BEF" w:rsidRPr="000D45F9" w:rsidRDefault="00035BEF" w:rsidP="00035BEF">
                            <w:pPr>
                              <w:widowControl/>
                              <w:snapToGrid w:val="0"/>
                              <w:jc w:val="right"/>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138,668</w:t>
                            </w:r>
                          </w:p>
                        </w:tc>
                        <w:tc>
                          <w:tcPr>
                            <w:tcW w:w="960" w:type="dxa"/>
                            <w:tcBorders>
                              <w:top w:val="nil"/>
                              <w:left w:val="nil"/>
                              <w:bottom w:val="single" w:sz="4" w:space="0" w:color="auto"/>
                              <w:right w:val="single" w:sz="4" w:space="0" w:color="auto"/>
                            </w:tcBorders>
                            <w:shd w:val="clear" w:color="auto" w:fill="auto"/>
                            <w:vAlign w:val="center"/>
                            <w:hideMark/>
                          </w:tcPr>
                          <w:p w14:paraId="06AA2C28" w14:textId="77777777" w:rsidR="00035BEF" w:rsidRPr="000D45F9" w:rsidRDefault="00035BEF" w:rsidP="00035BEF">
                            <w:pPr>
                              <w:widowControl/>
                              <w:snapToGrid w:val="0"/>
                              <w:jc w:val="right"/>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139,350</w:t>
                            </w:r>
                          </w:p>
                        </w:tc>
                        <w:tc>
                          <w:tcPr>
                            <w:tcW w:w="960" w:type="dxa"/>
                            <w:tcBorders>
                              <w:top w:val="nil"/>
                              <w:left w:val="nil"/>
                              <w:bottom w:val="single" w:sz="4" w:space="0" w:color="auto"/>
                              <w:right w:val="single" w:sz="4" w:space="0" w:color="auto"/>
                            </w:tcBorders>
                            <w:shd w:val="clear" w:color="auto" w:fill="auto"/>
                            <w:vAlign w:val="center"/>
                            <w:hideMark/>
                          </w:tcPr>
                          <w:p w14:paraId="496CBD4B" w14:textId="77777777" w:rsidR="00035BEF" w:rsidRPr="000D45F9" w:rsidRDefault="00035BEF" w:rsidP="00035BEF">
                            <w:pPr>
                              <w:widowControl/>
                              <w:snapToGrid w:val="0"/>
                              <w:jc w:val="right"/>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140,034</w:t>
                            </w:r>
                          </w:p>
                        </w:tc>
                        <w:tc>
                          <w:tcPr>
                            <w:tcW w:w="960" w:type="dxa"/>
                            <w:tcBorders>
                              <w:top w:val="nil"/>
                              <w:left w:val="nil"/>
                              <w:bottom w:val="single" w:sz="4" w:space="0" w:color="auto"/>
                              <w:right w:val="single" w:sz="4" w:space="0" w:color="auto"/>
                            </w:tcBorders>
                            <w:shd w:val="clear" w:color="auto" w:fill="auto"/>
                            <w:vAlign w:val="center"/>
                            <w:hideMark/>
                          </w:tcPr>
                          <w:p w14:paraId="6BA6BA03" w14:textId="77777777" w:rsidR="00035BEF" w:rsidRPr="000D45F9" w:rsidRDefault="00035BEF" w:rsidP="00035BEF">
                            <w:pPr>
                              <w:widowControl/>
                              <w:snapToGrid w:val="0"/>
                              <w:jc w:val="right"/>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138,792</w:t>
                            </w:r>
                          </w:p>
                        </w:tc>
                        <w:tc>
                          <w:tcPr>
                            <w:tcW w:w="960" w:type="dxa"/>
                            <w:tcBorders>
                              <w:top w:val="nil"/>
                              <w:left w:val="nil"/>
                              <w:bottom w:val="single" w:sz="4" w:space="0" w:color="auto"/>
                              <w:right w:val="single" w:sz="4" w:space="0" w:color="auto"/>
                            </w:tcBorders>
                            <w:shd w:val="clear" w:color="auto" w:fill="auto"/>
                            <w:vAlign w:val="center"/>
                            <w:hideMark/>
                          </w:tcPr>
                          <w:p w14:paraId="763B0823" w14:textId="77777777" w:rsidR="00035BEF" w:rsidRPr="000D45F9" w:rsidRDefault="00035BEF" w:rsidP="00035BEF">
                            <w:pPr>
                              <w:widowControl/>
                              <w:snapToGrid w:val="0"/>
                              <w:jc w:val="right"/>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137,894</w:t>
                            </w:r>
                          </w:p>
                        </w:tc>
                        <w:tc>
                          <w:tcPr>
                            <w:tcW w:w="960" w:type="dxa"/>
                            <w:tcBorders>
                              <w:top w:val="nil"/>
                              <w:left w:val="nil"/>
                              <w:bottom w:val="single" w:sz="4" w:space="0" w:color="auto"/>
                              <w:right w:val="single" w:sz="4" w:space="0" w:color="auto"/>
                            </w:tcBorders>
                            <w:shd w:val="clear" w:color="auto" w:fill="auto"/>
                            <w:vAlign w:val="center"/>
                            <w:hideMark/>
                          </w:tcPr>
                          <w:p w14:paraId="51B41B14" w14:textId="77777777" w:rsidR="00035BEF" w:rsidRPr="000D45F9" w:rsidRDefault="00035BEF" w:rsidP="00035BEF">
                            <w:pPr>
                              <w:widowControl/>
                              <w:snapToGrid w:val="0"/>
                              <w:jc w:val="right"/>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-774</w:t>
                            </w:r>
                          </w:p>
                        </w:tc>
                        <w:tc>
                          <w:tcPr>
                            <w:tcW w:w="960" w:type="dxa"/>
                            <w:tcBorders>
                              <w:top w:val="nil"/>
                              <w:left w:val="nil"/>
                              <w:bottom w:val="single" w:sz="4" w:space="0" w:color="auto"/>
                              <w:right w:val="single" w:sz="4" w:space="0" w:color="auto"/>
                            </w:tcBorders>
                            <w:shd w:val="clear" w:color="auto" w:fill="auto"/>
                            <w:vAlign w:val="center"/>
                            <w:hideMark/>
                          </w:tcPr>
                          <w:p w14:paraId="057FAB8E" w14:textId="77777777" w:rsidR="00035BEF" w:rsidRPr="000D45F9" w:rsidRDefault="00035BEF" w:rsidP="00035BEF">
                            <w:pPr>
                              <w:widowControl/>
                              <w:snapToGrid w:val="0"/>
                              <w:jc w:val="right"/>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23,006</w:t>
                            </w:r>
                          </w:p>
                        </w:tc>
                        <w:tc>
                          <w:tcPr>
                            <w:tcW w:w="960" w:type="dxa"/>
                            <w:tcBorders>
                              <w:top w:val="nil"/>
                              <w:left w:val="nil"/>
                              <w:bottom w:val="single" w:sz="4" w:space="0" w:color="auto"/>
                              <w:right w:val="single" w:sz="4" w:space="0" w:color="auto"/>
                            </w:tcBorders>
                            <w:shd w:val="clear" w:color="auto" w:fill="auto"/>
                            <w:vAlign w:val="center"/>
                            <w:hideMark/>
                          </w:tcPr>
                          <w:p w14:paraId="0DE51F89" w14:textId="77777777" w:rsidR="00035BEF" w:rsidRPr="000D45F9" w:rsidRDefault="00035BEF" w:rsidP="00035BEF">
                            <w:pPr>
                              <w:widowControl/>
                              <w:snapToGrid w:val="0"/>
                              <w:jc w:val="right"/>
                              <w:rPr>
                                <w:rFonts w:ascii="標楷體" w:eastAsia="標楷體" w:hAnsi="標楷體" w:cs="新細明體"/>
                                <w:b/>
                                <w:bCs/>
                                <w:color w:val="000000"/>
                                <w:kern w:val="0"/>
                                <w:sz w:val="20"/>
                                <w:szCs w:val="20"/>
                              </w:rPr>
                            </w:pPr>
                            <w:r w:rsidRPr="000D45F9">
                              <w:rPr>
                                <w:rFonts w:ascii="標楷體" w:eastAsia="標楷體" w:hAnsi="標楷體" w:cs="新細明體" w:hint="eastAsia"/>
                                <w:b/>
                                <w:bCs/>
                                <w:color w:val="000000"/>
                                <w:kern w:val="0"/>
                                <w:sz w:val="20"/>
                                <w:szCs w:val="20"/>
                              </w:rPr>
                              <w:t xml:space="preserve">85.70 </w:t>
                            </w:r>
                          </w:p>
                        </w:tc>
                      </w:tr>
                      <w:tr w:rsidR="00035BEF" w:rsidRPr="000D45F9" w14:paraId="7B97B8D4" w14:textId="77777777" w:rsidTr="00035BEF">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F80575"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第一類</w:t>
                            </w:r>
                          </w:p>
                        </w:tc>
                        <w:tc>
                          <w:tcPr>
                            <w:tcW w:w="960" w:type="dxa"/>
                            <w:tcBorders>
                              <w:top w:val="nil"/>
                              <w:left w:val="nil"/>
                              <w:bottom w:val="single" w:sz="4" w:space="0" w:color="auto"/>
                              <w:right w:val="single" w:sz="4" w:space="0" w:color="auto"/>
                            </w:tcBorders>
                            <w:shd w:val="clear" w:color="auto" w:fill="auto"/>
                            <w:vAlign w:val="center"/>
                            <w:hideMark/>
                          </w:tcPr>
                          <w:p w14:paraId="43F61CB7"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74,600</w:t>
                            </w:r>
                          </w:p>
                        </w:tc>
                        <w:tc>
                          <w:tcPr>
                            <w:tcW w:w="960" w:type="dxa"/>
                            <w:tcBorders>
                              <w:top w:val="nil"/>
                              <w:left w:val="nil"/>
                              <w:bottom w:val="single" w:sz="4" w:space="0" w:color="auto"/>
                              <w:right w:val="single" w:sz="4" w:space="0" w:color="auto"/>
                            </w:tcBorders>
                            <w:shd w:val="clear" w:color="auto" w:fill="auto"/>
                            <w:vAlign w:val="center"/>
                            <w:hideMark/>
                          </w:tcPr>
                          <w:p w14:paraId="53B86FB2"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70,044</w:t>
                            </w:r>
                          </w:p>
                        </w:tc>
                        <w:tc>
                          <w:tcPr>
                            <w:tcW w:w="960" w:type="dxa"/>
                            <w:tcBorders>
                              <w:top w:val="nil"/>
                              <w:left w:val="nil"/>
                              <w:bottom w:val="single" w:sz="4" w:space="0" w:color="auto"/>
                              <w:right w:val="single" w:sz="4" w:space="0" w:color="auto"/>
                            </w:tcBorders>
                            <w:shd w:val="clear" w:color="auto" w:fill="auto"/>
                            <w:vAlign w:val="center"/>
                            <w:hideMark/>
                          </w:tcPr>
                          <w:p w14:paraId="65A1E9FC"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70,477</w:t>
                            </w:r>
                          </w:p>
                        </w:tc>
                        <w:tc>
                          <w:tcPr>
                            <w:tcW w:w="960" w:type="dxa"/>
                            <w:tcBorders>
                              <w:top w:val="nil"/>
                              <w:left w:val="nil"/>
                              <w:bottom w:val="single" w:sz="4" w:space="0" w:color="auto"/>
                              <w:right w:val="single" w:sz="4" w:space="0" w:color="auto"/>
                            </w:tcBorders>
                            <w:shd w:val="clear" w:color="auto" w:fill="auto"/>
                            <w:vAlign w:val="center"/>
                            <w:hideMark/>
                          </w:tcPr>
                          <w:p w14:paraId="0F9A5F16"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71,539</w:t>
                            </w:r>
                          </w:p>
                        </w:tc>
                        <w:tc>
                          <w:tcPr>
                            <w:tcW w:w="960" w:type="dxa"/>
                            <w:tcBorders>
                              <w:top w:val="nil"/>
                              <w:left w:val="nil"/>
                              <w:bottom w:val="single" w:sz="4" w:space="0" w:color="auto"/>
                              <w:right w:val="single" w:sz="4" w:space="0" w:color="auto"/>
                            </w:tcBorders>
                            <w:shd w:val="clear" w:color="auto" w:fill="auto"/>
                            <w:vAlign w:val="center"/>
                            <w:hideMark/>
                          </w:tcPr>
                          <w:p w14:paraId="303E901B"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71,354</w:t>
                            </w:r>
                          </w:p>
                        </w:tc>
                        <w:tc>
                          <w:tcPr>
                            <w:tcW w:w="960" w:type="dxa"/>
                            <w:tcBorders>
                              <w:top w:val="nil"/>
                              <w:left w:val="nil"/>
                              <w:bottom w:val="single" w:sz="4" w:space="0" w:color="auto"/>
                              <w:right w:val="single" w:sz="4" w:space="0" w:color="auto"/>
                            </w:tcBorders>
                            <w:shd w:val="clear" w:color="auto" w:fill="auto"/>
                            <w:vAlign w:val="center"/>
                            <w:hideMark/>
                          </w:tcPr>
                          <w:p w14:paraId="6B2B2FBA"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71,426</w:t>
                            </w:r>
                          </w:p>
                        </w:tc>
                        <w:tc>
                          <w:tcPr>
                            <w:tcW w:w="960" w:type="dxa"/>
                            <w:tcBorders>
                              <w:top w:val="nil"/>
                              <w:left w:val="nil"/>
                              <w:bottom w:val="single" w:sz="4" w:space="0" w:color="auto"/>
                              <w:right w:val="single" w:sz="4" w:space="0" w:color="auto"/>
                            </w:tcBorders>
                            <w:shd w:val="clear" w:color="auto" w:fill="auto"/>
                            <w:vAlign w:val="center"/>
                            <w:hideMark/>
                          </w:tcPr>
                          <w:p w14:paraId="72D2DD31" w14:textId="77777777" w:rsidR="00035BEF" w:rsidRPr="00AD43B3" w:rsidRDefault="00035BEF" w:rsidP="00035BEF">
                            <w:pPr>
                              <w:widowControl/>
                              <w:snapToGrid w:val="0"/>
                              <w:jc w:val="right"/>
                              <w:rPr>
                                <w:rFonts w:ascii="標楷體" w:eastAsia="標楷體" w:hAnsi="標楷體" w:cs="新細明體"/>
                                <w:color w:val="000000"/>
                                <w:kern w:val="0"/>
                                <w:sz w:val="20"/>
                                <w:szCs w:val="20"/>
                              </w:rPr>
                            </w:pPr>
                            <w:r w:rsidRPr="00AD43B3">
                              <w:rPr>
                                <w:rFonts w:ascii="標楷體" w:eastAsia="標楷體" w:hAnsi="標楷體" w:cs="新細明體" w:hint="eastAsia"/>
                                <w:color w:val="000000"/>
                                <w:kern w:val="0"/>
                                <w:sz w:val="20"/>
                                <w:szCs w:val="20"/>
                              </w:rPr>
                              <w:t>1,382</w:t>
                            </w:r>
                          </w:p>
                        </w:tc>
                        <w:tc>
                          <w:tcPr>
                            <w:tcW w:w="960" w:type="dxa"/>
                            <w:tcBorders>
                              <w:top w:val="nil"/>
                              <w:left w:val="nil"/>
                              <w:bottom w:val="single" w:sz="4" w:space="0" w:color="auto"/>
                              <w:right w:val="single" w:sz="4" w:space="0" w:color="auto"/>
                            </w:tcBorders>
                            <w:shd w:val="clear" w:color="auto" w:fill="auto"/>
                            <w:vAlign w:val="center"/>
                            <w:hideMark/>
                          </w:tcPr>
                          <w:p w14:paraId="1E7C8CED"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3,174</w:t>
                            </w:r>
                          </w:p>
                        </w:tc>
                        <w:tc>
                          <w:tcPr>
                            <w:tcW w:w="960" w:type="dxa"/>
                            <w:tcBorders>
                              <w:top w:val="nil"/>
                              <w:left w:val="nil"/>
                              <w:bottom w:val="single" w:sz="4" w:space="0" w:color="auto"/>
                              <w:right w:val="single" w:sz="4" w:space="0" w:color="auto"/>
                            </w:tcBorders>
                            <w:shd w:val="clear" w:color="auto" w:fill="auto"/>
                            <w:vAlign w:val="center"/>
                            <w:hideMark/>
                          </w:tcPr>
                          <w:p w14:paraId="2B3717C5"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 xml:space="preserve">95.75 </w:t>
                            </w:r>
                          </w:p>
                        </w:tc>
                      </w:tr>
                      <w:tr w:rsidR="00035BEF" w:rsidRPr="000D45F9" w14:paraId="3596DD45" w14:textId="77777777" w:rsidTr="00035BEF">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69A9C2C"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第二類</w:t>
                            </w:r>
                          </w:p>
                        </w:tc>
                        <w:tc>
                          <w:tcPr>
                            <w:tcW w:w="960" w:type="dxa"/>
                            <w:tcBorders>
                              <w:top w:val="nil"/>
                              <w:left w:val="nil"/>
                              <w:bottom w:val="single" w:sz="4" w:space="0" w:color="auto"/>
                              <w:right w:val="single" w:sz="4" w:space="0" w:color="auto"/>
                            </w:tcBorders>
                            <w:shd w:val="clear" w:color="auto" w:fill="auto"/>
                            <w:vAlign w:val="center"/>
                            <w:hideMark/>
                          </w:tcPr>
                          <w:p w14:paraId="746600E6"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40,100</w:t>
                            </w:r>
                          </w:p>
                        </w:tc>
                        <w:tc>
                          <w:tcPr>
                            <w:tcW w:w="960" w:type="dxa"/>
                            <w:tcBorders>
                              <w:top w:val="nil"/>
                              <w:left w:val="nil"/>
                              <w:bottom w:val="single" w:sz="4" w:space="0" w:color="auto"/>
                              <w:right w:val="single" w:sz="4" w:space="0" w:color="auto"/>
                            </w:tcBorders>
                            <w:shd w:val="clear" w:color="auto" w:fill="auto"/>
                            <w:vAlign w:val="center"/>
                            <w:hideMark/>
                          </w:tcPr>
                          <w:p w14:paraId="083D6B3F"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28,484</w:t>
                            </w:r>
                          </w:p>
                        </w:tc>
                        <w:tc>
                          <w:tcPr>
                            <w:tcW w:w="960" w:type="dxa"/>
                            <w:tcBorders>
                              <w:top w:val="nil"/>
                              <w:left w:val="nil"/>
                              <w:bottom w:val="single" w:sz="4" w:space="0" w:color="auto"/>
                              <w:right w:val="single" w:sz="4" w:space="0" w:color="auto"/>
                            </w:tcBorders>
                            <w:shd w:val="clear" w:color="auto" w:fill="auto"/>
                            <w:vAlign w:val="center"/>
                            <w:hideMark/>
                          </w:tcPr>
                          <w:p w14:paraId="374814BF"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27,364</w:t>
                            </w:r>
                          </w:p>
                        </w:tc>
                        <w:tc>
                          <w:tcPr>
                            <w:tcW w:w="960" w:type="dxa"/>
                            <w:tcBorders>
                              <w:top w:val="nil"/>
                              <w:left w:val="nil"/>
                              <w:bottom w:val="single" w:sz="4" w:space="0" w:color="auto"/>
                              <w:right w:val="single" w:sz="4" w:space="0" w:color="auto"/>
                            </w:tcBorders>
                            <w:shd w:val="clear" w:color="auto" w:fill="auto"/>
                            <w:vAlign w:val="center"/>
                            <w:hideMark/>
                          </w:tcPr>
                          <w:p w14:paraId="6350BA74"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26,709</w:t>
                            </w:r>
                          </w:p>
                        </w:tc>
                        <w:tc>
                          <w:tcPr>
                            <w:tcW w:w="960" w:type="dxa"/>
                            <w:tcBorders>
                              <w:top w:val="nil"/>
                              <w:left w:val="nil"/>
                              <w:bottom w:val="single" w:sz="4" w:space="0" w:color="auto"/>
                              <w:right w:val="single" w:sz="4" w:space="0" w:color="auto"/>
                            </w:tcBorders>
                            <w:shd w:val="clear" w:color="auto" w:fill="auto"/>
                            <w:vAlign w:val="center"/>
                            <w:hideMark/>
                          </w:tcPr>
                          <w:p w14:paraId="2B0DD087"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25,675</w:t>
                            </w:r>
                          </w:p>
                        </w:tc>
                        <w:tc>
                          <w:tcPr>
                            <w:tcW w:w="960" w:type="dxa"/>
                            <w:tcBorders>
                              <w:top w:val="nil"/>
                              <w:left w:val="nil"/>
                              <w:bottom w:val="single" w:sz="4" w:space="0" w:color="auto"/>
                              <w:right w:val="single" w:sz="4" w:space="0" w:color="auto"/>
                            </w:tcBorders>
                            <w:shd w:val="clear" w:color="auto" w:fill="auto"/>
                            <w:vAlign w:val="center"/>
                            <w:hideMark/>
                          </w:tcPr>
                          <w:p w14:paraId="4C05A375"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24,809</w:t>
                            </w:r>
                          </w:p>
                        </w:tc>
                        <w:tc>
                          <w:tcPr>
                            <w:tcW w:w="960" w:type="dxa"/>
                            <w:tcBorders>
                              <w:top w:val="nil"/>
                              <w:left w:val="nil"/>
                              <w:bottom w:val="single" w:sz="4" w:space="0" w:color="auto"/>
                              <w:right w:val="single" w:sz="4" w:space="0" w:color="auto"/>
                            </w:tcBorders>
                            <w:shd w:val="clear" w:color="auto" w:fill="auto"/>
                            <w:vAlign w:val="center"/>
                            <w:hideMark/>
                          </w:tcPr>
                          <w:p w14:paraId="0F5CA63C" w14:textId="77777777" w:rsidR="00035BEF" w:rsidRPr="00AD43B3" w:rsidRDefault="00035BEF" w:rsidP="00035BEF">
                            <w:pPr>
                              <w:widowControl/>
                              <w:snapToGrid w:val="0"/>
                              <w:jc w:val="right"/>
                              <w:rPr>
                                <w:rFonts w:ascii="標楷體" w:eastAsia="標楷體" w:hAnsi="標楷體" w:cs="新細明體"/>
                                <w:color w:val="000000"/>
                                <w:kern w:val="0"/>
                                <w:sz w:val="20"/>
                                <w:szCs w:val="20"/>
                              </w:rPr>
                            </w:pPr>
                            <w:r w:rsidRPr="00AD43B3">
                              <w:rPr>
                                <w:rFonts w:ascii="標楷體" w:eastAsia="標楷體" w:hAnsi="標楷體" w:cs="新細明體" w:hint="eastAsia"/>
                                <w:color w:val="000000"/>
                                <w:kern w:val="0"/>
                                <w:sz w:val="20"/>
                                <w:szCs w:val="20"/>
                              </w:rPr>
                              <w:t>-3,675</w:t>
                            </w:r>
                          </w:p>
                        </w:tc>
                        <w:tc>
                          <w:tcPr>
                            <w:tcW w:w="960" w:type="dxa"/>
                            <w:tcBorders>
                              <w:top w:val="nil"/>
                              <w:left w:val="nil"/>
                              <w:bottom w:val="single" w:sz="4" w:space="0" w:color="auto"/>
                              <w:right w:val="single" w:sz="4" w:space="0" w:color="auto"/>
                            </w:tcBorders>
                            <w:shd w:val="clear" w:color="auto" w:fill="auto"/>
                            <w:vAlign w:val="center"/>
                            <w:hideMark/>
                          </w:tcPr>
                          <w:p w14:paraId="70620065"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15,291</w:t>
                            </w:r>
                          </w:p>
                        </w:tc>
                        <w:tc>
                          <w:tcPr>
                            <w:tcW w:w="960" w:type="dxa"/>
                            <w:tcBorders>
                              <w:top w:val="nil"/>
                              <w:left w:val="nil"/>
                              <w:bottom w:val="single" w:sz="4" w:space="0" w:color="auto"/>
                              <w:right w:val="single" w:sz="4" w:space="0" w:color="auto"/>
                            </w:tcBorders>
                            <w:shd w:val="clear" w:color="auto" w:fill="auto"/>
                            <w:vAlign w:val="center"/>
                            <w:hideMark/>
                          </w:tcPr>
                          <w:p w14:paraId="7AB61029"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 xml:space="preserve">61.87 </w:t>
                            </w:r>
                          </w:p>
                        </w:tc>
                      </w:tr>
                      <w:tr w:rsidR="00035BEF" w:rsidRPr="000D45F9" w14:paraId="78ECA40F" w14:textId="77777777" w:rsidTr="00035BEF">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B37AF4"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第三類</w:t>
                            </w:r>
                          </w:p>
                        </w:tc>
                        <w:tc>
                          <w:tcPr>
                            <w:tcW w:w="960" w:type="dxa"/>
                            <w:tcBorders>
                              <w:top w:val="nil"/>
                              <w:left w:val="nil"/>
                              <w:bottom w:val="single" w:sz="4" w:space="0" w:color="auto"/>
                              <w:right w:val="single" w:sz="4" w:space="0" w:color="auto"/>
                            </w:tcBorders>
                            <w:shd w:val="clear" w:color="auto" w:fill="auto"/>
                            <w:vAlign w:val="center"/>
                            <w:hideMark/>
                          </w:tcPr>
                          <w:p w14:paraId="3B80C925"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15,000</w:t>
                            </w:r>
                          </w:p>
                        </w:tc>
                        <w:tc>
                          <w:tcPr>
                            <w:tcW w:w="960" w:type="dxa"/>
                            <w:tcBorders>
                              <w:top w:val="nil"/>
                              <w:left w:val="nil"/>
                              <w:bottom w:val="single" w:sz="4" w:space="0" w:color="auto"/>
                              <w:right w:val="single" w:sz="4" w:space="0" w:color="auto"/>
                            </w:tcBorders>
                            <w:shd w:val="clear" w:color="auto" w:fill="auto"/>
                            <w:vAlign w:val="center"/>
                            <w:hideMark/>
                          </w:tcPr>
                          <w:p w14:paraId="56B15680"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14,087</w:t>
                            </w:r>
                          </w:p>
                        </w:tc>
                        <w:tc>
                          <w:tcPr>
                            <w:tcW w:w="960" w:type="dxa"/>
                            <w:tcBorders>
                              <w:top w:val="nil"/>
                              <w:left w:val="nil"/>
                              <w:bottom w:val="single" w:sz="4" w:space="0" w:color="auto"/>
                              <w:right w:val="single" w:sz="4" w:space="0" w:color="auto"/>
                            </w:tcBorders>
                            <w:shd w:val="clear" w:color="auto" w:fill="auto"/>
                            <w:vAlign w:val="center"/>
                            <w:hideMark/>
                          </w:tcPr>
                          <w:p w14:paraId="6C503FF8"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14,302</w:t>
                            </w:r>
                          </w:p>
                        </w:tc>
                        <w:tc>
                          <w:tcPr>
                            <w:tcW w:w="960" w:type="dxa"/>
                            <w:tcBorders>
                              <w:top w:val="nil"/>
                              <w:left w:val="nil"/>
                              <w:bottom w:val="single" w:sz="4" w:space="0" w:color="auto"/>
                              <w:right w:val="single" w:sz="4" w:space="0" w:color="auto"/>
                            </w:tcBorders>
                            <w:shd w:val="clear" w:color="auto" w:fill="auto"/>
                            <w:vAlign w:val="center"/>
                            <w:hideMark/>
                          </w:tcPr>
                          <w:p w14:paraId="5DB2F445"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14,437</w:t>
                            </w:r>
                          </w:p>
                        </w:tc>
                        <w:tc>
                          <w:tcPr>
                            <w:tcW w:w="960" w:type="dxa"/>
                            <w:tcBorders>
                              <w:top w:val="nil"/>
                              <w:left w:val="nil"/>
                              <w:bottom w:val="single" w:sz="4" w:space="0" w:color="auto"/>
                              <w:right w:val="single" w:sz="4" w:space="0" w:color="auto"/>
                            </w:tcBorders>
                            <w:shd w:val="clear" w:color="auto" w:fill="auto"/>
                            <w:vAlign w:val="center"/>
                            <w:hideMark/>
                          </w:tcPr>
                          <w:p w14:paraId="3551D98D"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14,508</w:t>
                            </w:r>
                          </w:p>
                        </w:tc>
                        <w:tc>
                          <w:tcPr>
                            <w:tcW w:w="960" w:type="dxa"/>
                            <w:tcBorders>
                              <w:top w:val="nil"/>
                              <w:left w:val="nil"/>
                              <w:bottom w:val="single" w:sz="4" w:space="0" w:color="auto"/>
                              <w:right w:val="single" w:sz="4" w:space="0" w:color="auto"/>
                            </w:tcBorders>
                            <w:shd w:val="clear" w:color="auto" w:fill="auto"/>
                            <w:vAlign w:val="center"/>
                            <w:hideMark/>
                          </w:tcPr>
                          <w:p w14:paraId="2013D1F0"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14,736</w:t>
                            </w:r>
                          </w:p>
                        </w:tc>
                        <w:tc>
                          <w:tcPr>
                            <w:tcW w:w="960" w:type="dxa"/>
                            <w:tcBorders>
                              <w:top w:val="nil"/>
                              <w:left w:val="nil"/>
                              <w:bottom w:val="single" w:sz="4" w:space="0" w:color="auto"/>
                              <w:right w:val="single" w:sz="4" w:space="0" w:color="auto"/>
                            </w:tcBorders>
                            <w:shd w:val="clear" w:color="auto" w:fill="auto"/>
                            <w:vAlign w:val="center"/>
                            <w:hideMark/>
                          </w:tcPr>
                          <w:p w14:paraId="3369A441" w14:textId="77777777" w:rsidR="00035BEF" w:rsidRPr="00AD43B3" w:rsidRDefault="00035BEF" w:rsidP="00035BEF">
                            <w:pPr>
                              <w:widowControl/>
                              <w:snapToGrid w:val="0"/>
                              <w:jc w:val="right"/>
                              <w:rPr>
                                <w:rFonts w:ascii="標楷體" w:eastAsia="標楷體" w:hAnsi="標楷體" w:cs="新細明體"/>
                                <w:color w:val="000000"/>
                                <w:kern w:val="0"/>
                                <w:sz w:val="20"/>
                                <w:szCs w:val="20"/>
                              </w:rPr>
                            </w:pPr>
                            <w:r w:rsidRPr="00AD43B3">
                              <w:rPr>
                                <w:rFonts w:ascii="標楷體" w:eastAsia="標楷體" w:hAnsi="標楷體" w:cs="新細明體" w:hint="eastAsia"/>
                                <w:color w:val="000000"/>
                                <w:kern w:val="0"/>
                                <w:sz w:val="20"/>
                                <w:szCs w:val="20"/>
                              </w:rPr>
                              <w:t>649</w:t>
                            </w:r>
                          </w:p>
                        </w:tc>
                        <w:tc>
                          <w:tcPr>
                            <w:tcW w:w="960" w:type="dxa"/>
                            <w:tcBorders>
                              <w:top w:val="nil"/>
                              <w:left w:val="nil"/>
                              <w:bottom w:val="single" w:sz="4" w:space="0" w:color="auto"/>
                              <w:right w:val="single" w:sz="4" w:space="0" w:color="auto"/>
                            </w:tcBorders>
                            <w:shd w:val="clear" w:color="auto" w:fill="auto"/>
                            <w:vAlign w:val="center"/>
                            <w:hideMark/>
                          </w:tcPr>
                          <w:p w14:paraId="76CF10B3"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264</w:t>
                            </w:r>
                          </w:p>
                        </w:tc>
                        <w:tc>
                          <w:tcPr>
                            <w:tcW w:w="960" w:type="dxa"/>
                            <w:tcBorders>
                              <w:top w:val="nil"/>
                              <w:left w:val="nil"/>
                              <w:bottom w:val="single" w:sz="4" w:space="0" w:color="auto"/>
                              <w:right w:val="single" w:sz="4" w:space="0" w:color="auto"/>
                            </w:tcBorders>
                            <w:shd w:val="clear" w:color="auto" w:fill="auto"/>
                            <w:vAlign w:val="center"/>
                            <w:hideMark/>
                          </w:tcPr>
                          <w:p w14:paraId="00C0A0FC"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 xml:space="preserve">98.24 </w:t>
                            </w:r>
                          </w:p>
                        </w:tc>
                      </w:tr>
                      <w:tr w:rsidR="00035BEF" w:rsidRPr="000D45F9" w14:paraId="5D1336E0" w14:textId="77777777" w:rsidTr="00035BEF">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95EBC5A"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第四類</w:t>
                            </w:r>
                          </w:p>
                        </w:tc>
                        <w:tc>
                          <w:tcPr>
                            <w:tcW w:w="960" w:type="dxa"/>
                            <w:tcBorders>
                              <w:top w:val="nil"/>
                              <w:left w:val="nil"/>
                              <w:bottom w:val="single" w:sz="4" w:space="0" w:color="auto"/>
                              <w:right w:val="single" w:sz="4" w:space="0" w:color="auto"/>
                            </w:tcBorders>
                            <w:shd w:val="clear" w:color="auto" w:fill="auto"/>
                            <w:vAlign w:val="center"/>
                            <w:hideMark/>
                          </w:tcPr>
                          <w:p w14:paraId="326C931A"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6,900</w:t>
                            </w:r>
                          </w:p>
                        </w:tc>
                        <w:tc>
                          <w:tcPr>
                            <w:tcW w:w="960" w:type="dxa"/>
                            <w:tcBorders>
                              <w:top w:val="nil"/>
                              <w:left w:val="nil"/>
                              <w:bottom w:val="single" w:sz="4" w:space="0" w:color="auto"/>
                              <w:right w:val="single" w:sz="4" w:space="0" w:color="auto"/>
                            </w:tcBorders>
                            <w:shd w:val="clear" w:color="auto" w:fill="auto"/>
                            <w:vAlign w:val="center"/>
                            <w:hideMark/>
                          </w:tcPr>
                          <w:p w14:paraId="0A540E16"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6,036</w:t>
                            </w:r>
                          </w:p>
                        </w:tc>
                        <w:tc>
                          <w:tcPr>
                            <w:tcW w:w="960" w:type="dxa"/>
                            <w:tcBorders>
                              <w:top w:val="nil"/>
                              <w:left w:val="nil"/>
                              <w:bottom w:val="single" w:sz="4" w:space="0" w:color="auto"/>
                              <w:right w:val="single" w:sz="4" w:space="0" w:color="auto"/>
                            </w:tcBorders>
                            <w:shd w:val="clear" w:color="auto" w:fill="auto"/>
                            <w:vAlign w:val="center"/>
                            <w:hideMark/>
                          </w:tcPr>
                          <w:p w14:paraId="55AD19F6"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6,251</w:t>
                            </w:r>
                          </w:p>
                        </w:tc>
                        <w:tc>
                          <w:tcPr>
                            <w:tcW w:w="960" w:type="dxa"/>
                            <w:tcBorders>
                              <w:top w:val="nil"/>
                              <w:left w:val="nil"/>
                              <w:bottom w:val="single" w:sz="4" w:space="0" w:color="auto"/>
                              <w:right w:val="single" w:sz="4" w:space="0" w:color="auto"/>
                            </w:tcBorders>
                            <w:shd w:val="clear" w:color="auto" w:fill="auto"/>
                            <w:vAlign w:val="center"/>
                            <w:hideMark/>
                          </w:tcPr>
                          <w:p w14:paraId="6CC9E681"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6,389</w:t>
                            </w:r>
                          </w:p>
                        </w:tc>
                        <w:tc>
                          <w:tcPr>
                            <w:tcW w:w="960" w:type="dxa"/>
                            <w:tcBorders>
                              <w:top w:val="nil"/>
                              <w:left w:val="nil"/>
                              <w:bottom w:val="single" w:sz="4" w:space="0" w:color="auto"/>
                              <w:right w:val="single" w:sz="4" w:space="0" w:color="auto"/>
                            </w:tcBorders>
                            <w:shd w:val="clear" w:color="auto" w:fill="auto"/>
                            <w:vAlign w:val="center"/>
                            <w:hideMark/>
                          </w:tcPr>
                          <w:p w14:paraId="189CD189"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6,495</w:t>
                            </w:r>
                          </w:p>
                        </w:tc>
                        <w:tc>
                          <w:tcPr>
                            <w:tcW w:w="960" w:type="dxa"/>
                            <w:tcBorders>
                              <w:top w:val="nil"/>
                              <w:left w:val="nil"/>
                              <w:bottom w:val="single" w:sz="4" w:space="0" w:color="auto"/>
                              <w:right w:val="single" w:sz="4" w:space="0" w:color="auto"/>
                            </w:tcBorders>
                            <w:shd w:val="clear" w:color="auto" w:fill="auto"/>
                            <w:vAlign w:val="center"/>
                            <w:hideMark/>
                          </w:tcPr>
                          <w:p w14:paraId="531F332F"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6,610</w:t>
                            </w:r>
                          </w:p>
                        </w:tc>
                        <w:tc>
                          <w:tcPr>
                            <w:tcW w:w="960" w:type="dxa"/>
                            <w:tcBorders>
                              <w:top w:val="nil"/>
                              <w:left w:val="nil"/>
                              <w:bottom w:val="single" w:sz="4" w:space="0" w:color="auto"/>
                              <w:right w:val="single" w:sz="4" w:space="0" w:color="auto"/>
                            </w:tcBorders>
                            <w:shd w:val="clear" w:color="auto" w:fill="auto"/>
                            <w:vAlign w:val="center"/>
                            <w:hideMark/>
                          </w:tcPr>
                          <w:p w14:paraId="6EFB77AD" w14:textId="77777777" w:rsidR="00035BEF" w:rsidRPr="00AD43B3" w:rsidRDefault="00035BEF" w:rsidP="00035BEF">
                            <w:pPr>
                              <w:widowControl/>
                              <w:snapToGrid w:val="0"/>
                              <w:jc w:val="right"/>
                              <w:rPr>
                                <w:rFonts w:ascii="標楷體" w:eastAsia="標楷體" w:hAnsi="標楷體" w:cs="新細明體"/>
                                <w:color w:val="000000"/>
                                <w:kern w:val="0"/>
                                <w:sz w:val="20"/>
                                <w:szCs w:val="20"/>
                              </w:rPr>
                            </w:pPr>
                            <w:r w:rsidRPr="00AD43B3">
                              <w:rPr>
                                <w:rFonts w:ascii="標楷體" w:eastAsia="標楷體" w:hAnsi="標楷體" w:cs="新細明體" w:hint="eastAsia"/>
                                <w:color w:val="000000"/>
                                <w:kern w:val="0"/>
                                <w:sz w:val="20"/>
                                <w:szCs w:val="20"/>
                              </w:rPr>
                              <w:t>574</w:t>
                            </w:r>
                          </w:p>
                        </w:tc>
                        <w:tc>
                          <w:tcPr>
                            <w:tcW w:w="960" w:type="dxa"/>
                            <w:tcBorders>
                              <w:top w:val="nil"/>
                              <w:left w:val="nil"/>
                              <w:bottom w:val="single" w:sz="4" w:space="0" w:color="auto"/>
                              <w:right w:val="single" w:sz="4" w:space="0" w:color="auto"/>
                            </w:tcBorders>
                            <w:shd w:val="clear" w:color="auto" w:fill="auto"/>
                            <w:vAlign w:val="center"/>
                            <w:hideMark/>
                          </w:tcPr>
                          <w:p w14:paraId="402B0D60"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290</w:t>
                            </w:r>
                          </w:p>
                        </w:tc>
                        <w:tc>
                          <w:tcPr>
                            <w:tcW w:w="960" w:type="dxa"/>
                            <w:tcBorders>
                              <w:top w:val="nil"/>
                              <w:left w:val="nil"/>
                              <w:bottom w:val="single" w:sz="4" w:space="0" w:color="auto"/>
                              <w:right w:val="single" w:sz="4" w:space="0" w:color="auto"/>
                            </w:tcBorders>
                            <w:shd w:val="clear" w:color="auto" w:fill="auto"/>
                            <w:vAlign w:val="center"/>
                            <w:hideMark/>
                          </w:tcPr>
                          <w:p w14:paraId="4EACFA82"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 xml:space="preserve">95.80 </w:t>
                            </w:r>
                          </w:p>
                        </w:tc>
                      </w:tr>
                      <w:tr w:rsidR="00035BEF" w:rsidRPr="000D45F9" w14:paraId="72351EAC" w14:textId="77777777" w:rsidTr="00035BEF">
                        <w:trPr>
                          <w:trHeight w:val="3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52D0D8F" w14:textId="77777777" w:rsidR="00035BEF" w:rsidRPr="000D45F9" w:rsidRDefault="00035BEF" w:rsidP="00035BEF">
                            <w:pPr>
                              <w:widowControl/>
                              <w:snapToGrid w:val="0"/>
                              <w:jc w:val="center"/>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第五類</w:t>
                            </w:r>
                          </w:p>
                        </w:tc>
                        <w:tc>
                          <w:tcPr>
                            <w:tcW w:w="960" w:type="dxa"/>
                            <w:tcBorders>
                              <w:top w:val="nil"/>
                              <w:left w:val="nil"/>
                              <w:bottom w:val="single" w:sz="4" w:space="0" w:color="auto"/>
                              <w:right w:val="single" w:sz="4" w:space="0" w:color="auto"/>
                            </w:tcBorders>
                            <w:shd w:val="clear" w:color="auto" w:fill="auto"/>
                            <w:vAlign w:val="center"/>
                            <w:hideMark/>
                          </w:tcPr>
                          <w:p w14:paraId="6C6E0D26"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24,300</w:t>
                            </w:r>
                          </w:p>
                        </w:tc>
                        <w:tc>
                          <w:tcPr>
                            <w:tcW w:w="960" w:type="dxa"/>
                            <w:tcBorders>
                              <w:top w:val="nil"/>
                              <w:left w:val="nil"/>
                              <w:bottom w:val="single" w:sz="4" w:space="0" w:color="auto"/>
                              <w:right w:val="single" w:sz="4" w:space="0" w:color="auto"/>
                            </w:tcBorders>
                            <w:shd w:val="clear" w:color="auto" w:fill="auto"/>
                            <w:vAlign w:val="center"/>
                            <w:hideMark/>
                          </w:tcPr>
                          <w:p w14:paraId="54FB61B7"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20,017</w:t>
                            </w:r>
                          </w:p>
                        </w:tc>
                        <w:tc>
                          <w:tcPr>
                            <w:tcW w:w="960" w:type="dxa"/>
                            <w:tcBorders>
                              <w:top w:val="nil"/>
                              <w:left w:val="nil"/>
                              <w:bottom w:val="single" w:sz="4" w:space="0" w:color="auto"/>
                              <w:right w:val="single" w:sz="4" w:space="0" w:color="auto"/>
                            </w:tcBorders>
                            <w:shd w:val="clear" w:color="auto" w:fill="auto"/>
                            <w:vAlign w:val="center"/>
                            <w:hideMark/>
                          </w:tcPr>
                          <w:p w14:paraId="4AE08D82"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20,956</w:t>
                            </w:r>
                          </w:p>
                        </w:tc>
                        <w:tc>
                          <w:tcPr>
                            <w:tcW w:w="960" w:type="dxa"/>
                            <w:tcBorders>
                              <w:top w:val="nil"/>
                              <w:left w:val="nil"/>
                              <w:bottom w:val="single" w:sz="4" w:space="0" w:color="auto"/>
                              <w:right w:val="single" w:sz="4" w:space="0" w:color="auto"/>
                            </w:tcBorders>
                            <w:shd w:val="clear" w:color="auto" w:fill="auto"/>
                            <w:vAlign w:val="center"/>
                            <w:hideMark/>
                          </w:tcPr>
                          <w:p w14:paraId="23A1A0E0"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20,960</w:t>
                            </w:r>
                          </w:p>
                        </w:tc>
                        <w:tc>
                          <w:tcPr>
                            <w:tcW w:w="960" w:type="dxa"/>
                            <w:tcBorders>
                              <w:top w:val="nil"/>
                              <w:left w:val="nil"/>
                              <w:bottom w:val="single" w:sz="4" w:space="0" w:color="auto"/>
                              <w:right w:val="single" w:sz="4" w:space="0" w:color="auto"/>
                            </w:tcBorders>
                            <w:shd w:val="clear" w:color="auto" w:fill="auto"/>
                            <w:vAlign w:val="center"/>
                            <w:hideMark/>
                          </w:tcPr>
                          <w:p w14:paraId="0AA57364"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20,760</w:t>
                            </w:r>
                          </w:p>
                        </w:tc>
                        <w:tc>
                          <w:tcPr>
                            <w:tcW w:w="960" w:type="dxa"/>
                            <w:tcBorders>
                              <w:top w:val="nil"/>
                              <w:left w:val="nil"/>
                              <w:bottom w:val="single" w:sz="4" w:space="0" w:color="auto"/>
                              <w:right w:val="single" w:sz="4" w:space="0" w:color="auto"/>
                            </w:tcBorders>
                            <w:shd w:val="clear" w:color="auto" w:fill="auto"/>
                            <w:vAlign w:val="center"/>
                            <w:hideMark/>
                          </w:tcPr>
                          <w:p w14:paraId="084877C8"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20,313</w:t>
                            </w:r>
                          </w:p>
                        </w:tc>
                        <w:tc>
                          <w:tcPr>
                            <w:tcW w:w="960" w:type="dxa"/>
                            <w:tcBorders>
                              <w:top w:val="nil"/>
                              <w:left w:val="nil"/>
                              <w:bottom w:val="single" w:sz="4" w:space="0" w:color="auto"/>
                              <w:right w:val="single" w:sz="4" w:space="0" w:color="auto"/>
                            </w:tcBorders>
                            <w:shd w:val="clear" w:color="auto" w:fill="auto"/>
                            <w:vAlign w:val="center"/>
                            <w:hideMark/>
                          </w:tcPr>
                          <w:p w14:paraId="5F27ECD3" w14:textId="77777777" w:rsidR="00035BEF" w:rsidRPr="00AD43B3" w:rsidRDefault="00035BEF" w:rsidP="00035BEF">
                            <w:pPr>
                              <w:widowControl/>
                              <w:snapToGrid w:val="0"/>
                              <w:jc w:val="right"/>
                              <w:rPr>
                                <w:rFonts w:ascii="標楷體" w:eastAsia="標楷體" w:hAnsi="標楷體" w:cs="新細明體"/>
                                <w:color w:val="000000"/>
                                <w:kern w:val="0"/>
                                <w:sz w:val="20"/>
                                <w:szCs w:val="20"/>
                              </w:rPr>
                            </w:pPr>
                            <w:r w:rsidRPr="00AD43B3">
                              <w:rPr>
                                <w:rFonts w:ascii="標楷體" w:eastAsia="標楷體" w:hAnsi="標楷體" w:cs="新細明體" w:hint="eastAsia"/>
                                <w:color w:val="000000"/>
                                <w:kern w:val="0"/>
                                <w:sz w:val="20"/>
                                <w:szCs w:val="20"/>
                              </w:rPr>
                              <w:t>296</w:t>
                            </w:r>
                          </w:p>
                        </w:tc>
                        <w:tc>
                          <w:tcPr>
                            <w:tcW w:w="960" w:type="dxa"/>
                            <w:tcBorders>
                              <w:top w:val="nil"/>
                              <w:left w:val="nil"/>
                              <w:bottom w:val="single" w:sz="4" w:space="0" w:color="auto"/>
                              <w:right w:val="single" w:sz="4" w:space="0" w:color="auto"/>
                            </w:tcBorders>
                            <w:shd w:val="clear" w:color="auto" w:fill="auto"/>
                            <w:vAlign w:val="center"/>
                            <w:hideMark/>
                          </w:tcPr>
                          <w:p w14:paraId="19B54B33"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3,987</w:t>
                            </w:r>
                          </w:p>
                        </w:tc>
                        <w:tc>
                          <w:tcPr>
                            <w:tcW w:w="960" w:type="dxa"/>
                            <w:tcBorders>
                              <w:top w:val="nil"/>
                              <w:left w:val="nil"/>
                              <w:bottom w:val="single" w:sz="4" w:space="0" w:color="auto"/>
                              <w:right w:val="single" w:sz="4" w:space="0" w:color="auto"/>
                            </w:tcBorders>
                            <w:shd w:val="clear" w:color="auto" w:fill="auto"/>
                            <w:vAlign w:val="center"/>
                            <w:hideMark/>
                          </w:tcPr>
                          <w:p w14:paraId="5B129042" w14:textId="77777777" w:rsidR="00035BEF" w:rsidRPr="000D45F9" w:rsidRDefault="00035BEF" w:rsidP="00035BEF">
                            <w:pPr>
                              <w:widowControl/>
                              <w:snapToGrid w:val="0"/>
                              <w:jc w:val="right"/>
                              <w:rPr>
                                <w:rFonts w:ascii="標楷體" w:eastAsia="標楷體" w:hAnsi="標楷體" w:cs="新細明體"/>
                                <w:color w:val="000000"/>
                                <w:kern w:val="0"/>
                                <w:sz w:val="20"/>
                                <w:szCs w:val="20"/>
                              </w:rPr>
                            </w:pPr>
                            <w:r w:rsidRPr="000D45F9">
                              <w:rPr>
                                <w:rFonts w:ascii="標楷體" w:eastAsia="標楷體" w:hAnsi="標楷體" w:cs="新細明體" w:hint="eastAsia"/>
                                <w:color w:val="000000"/>
                                <w:kern w:val="0"/>
                                <w:sz w:val="20"/>
                                <w:szCs w:val="20"/>
                              </w:rPr>
                              <w:t xml:space="preserve">83.59 </w:t>
                            </w:r>
                          </w:p>
                        </w:tc>
                      </w:tr>
                      <w:tr w:rsidR="00035BEF" w:rsidRPr="000D45F9" w14:paraId="7C81C471" w14:textId="77777777" w:rsidTr="00035BEF">
                        <w:trPr>
                          <w:trHeight w:val="53"/>
                          <w:jc w:val="center"/>
                        </w:trPr>
                        <w:tc>
                          <w:tcPr>
                            <w:tcW w:w="9600" w:type="dxa"/>
                            <w:gridSpan w:val="10"/>
                            <w:tcBorders>
                              <w:top w:val="nil"/>
                              <w:left w:val="nil"/>
                              <w:bottom w:val="nil"/>
                              <w:right w:val="nil"/>
                            </w:tcBorders>
                            <w:shd w:val="clear" w:color="auto" w:fill="auto"/>
                            <w:vAlign w:val="center"/>
                            <w:hideMark/>
                          </w:tcPr>
                          <w:p w14:paraId="7AE69F7F" w14:textId="7B500719" w:rsidR="00035BEF" w:rsidRPr="000D45F9" w:rsidRDefault="00035BEF" w:rsidP="00035BEF">
                            <w:pPr>
                              <w:widowControl/>
                              <w:spacing w:beforeLines="10" w:before="24"/>
                              <w:rPr>
                                <w:rFonts w:ascii="標楷體" w:eastAsia="標楷體" w:hAnsi="標楷體" w:cs="新細明體"/>
                                <w:color w:val="000000"/>
                                <w:kern w:val="0"/>
                                <w:sz w:val="18"/>
                                <w:szCs w:val="18"/>
                              </w:rPr>
                            </w:pPr>
                            <w:r w:rsidRPr="000D45F9">
                              <w:rPr>
                                <w:rFonts w:ascii="標楷體" w:eastAsia="標楷體" w:hAnsi="標楷體" w:cs="新細明體" w:hint="eastAsia"/>
                                <w:color w:val="000000"/>
                                <w:kern w:val="0"/>
                                <w:sz w:val="18"/>
                                <w:szCs w:val="18"/>
                              </w:rPr>
                              <w:t>資料來源：整理自110至11</w:t>
                            </w:r>
                            <w:r w:rsidR="00420B6E">
                              <w:rPr>
                                <w:rFonts w:ascii="標楷體" w:eastAsia="標楷體" w:hAnsi="標楷體" w:cs="新細明體"/>
                                <w:color w:val="000000"/>
                                <w:kern w:val="0"/>
                                <w:sz w:val="18"/>
                                <w:szCs w:val="18"/>
                              </w:rPr>
                              <w:t>4</w:t>
                            </w:r>
                            <w:r w:rsidRPr="000D45F9">
                              <w:rPr>
                                <w:rFonts w:ascii="標楷體" w:eastAsia="標楷體" w:hAnsi="標楷體" w:cs="新細明體" w:hint="eastAsia"/>
                                <w:color w:val="000000"/>
                                <w:kern w:val="0"/>
                                <w:sz w:val="18"/>
                                <w:szCs w:val="18"/>
                              </w:rPr>
                              <w:t>年度中央政府總預算「中央政府機關總員額法員額彙計表」。</w:t>
                            </w:r>
                          </w:p>
                        </w:tc>
                      </w:tr>
                    </w:tbl>
                    <w:p w14:paraId="13271242" w14:textId="1723A369" w:rsidR="00035BEF" w:rsidRPr="00035BEF" w:rsidRDefault="00035BEF"/>
                  </w:txbxContent>
                </v:textbox>
                <w10:wrap type="square"/>
              </v:shape>
            </w:pict>
          </mc:Fallback>
        </mc:AlternateContent>
      </w:r>
      <w:r w:rsidR="00055851" w:rsidRPr="005C7195">
        <w:rPr>
          <w:rFonts w:ascii="標楷體" w:eastAsia="標楷體" w:hAnsi="標楷體"/>
          <w:b/>
          <w:sz w:val="28"/>
          <w:szCs w:val="28"/>
        </w:rPr>
        <w:t>2.</w:t>
      </w:r>
      <w:r w:rsidR="007B03FB" w:rsidRPr="005C7195">
        <w:rPr>
          <w:rFonts w:ascii="標楷體" w:eastAsia="標楷體" w:hAnsi="標楷體" w:hint="eastAsia"/>
          <w:b/>
          <w:sz w:val="28"/>
          <w:szCs w:val="28"/>
        </w:rPr>
        <w:t xml:space="preserve">　</w:t>
      </w:r>
      <w:r w:rsidR="00055851" w:rsidRPr="005C7195">
        <w:rPr>
          <w:rFonts w:ascii="標楷體" w:eastAsia="標楷體" w:hAnsi="標楷體" w:hint="eastAsia"/>
          <w:b/>
          <w:sz w:val="28"/>
          <w:szCs w:val="28"/>
        </w:rPr>
        <w:t>受總員額法控管之員額：</w:t>
      </w:r>
      <w:r w:rsidR="00055851" w:rsidRPr="005C7195">
        <w:rPr>
          <w:rFonts w:ascii="標楷體" w:eastAsia="標楷體" w:hAnsi="標楷體" w:hint="eastAsia"/>
          <w:sz w:val="28"/>
          <w:szCs w:val="28"/>
        </w:rPr>
        <w:t>總員額法1</w:t>
      </w:r>
      <w:r w:rsidR="00055851" w:rsidRPr="005C7195">
        <w:rPr>
          <w:rFonts w:ascii="標楷體" w:eastAsia="標楷體" w:hAnsi="標楷體"/>
          <w:sz w:val="28"/>
          <w:szCs w:val="28"/>
        </w:rPr>
        <w:t>08</w:t>
      </w:r>
      <w:r w:rsidR="00055851" w:rsidRPr="005C7195">
        <w:rPr>
          <w:rFonts w:ascii="標楷體" w:eastAsia="標楷體" w:hAnsi="標楷體" w:hint="eastAsia"/>
          <w:sz w:val="28"/>
          <w:szCs w:val="28"/>
        </w:rPr>
        <w:t>年1</w:t>
      </w:r>
      <w:r w:rsidR="00055851" w:rsidRPr="005C7195">
        <w:rPr>
          <w:rFonts w:ascii="標楷體" w:eastAsia="標楷體" w:hAnsi="標楷體"/>
          <w:sz w:val="28"/>
          <w:szCs w:val="28"/>
        </w:rPr>
        <w:t>2</w:t>
      </w:r>
      <w:r w:rsidR="00055851" w:rsidRPr="005C7195">
        <w:rPr>
          <w:rFonts w:ascii="標楷體" w:eastAsia="標楷體" w:hAnsi="標楷體" w:hint="eastAsia"/>
          <w:sz w:val="28"/>
          <w:szCs w:val="28"/>
        </w:rPr>
        <w:t>月3</w:t>
      </w:r>
      <w:r w:rsidR="00055851" w:rsidRPr="005C7195">
        <w:rPr>
          <w:rFonts w:ascii="標楷體" w:eastAsia="標楷體" w:hAnsi="標楷體"/>
          <w:sz w:val="28"/>
          <w:szCs w:val="28"/>
        </w:rPr>
        <w:t>1</w:t>
      </w:r>
      <w:r w:rsidR="00055851" w:rsidRPr="005C7195">
        <w:rPr>
          <w:rFonts w:ascii="標楷體" w:eastAsia="標楷體" w:hAnsi="標楷體" w:hint="eastAsia"/>
          <w:sz w:val="28"/>
          <w:szCs w:val="28"/>
        </w:rPr>
        <w:t>日修正公布，調整員額總數高限為1</w:t>
      </w:r>
      <w:r w:rsidR="00055851" w:rsidRPr="005C7195">
        <w:rPr>
          <w:rFonts w:ascii="標楷體" w:eastAsia="標楷體" w:hAnsi="標楷體"/>
          <w:sz w:val="28"/>
          <w:szCs w:val="28"/>
        </w:rPr>
        <w:t>6</w:t>
      </w:r>
      <w:r w:rsidR="00055851" w:rsidRPr="005C7195">
        <w:rPr>
          <w:rFonts w:ascii="標楷體" w:eastAsia="標楷體" w:hAnsi="標楷體" w:hint="eastAsia"/>
          <w:sz w:val="28"/>
          <w:szCs w:val="28"/>
        </w:rPr>
        <w:t>萬9</w:t>
      </w:r>
      <w:r w:rsidR="00055851" w:rsidRPr="005C7195">
        <w:rPr>
          <w:rFonts w:ascii="標楷體" w:eastAsia="標楷體" w:hAnsi="標楷體"/>
          <w:sz w:val="28"/>
          <w:szCs w:val="28"/>
        </w:rPr>
        <w:t>00</w:t>
      </w:r>
      <w:r w:rsidR="00055851" w:rsidRPr="005C7195">
        <w:rPr>
          <w:rFonts w:ascii="標楷體" w:eastAsia="標楷體" w:hAnsi="標楷體" w:hint="eastAsia"/>
          <w:sz w:val="28"/>
          <w:szCs w:val="28"/>
        </w:rPr>
        <w:t>人後，1</w:t>
      </w:r>
      <w:r w:rsidR="00D15200" w:rsidRPr="005C7195">
        <w:rPr>
          <w:rFonts w:ascii="標楷體" w:eastAsia="標楷體" w:hAnsi="標楷體"/>
          <w:sz w:val="28"/>
          <w:szCs w:val="28"/>
        </w:rPr>
        <w:t>10</w:t>
      </w:r>
      <w:r w:rsidR="00055851" w:rsidRPr="005C7195">
        <w:rPr>
          <w:rFonts w:ascii="標楷體" w:eastAsia="標楷體" w:hAnsi="標楷體" w:hint="eastAsia"/>
          <w:sz w:val="28"/>
          <w:szCs w:val="28"/>
        </w:rPr>
        <w:t>至114年度中央政府各機關受該法控</w:t>
      </w:r>
      <w:r w:rsidR="009833E5" w:rsidRPr="005C7195">
        <w:rPr>
          <w:rFonts w:ascii="標楷體" w:eastAsia="標楷體" w:hAnsi="標楷體" w:hint="eastAsia"/>
          <w:sz w:val="28"/>
          <w:szCs w:val="28"/>
        </w:rPr>
        <w:t>管</w:t>
      </w:r>
      <w:r w:rsidR="00055851" w:rsidRPr="005C7195">
        <w:rPr>
          <w:rFonts w:ascii="標楷體" w:eastAsia="標楷體" w:hAnsi="標楷體" w:hint="eastAsia"/>
          <w:sz w:val="28"/>
          <w:szCs w:val="28"/>
        </w:rPr>
        <w:t>之預算員額數介於13萬</w:t>
      </w:r>
      <w:r w:rsidR="005B2016" w:rsidRPr="005C7195">
        <w:rPr>
          <w:rFonts w:ascii="標楷體" w:eastAsia="標楷體" w:hAnsi="標楷體" w:hint="eastAsia"/>
          <w:sz w:val="28"/>
          <w:szCs w:val="28"/>
        </w:rPr>
        <w:t>7</w:t>
      </w:r>
      <w:r w:rsidR="00D15200" w:rsidRPr="005C7195">
        <w:rPr>
          <w:rFonts w:ascii="標楷體" w:eastAsia="標楷體" w:hAnsi="標楷體"/>
          <w:sz w:val="28"/>
          <w:szCs w:val="28"/>
        </w:rPr>
        <w:t>,8</w:t>
      </w:r>
      <w:r w:rsidR="005B2016" w:rsidRPr="005C7195">
        <w:rPr>
          <w:rFonts w:ascii="標楷體" w:eastAsia="標楷體" w:hAnsi="標楷體"/>
          <w:sz w:val="28"/>
          <w:szCs w:val="28"/>
        </w:rPr>
        <w:t>94</w:t>
      </w:r>
      <w:r w:rsidR="00055851" w:rsidRPr="005C7195">
        <w:rPr>
          <w:rFonts w:ascii="標楷體" w:eastAsia="標楷體" w:hAnsi="標楷體" w:hint="eastAsia"/>
          <w:sz w:val="28"/>
          <w:szCs w:val="28"/>
        </w:rPr>
        <w:t>人至14萬</w:t>
      </w:r>
      <w:r w:rsidR="00D15200" w:rsidRPr="005C7195">
        <w:rPr>
          <w:rFonts w:ascii="標楷體" w:eastAsia="標楷體" w:hAnsi="標楷體" w:hint="eastAsia"/>
          <w:sz w:val="28"/>
          <w:szCs w:val="28"/>
        </w:rPr>
        <w:t>34</w:t>
      </w:r>
      <w:r w:rsidR="00055851" w:rsidRPr="005C7195">
        <w:rPr>
          <w:rFonts w:ascii="標楷體" w:eastAsia="標楷體" w:hAnsi="標楷體" w:hint="eastAsia"/>
          <w:sz w:val="28"/>
          <w:szCs w:val="28"/>
        </w:rPr>
        <w:t>人間，114年度各類人員預算員額，除第二類人員之駐衛警察、工友、技工、駕駛，因偏屬事務性人力列為主要精簡對象而逐年減少外，其餘類型均較</w:t>
      </w:r>
      <w:r w:rsidR="00D15200" w:rsidRPr="005C7195">
        <w:rPr>
          <w:rFonts w:ascii="標楷體" w:eastAsia="標楷體" w:hAnsi="標楷體"/>
          <w:sz w:val="28"/>
          <w:szCs w:val="28"/>
        </w:rPr>
        <w:t>110</w:t>
      </w:r>
      <w:r w:rsidR="00055851" w:rsidRPr="005C7195">
        <w:rPr>
          <w:rFonts w:ascii="標楷體" w:eastAsia="標楷體" w:hAnsi="標楷體" w:hint="eastAsia"/>
          <w:sz w:val="28"/>
          <w:szCs w:val="28"/>
        </w:rPr>
        <w:t>年度增加，其中，第一類、第三類、第四類人員114年度預算員額數占員額高限比率逾9成5（表</w:t>
      </w:r>
      <w:r w:rsidR="00724AF5" w:rsidRPr="005C7195">
        <w:rPr>
          <w:rFonts w:ascii="標楷體" w:eastAsia="標楷體" w:hAnsi="標楷體" w:hint="eastAsia"/>
          <w:sz w:val="28"/>
          <w:szCs w:val="28"/>
        </w:rPr>
        <w:t>3</w:t>
      </w:r>
      <w:r w:rsidR="00055851" w:rsidRPr="005C7195">
        <w:rPr>
          <w:rFonts w:ascii="標楷體" w:eastAsia="標楷體" w:hAnsi="標楷體" w:hint="eastAsia"/>
          <w:sz w:val="28"/>
          <w:szCs w:val="28"/>
        </w:rPr>
        <w:t>）。</w:t>
      </w:r>
    </w:p>
    <w:p w14:paraId="563CBBD3" w14:textId="339AE5DA" w:rsidR="00951789" w:rsidRPr="005C7195" w:rsidRDefault="00122B85" w:rsidP="003A1B30">
      <w:pPr>
        <w:overflowPunct w:val="0"/>
        <w:snapToGrid w:val="0"/>
        <w:spacing w:line="500" w:lineRule="exact"/>
        <w:ind w:firstLineChars="450" w:firstLine="1261"/>
        <w:jc w:val="both"/>
        <w:rPr>
          <w:rFonts w:ascii="標楷體" w:eastAsia="標楷體" w:hAnsi="標楷體"/>
          <w:sz w:val="28"/>
          <w:szCs w:val="28"/>
        </w:rPr>
      </w:pPr>
      <w:r w:rsidRPr="005C7195">
        <w:rPr>
          <w:rFonts w:ascii="標楷體" w:eastAsia="標楷體" w:hAnsi="標楷體"/>
          <w:b/>
          <w:sz w:val="28"/>
          <w:szCs w:val="28"/>
        </w:rPr>
        <w:t>3.</w:t>
      </w:r>
      <w:r w:rsidR="007B03FB" w:rsidRPr="005C7195">
        <w:rPr>
          <w:rFonts w:ascii="標楷體" w:eastAsia="標楷體" w:hAnsi="標楷體" w:hint="eastAsia"/>
          <w:b/>
          <w:sz w:val="28"/>
          <w:szCs w:val="28"/>
        </w:rPr>
        <w:t xml:space="preserve">　</w:t>
      </w:r>
      <w:r w:rsidR="00480E49" w:rsidRPr="005C7195">
        <w:rPr>
          <w:rFonts w:ascii="標楷體" w:eastAsia="標楷體" w:hAnsi="標楷體" w:hint="eastAsia"/>
          <w:b/>
          <w:sz w:val="28"/>
          <w:szCs w:val="28"/>
        </w:rPr>
        <w:t>正式人力</w:t>
      </w:r>
      <w:r w:rsidR="00213FBC" w:rsidRPr="005C7195">
        <w:rPr>
          <w:rFonts w:ascii="標楷體" w:eastAsia="標楷體" w:hAnsi="標楷體" w:hint="eastAsia"/>
          <w:b/>
          <w:sz w:val="28"/>
          <w:szCs w:val="28"/>
        </w:rPr>
        <w:t>進用情形：</w:t>
      </w:r>
      <w:r w:rsidR="00B41CE3" w:rsidRPr="005C7195">
        <w:rPr>
          <w:rFonts w:ascii="標楷體" w:eastAsia="標楷體" w:hAnsi="標楷體" w:hint="eastAsia"/>
          <w:sz w:val="28"/>
          <w:szCs w:val="28"/>
        </w:rPr>
        <w:t>近5年度（</w:t>
      </w:r>
      <w:r w:rsidR="008E2D0F" w:rsidRPr="005C7195">
        <w:rPr>
          <w:rFonts w:ascii="標楷體" w:eastAsia="標楷體" w:hAnsi="標楷體" w:hint="eastAsia"/>
          <w:sz w:val="28"/>
          <w:szCs w:val="28"/>
        </w:rPr>
        <w:t>1</w:t>
      </w:r>
      <w:r w:rsidR="008E2D0F" w:rsidRPr="005C7195">
        <w:rPr>
          <w:rFonts w:ascii="標楷體" w:eastAsia="標楷體" w:hAnsi="標楷體"/>
          <w:sz w:val="28"/>
          <w:szCs w:val="28"/>
        </w:rPr>
        <w:t>09</w:t>
      </w:r>
      <w:r w:rsidR="008E2D0F" w:rsidRPr="005C7195">
        <w:rPr>
          <w:rFonts w:ascii="標楷體" w:eastAsia="標楷體" w:hAnsi="標楷體" w:hint="eastAsia"/>
          <w:sz w:val="28"/>
          <w:szCs w:val="28"/>
        </w:rPr>
        <w:t>至1</w:t>
      </w:r>
      <w:r w:rsidR="008E2D0F" w:rsidRPr="005C7195">
        <w:rPr>
          <w:rFonts w:ascii="標楷體" w:eastAsia="標楷體" w:hAnsi="標楷體"/>
          <w:sz w:val="28"/>
          <w:szCs w:val="28"/>
        </w:rPr>
        <w:t>13</w:t>
      </w:r>
      <w:r w:rsidR="008E2D0F" w:rsidRPr="005C7195">
        <w:rPr>
          <w:rFonts w:ascii="標楷體" w:eastAsia="標楷體" w:hAnsi="標楷體" w:hint="eastAsia"/>
          <w:sz w:val="28"/>
          <w:szCs w:val="28"/>
        </w:rPr>
        <w:t>年度</w:t>
      </w:r>
      <w:r w:rsidR="00B41CE3" w:rsidRPr="005C7195">
        <w:rPr>
          <w:rFonts w:ascii="標楷體" w:eastAsia="標楷體" w:hAnsi="標楷體" w:hint="eastAsia"/>
          <w:sz w:val="28"/>
          <w:szCs w:val="28"/>
        </w:rPr>
        <w:t>）</w:t>
      </w:r>
      <w:r w:rsidR="00187914" w:rsidRPr="005C7195">
        <w:rPr>
          <w:rFonts w:ascii="標楷體" w:eastAsia="標楷體" w:hAnsi="標楷體" w:hint="eastAsia"/>
          <w:sz w:val="28"/>
          <w:szCs w:val="28"/>
        </w:rPr>
        <w:t>中央政府</w:t>
      </w:r>
      <w:r w:rsidR="00AA6F1D" w:rsidRPr="005C7195">
        <w:rPr>
          <w:rFonts w:ascii="標楷體" w:eastAsia="標楷體" w:hAnsi="標楷體" w:hint="eastAsia"/>
          <w:sz w:val="28"/>
          <w:szCs w:val="28"/>
        </w:rPr>
        <w:t>各</w:t>
      </w:r>
      <w:r w:rsidR="00187914" w:rsidRPr="005C7195">
        <w:rPr>
          <w:rFonts w:ascii="標楷體" w:eastAsia="標楷體" w:hAnsi="標楷體" w:hint="eastAsia"/>
          <w:sz w:val="28"/>
          <w:szCs w:val="28"/>
        </w:rPr>
        <w:t>機關</w:t>
      </w:r>
      <w:r w:rsidR="00DD08CE" w:rsidRPr="005C7195">
        <w:rPr>
          <w:rFonts w:ascii="標楷體" w:eastAsia="標楷體" w:hAnsi="標楷體" w:hint="eastAsia"/>
          <w:sz w:val="28"/>
          <w:szCs w:val="28"/>
        </w:rPr>
        <w:t>正式人力</w:t>
      </w:r>
      <w:r w:rsidR="00187914" w:rsidRPr="005C7195">
        <w:rPr>
          <w:rFonts w:ascii="標楷體" w:eastAsia="標楷體" w:hAnsi="標楷體" w:hint="eastAsia"/>
          <w:sz w:val="28"/>
          <w:szCs w:val="28"/>
        </w:rPr>
        <w:t>（預算員額類型屬</w:t>
      </w:r>
      <w:r w:rsidR="00DD08CE" w:rsidRPr="005C7195">
        <w:rPr>
          <w:rFonts w:ascii="標楷體" w:eastAsia="標楷體" w:hAnsi="標楷體" w:hint="eastAsia"/>
          <w:sz w:val="28"/>
          <w:szCs w:val="28"/>
        </w:rPr>
        <w:t>職員、警察、法警、聘用人員、約僱人員、駐外雇員</w:t>
      </w:r>
      <w:r w:rsidR="00187914" w:rsidRPr="005C7195">
        <w:rPr>
          <w:rFonts w:ascii="標楷體" w:eastAsia="標楷體" w:hAnsi="標楷體" w:hint="eastAsia"/>
          <w:sz w:val="28"/>
          <w:szCs w:val="28"/>
        </w:rPr>
        <w:t>）各年</w:t>
      </w:r>
      <w:r w:rsidR="004421E1" w:rsidRPr="005C7195">
        <w:rPr>
          <w:rFonts w:ascii="標楷體" w:eastAsia="標楷體" w:hAnsi="標楷體" w:hint="eastAsia"/>
          <w:sz w:val="28"/>
          <w:szCs w:val="28"/>
        </w:rPr>
        <w:t>度</w:t>
      </w:r>
      <w:r w:rsidR="00187914" w:rsidRPr="005C7195">
        <w:rPr>
          <w:rFonts w:ascii="標楷體" w:eastAsia="標楷體" w:hAnsi="標楷體" w:hint="eastAsia"/>
          <w:sz w:val="28"/>
          <w:szCs w:val="28"/>
        </w:rPr>
        <w:t>平均預算員額</w:t>
      </w:r>
      <w:r w:rsidR="00B41CE3" w:rsidRPr="005C7195">
        <w:rPr>
          <w:rFonts w:ascii="標楷體" w:eastAsia="標楷體" w:hAnsi="標楷體" w:hint="eastAsia"/>
          <w:sz w:val="28"/>
          <w:szCs w:val="28"/>
        </w:rPr>
        <w:t>自109年度之20萬4</w:t>
      </w:r>
      <w:r w:rsidR="00B41CE3" w:rsidRPr="005C7195">
        <w:rPr>
          <w:rFonts w:ascii="標楷體" w:eastAsia="標楷體" w:hAnsi="標楷體"/>
          <w:sz w:val="28"/>
          <w:szCs w:val="28"/>
        </w:rPr>
        <w:t>,964</w:t>
      </w:r>
      <w:r w:rsidR="00B41CE3" w:rsidRPr="005C7195">
        <w:rPr>
          <w:rFonts w:ascii="標楷體" w:eastAsia="標楷體" w:hAnsi="標楷體" w:hint="eastAsia"/>
          <w:sz w:val="28"/>
          <w:szCs w:val="28"/>
        </w:rPr>
        <w:t>人，增加至113年度之20萬8</w:t>
      </w:r>
      <w:r w:rsidR="00B41CE3" w:rsidRPr="005C7195">
        <w:rPr>
          <w:rFonts w:ascii="標楷體" w:eastAsia="標楷體" w:hAnsi="標楷體"/>
          <w:sz w:val="28"/>
          <w:szCs w:val="28"/>
        </w:rPr>
        <w:t>,155</w:t>
      </w:r>
      <w:r w:rsidR="00B41CE3" w:rsidRPr="005C7195">
        <w:rPr>
          <w:rFonts w:ascii="標楷體" w:eastAsia="標楷體" w:hAnsi="標楷體" w:hint="eastAsia"/>
          <w:sz w:val="28"/>
          <w:szCs w:val="28"/>
        </w:rPr>
        <w:t>人</w:t>
      </w:r>
      <w:r w:rsidR="00A21F82" w:rsidRPr="005C7195">
        <w:rPr>
          <w:rFonts w:ascii="標楷體" w:eastAsia="標楷體" w:hAnsi="標楷體" w:hint="eastAsia"/>
          <w:sz w:val="28"/>
          <w:szCs w:val="28"/>
        </w:rPr>
        <w:t>（</w:t>
      </w:r>
      <w:r w:rsidR="00B41CE3" w:rsidRPr="005C7195">
        <w:rPr>
          <w:rFonts w:ascii="標楷體" w:eastAsia="標楷體" w:hAnsi="標楷體" w:hint="eastAsia"/>
          <w:sz w:val="28"/>
          <w:szCs w:val="28"/>
        </w:rPr>
        <w:t>增幅1.56％</w:t>
      </w:r>
      <w:r w:rsidR="00A21F82" w:rsidRPr="005C7195">
        <w:rPr>
          <w:rFonts w:ascii="標楷體" w:eastAsia="標楷體" w:hAnsi="標楷體" w:hint="eastAsia"/>
          <w:sz w:val="28"/>
          <w:szCs w:val="28"/>
        </w:rPr>
        <w:t>）</w:t>
      </w:r>
      <w:r w:rsidR="00B41CE3" w:rsidRPr="005C7195">
        <w:rPr>
          <w:rFonts w:ascii="標楷體" w:eastAsia="標楷體" w:hAnsi="標楷體" w:hint="eastAsia"/>
          <w:sz w:val="28"/>
          <w:szCs w:val="28"/>
        </w:rPr>
        <w:t>，惟平均現有人數，自109年度之19萬835人降至113年度之18萬8</w:t>
      </w:r>
      <w:r w:rsidR="00B41CE3" w:rsidRPr="005C7195">
        <w:rPr>
          <w:rFonts w:ascii="標楷體" w:eastAsia="標楷體" w:hAnsi="標楷體"/>
          <w:sz w:val="28"/>
          <w:szCs w:val="28"/>
        </w:rPr>
        <w:t>,168</w:t>
      </w:r>
      <w:r w:rsidR="00B41CE3" w:rsidRPr="005C7195">
        <w:rPr>
          <w:rFonts w:ascii="標楷體" w:eastAsia="標楷體" w:hAnsi="標楷體" w:hint="eastAsia"/>
          <w:sz w:val="28"/>
          <w:szCs w:val="28"/>
        </w:rPr>
        <w:t>人</w:t>
      </w:r>
      <w:r w:rsidR="00A21F82" w:rsidRPr="005C7195">
        <w:rPr>
          <w:rFonts w:ascii="標楷體" w:eastAsia="標楷體" w:hAnsi="標楷體" w:hint="eastAsia"/>
          <w:sz w:val="28"/>
          <w:szCs w:val="28"/>
        </w:rPr>
        <w:t>（</w:t>
      </w:r>
      <w:r w:rsidR="00B41CE3" w:rsidRPr="005C7195">
        <w:rPr>
          <w:rFonts w:ascii="標楷體" w:eastAsia="標楷體" w:hAnsi="標楷體" w:hint="eastAsia"/>
          <w:sz w:val="28"/>
          <w:szCs w:val="28"/>
        </w:rPr>
        <w:t>降幅1.40％</w:t>
      </w:r>
      <w:r w:rsidR="00A21F82" w:rsidRPr="005C7195">
        <w:rPr>
          <w:rFonts w:ascii="標楷體" w:eastAsia="標楷體" w:hAnsi="標楷體" w:hint="eastAsia"/>
          <w:sz w:val="28"/>
          <w:szCs w:val="28"/>
        </w:rPr>
        <w:t>）</w:t>
      </w:r>
      <w:r w:rsidR="00B41CE3" w:rsidRPr="005C7195">
        <w:rPr>
          <w:rFonts w:ascii="標楷體" w:eastAsia="標楷體" w:hAnsi="標楷體" w:hint="eastAsia"/>
          <w:sz w:val="28"/>
          <w:szCs w:val="28"/>
        </w:rPr>
        <w:t>，平均缺額人數自109年</w:t>
      </w:r>
      <w:r w:rsidR="00C6366A">
        <w:rPr>
          <w:rFonts w:ascii="標楷體" w:eastAsia="標楷體" w:hAnsi="標楷體" w:hint="eastAsia"/>
          <w:sz w:val="28"/>
          <w:szCs w:val="28"/>
        </w:rPr>
        <w:t>度</w:t>
      </w:r>
      <w:r w:rsidR="00B41CE3" w:rsidRPr="005C7195">
        <w:rPr>
          <w:rFonts w:ascii="標楷體" w:eastAsia="標楷體" w:hAnsi="標楷體" w:hint="eastAsia"/>
          <w:sz w:val="28"/>
          <w:szCs w:val="28"/>
        </w:rPr>
        <w:t>之1</w:t>
      </w:r>
      <w:r w:rsidR="004421E1" w:rsidRPr="005C7195">
        <w:rPr>
          <w:rFonts w:ascii="標楷體" w:eastAsia="標楷體" w:hAnsi="標楷體" w:hint="eastAsia"/>
          <w:sz w:val="28"/>
          <w:szCs w:val="28"/>
        </w:rPr>
        <w:t>萬</w:t>
      </w:r>
      <w:r w:rsidR="00B41CE3" w:rsidRPr="005C7195">
        <w:rPr>
          <w:rFonts w:ascii="標楷體" w:eastAsia="標楷體" w:hAnsi="標楷體" w:hint="eastAsia"/>
          <w:sz w:val="28"/>
          <w:szCs w:val="28"/>
        </w:rPr>
        <w:t>4</w:t>
      </w:r>
      <w:r w:rsidR="00B41CE3" w:rsidRPr="005C7195">
        <w:rPr>
          <w:rFonts w:ascii="標楷體" w:eastAsia="標楷體" w:hAnsi="標楷體"/>
          <w:sz w:val="28"/>
          <w:szCs w:val="28"/>
        </w:rPr>
        <w:t>,129</w:t>
      </w:r>
      <w:r w:rsidR="00B41CE3" w:rsidRPr="005C7195">
        <w:rPr>
          <w:rFonts w:ascii="標楷體" w:eastAsia="標楷體" w:hAnsi="標楷體" w:hint="eastAsia"/>
          <w:sz w:val="28"/>
          <w:szCs w:val="28"/>
        </w:rPr>
        <w:t>人</w:t>
      </w:r>
      <w:r w:rsidR="002B239F" w:rsidRPr="005C7195">
        <w:rPr>
          <w:rFonts w:ascii="標楷體" w:eastAsia="標楷體" w:hAnsi="標楷體" w:hint="eastAsia"/>
          <w:sz w:val="28"/>
          <w:szCs w:val="28"/>
        </w:rPr>
        <w:t>（缺額率6.89％）</w:t>
      </w:r>
      <w:r w:rsidR="00B41CE3" w:rsidRPr="005C7195">
        <w:rPr>
          <w:rFonts w:ascii="標楷體" w:eastAsia="標楷體" w:hAnsi="標楷體" w:hint="eastAsia"/>
          <w:sz w:val="28"/>
          <w:szCs w:val="28"/>
        </w:rPr>
        <w:t>，逐年擴大至113年度之1</w:t>
      </w:r>
      <w:r w:rsidR="004421E1" w:rsidRPr="005C7195">
        <w:rPr>
          <w:rFonts w:ascii="標楷體" w:eastAsia="標楷體" w:hAnsi="標楷體" w:hint="eastAsia"/>
          <w:sz w:val="28"/>
          <w:szCs w:val="28"/>
        </w:rPr>
        <w:t>萬</w:t>
      </w:r>
      <w:r w:rsidR="00B41CE3" w:rsidRPr="005C7195">
        <w:rPr>
          <w:rFonts w:ascii="標楷體" w:eastAsia="標楷體" w:hAnsi="標楷體" w:hint="eastAsia"/>
          <w:sz w:val="28"/>
          <w:szCs w:val="28"/>
        </w:rPr>
        <w:t>9</w:t>
      </w:r>
      <w:r w:rsidR="00B41CE3" w:rsidRPr="005C7195">
        <w:rPr>
          <w:rFonts w:ascii="標楷體" w:eastAsia="標楷體" w:hAnsi="標楷體"/>
          <w:sz w:val="28"/>
          <w:szCs w:val="28"/>
        </w:rPr>
        <w:t>,987</w:t>
      </w:r>
      <w:r w:rsidR="00B41CE3" w:rsidRPr="005C7195">
        <w:rPr>
          <w:rFonts w:ascii="標楷體" w:eastAsia="標楷體" w:hAnsi="標楷體" w:hint="eastAsia"/>
          <w:sz w:val="28"/>
          <w:szCs w:val="28"/>
        </w:rPr>
        <w:t>人</w:t>
      </w:r>
      <w:r w:rsidR="002B239F" w:rsidRPr="005C7195">
        <w:rPr>
          <w:rFonts w:ascii="標楷體" w:eastAsia="標楷體" w:hAnsi="標楷體" w:hint="eastAsia"/>
          <w:sz w:val="28"/>
          <w:szCs w:val="28"/>
        </w:rPr>
        <w:t>（缺額率9.60％），平均缺額率增加2.71個百分點；</w:t>
      </w:r>
      <w:r w:rsidR="00A21F82" w:rsidRPr="005C7195">
        <w:rPr>
          <w:rFonts w:ascii="標楷體" w:eastAsia="標楷體" w:hAnsi="標楷體" w:hint="eastAsia"/>
          <w:sz w:val="28"/>
          <w:szCs w:val="28"/>
        </w:rPr>
        <w:t>另倘排除一級主管以上、機要、依法規保留、考試分發列管、遴補中、借調至他機關等缺額，經行政院人事行政總處</w:t>
      </w:r>
      <w:r w:rsidR="002B239F" w:rsidRPr="005C7195">
        <w:rPr>
          <w:rFonts w:ascii="標楷體" w:eastAsia="標楷體" w:hAnsi="標楷體" w:hint="eastAsia"/>
          <w:sz w:val="28"/>
          <w:szCs w:val="28"/>
        </w:rPr>
        <w:t>認定</w:t>
      </w:r>
      <w:r w:rsidR="00A21F82" w:rsidRPr="005C7195">
        <w:rPr>
          <w:rFonts w:ascii="標楷體" w:eastAsia="標楷體" w:hAnsi="標楷體" w:hint="eastAsia"/>
          <w:sz w:val="28"/>
          <w:szCs w:val="28"/>
        </w:rPr>
        <w:t>屬員額未有效運用之「其他」類缺額數，亦自</w:t>
      </w:r>
      <w:r w:rsidR="002B239F" w:rsidRPr="005C7195">
        <w:rPr>
          <w:rFonts w:ascii="標楷體" w:eastAsia="標楷體" w:hAnsi="標楷體" w:hint="eastAsia"/>
          <w:sz w:val="28"/>
          <w:szCs w:val="28"/>
        </w:rPr>
        <w:t>109年</w:t>
      </w:r>
      <w:r w:rsidR="00C6366A">
        <w:rPr>
          <w:rFonts w:ascii="標楷體" w:eastAsia="標楷體" w:hAnsi="標楷體" w:hint="eastAsia"/>
          <w:sz w:val="28"/>
          <w:szCs w:val="28"/>
        </w:rPr>
        <w:t>度</w:t>
      </w:r>
      <w:r w:rsidR="002B239F" w:rsidRPr="005C7195">
        <w:rPr>
          <w:rFonts w:ascii="標楷體" w:eastAsia="標楷體" w:hAnsi="標楷體" w:hint="eastAsia"/>
          <w:sz w:val="28"/>
          <w:szCs w:val="28"/>
        </w:rPr>
        <w:t>之4</w:t>
      </w:r>
      <w:r w:rsidR="002B239F" w:rsidRPr="005C7195">
        <w:rPr>
          <w:rFonts w:ascii="標楷體" w:eastAsia="標楷體" w:hAnsi="標楷體"/>
          <w:sz w:val="28"/>
          <w:szCs w:val="28"/>
        </w:rPr>
        <w:t>,145</w:t>
      </w:r>
      <w:r w:rsidR="002B239F" w:rsidRPr="005C7195">
        <w:rPr>
          <w:rFonts w:ascii="標楷體" w:eastAsia="標楷體" w:hAnsi="標楷體" w:hint="eastAsia"/>
          <w:sz w:val="28"/>
          <w:szCs w:val="28"/>
        </w:rPr>
        <w:t>人（其他類缺額率2.02％），逐年成長至113年度之7</w:t>
      </w:r>
      <w:r w:rsidR="002B239F" w:rsidRPr="005C7195">
        <w:rPr>
          <w:rFonts w:ascii="標楷體" w:eastAsia="標楷體" w:hAnsi="標楷體"/>
          <w:sz w:val="28"/>
          <w:szCs w:val="28"/>
        </w:rPr>
        <w:t>,147</w:t>
      </w:r>
      <w:r w:rsidR="002B239F" w:rsidRPr="005C7195">
        <w:rPr>
          <w:rFonts w:ascii="標楷體" w:eastAsia="標楷體" w:hAnsi="標楷體" w:hint="eastAsia"/>
          <w:sz w:val="28"/>
          <w:szCs w:val="28"/>
        </w:rPr>
        <w:t>人（其他類缺額率3.43％），平均其他類缺額率增加1.41個百分點等，均顯示中央政府機關整體缺額呈擴大趨勢</w:t>
      </w:r>
      <w:r w:rsidR="00724AF5" w:rsidRPr="005C7195">
        <w:rPr>
          <w:rFonts w:ascii="標楷體" w:eastAsia="標楷體" w:hAnsi="標楷體" w:hint="eastAsia"/>
          <w:sz w:val="28"/>
          <w:szCs w:val="28"/>
        </w:rPr>
        <w:t>（圖</w:t>
      </w:r>
      <w:r w:rsidR="004C6859" w:rsidRPr="005C7195">
        <w:rPr>
          <w:rFonts w:ascii="標楷體" w:eastAsia="標楷體" w:hAnsi="標楷體" w:hint="eastAsia"/>
          <w:sz w:val="28"/>
          <w:szCs w:val="28"/>
        </w:rPr>
        <w:t>2</w:t>
      </w:r>
      <w:r w:rsidR="00724AF5" w:rsidRPr="005C7195">
        <w:rPr>
          <w:rFonts w:ascii="標楷體" w:eastAsia="標楷體" w:hAnsi="標楷體" w:hint="eastAsia"/>
          <w:sz w:val="28"/>
          <w:szCs w:val="28"/>
        </w:rPr>
        <w:t>）</w:t>
      </w:r>
      <w:r w:rsidR="002B239F" w:rsidRPr="005C7195">
        <w:rPr>
          <w:rFonts w:ascii="標楷體" w:eastAsia="標楷體" w:hAnsi="標楷體" w:hint="eastAsia"/>
          <w:sz w:val="28"/>
          <w:szCs w:val="28"/>
        </w:rPr>
        <w:t>。</w:t>
      </w:r>
    </w:p>
    <w:p w14:paraId="08B17C47" w14:textId="15C78D08" w:rsidR="000E1147" w:rsidRPr="005C7195" w:rsidRDefault="000E1147" w:rsidP="003A1B30">
      <w:pPr>
        <w:overflowPunct w:val="0"/>
        <w:snapToGrid w:val="0"/>
        <w:spacing w:line="500" w:lineRule="exact"/>
        <w:ind w:firstLineChars="450" w:firstLine="1261"/>
        <w:jc w:val="both"/>
        <w:rPr>
          <w:rFonts w:ascii="標楷體" w:eastAsia="標楷體" w:hAnsi="標楷體"/>
          <w:sz w:val="28"/>
          <w:szCs w:val="28"/>
        </w:rPr>
      </w:pPr>
      <w:r w:rsidRPr="005C7195">
        <w:rPr>
          <w:rFonts w:ascii="標楷體" w:eastAsia="標楷體" w:hAnsi="標楷體" w:hint="eastAsia"/>
          <w:b/>
          <w:sz w:val="28"/>
          <w:szCs w:val="28"/>
        </w:rPr>
        <w:t>4</w:t>
      </w:r>
      <w:r w:rsidRPr="005C7195">
        <w:rPr>
          <w:rFonts w:ascii="標楷體" w:eastAsia="標楷體" w:hAnsi="標楷體"/>
          <w:b/>
          <w:sz w:val="28"/>
          <w:szCs w:val="28"/>
        </w:rPr>
        <w:t>.</w:t>
      </w:r>
      <w:r w:rsidR="007B03FB" w:rsidRPr="005C7195">
        <w:rPr>
          <w:rFonts w:ascii="標楷體" w:eastAsia="標楷體" w:hAnsi="標楷體" w:hint="eastAsia"/>
          <w:b/>
          <w:sz w:val="28"/>
          <w:szCs w:val="28"/>
        </w:rPr>
        <w:t xml:space="preserve">　</w:t>
      </w:r>
      <w:r w:rsidRPr="005C7195">
        <w:rPr>
          <w:rFonts w:ascii="標楷體" w:eastAsia="標楷體" w:hAnsi="標楷體" w:hint="eastAsia"/>
          <w:b/>
          <w:sz w:val="28"/>
          <w:szCs w:val="28"/>
        </w:rPr>
        <w:t>多元人力運用</w:t>
      </w:r>
      <w:r w:rsidR="00AA6F1D" w:rsidRPr="005C7195">
        <w:rPr>
          <w:rFonts w:ascii="標楷體" w:eastAsia="標楷體" w:hAnsi="標楷體" w:hint="eastAsia"/>
          <w:b/>
          <w:sz w:val="28"/>
          <w:szCs w:val="28"/>
        </w:rPr>
        <w:t>情形</w:t>
      </w:r>
    </w:p>
    <w:p w14:paraId="1BF96F2F" w14:textId="567F3EE3" w:rsidR="00776AD4" w:rsidRPr="005C7195" w:rsidRDefault="00AA6F1D" w:rsidP="00B63A9F">
      <w:pPr>
        <w:overflowPunct w:val="0"/>
        <w:snapToGrid w:val="0"/>
        <w:spacing w:line="500" w:lineRule="exact"/>
        <w:ind w:firstLineChars="450" w:firstLine="1260"/>
        <w:jc w:val="both"/>
        <w:rPr>
          <w:rFonts w:ascii="標楷體" w:eastAsia="標楷體" w:hAnsi="標楷體"/>
          <w:sz w:val="28"/>
          <w:szCs w:val="28"/>
        </w:rPr>
      </w:pPr>
      <w:r w:rsidRPr="005C7195">
        <w:rPr>
          <w:rFonts w:ascii="標楷體" w:eastAsia="標楷體" w:hAnsi="標楷體" w:hint="eastAsia"/>
          <w:sz w:val="28"/>
          <w:szCs w:val="28"/>
        </w:rPr>
        <w:t>（1）</w:t>
      </w:r>
      <w:r w:rsidR="007B03FB" w:rsidRPr="005C7195">
        <w:rPr>
          <w:rFonts w:ascii="標楷體" w:eastAsia="標楷體" w:hAnsi="標楷體" w:hint="eastAsia"/>
          <w:sz w:val="28"/>
          <w:szCs w:val="28"/>
        </w:rPr>
        <w:t xml:space="preserve">　</w:t>
      </w:r>
      <w:r w:rsidRPr="005C7195">
        <w:rPr>
          <w:rFonts w:ascii="標楷體" w:eastAsia="標楷體" w:hAnsi="標楷體" w:hint="eastAsia"/>
          <w:sz w:val="28"/>
          <w:szCs w:val="28"/>
        </w:rPr>
        <w:t>約用人員：</w:t>
      </w:r>
      <w:r w:rsidR="00B231AF" w:rsidRPr="005C7195">
        <w:rPr>
          <w:rFonts w:ascii="標楷體" w:eastAsia="標楷體" w:hAnsi="標楷體" w:hint="eastAsia"/>
          <w:sz w:val="28"/>
          <w:szCs w:val="28"/>
        </w:rPr>
        <w:t>113年度中央政府各機關進用約用人員（113年1月</w:t>
      </w:r>
      <w:r w:rsidR="003562F4">
        <w:rPr>
          <w:rFonts w:ascii="標楷體" w:eastAsia="標楷體" w:hAnsi="標楷體" w:hint="eastAsia"/>
          <w:noProof/>
          <w:sz w:val="28"/>
          <w:szCs w:val="28"/>
          <w:lang w:val="zh-TW"/>
        </w:rPr>
        <w:lastRenderedPageBreak/>
        <mc:AlternateContent>
          <mc:Choice Requires="wpg">
            <w:drawing>
              <wp:anchor distT="0" distB="0" distL="114300" distR="114300" simplePos="0" relativeHeight="251686912" behindDoc="0" locked="0" layoutInCell="1" allowOverlap="1" wp14:anchorId="4986D3FC" wp14:editId="3A0AE9EA">
                <wp:simplePos x="2583873" y="900545"/>
                <wp:positionH relativeFrom="margin">
                  <wp:align>right</wp:align>
                </wp:positionH>
                <wp:positionV relativeFrom="margin">
                  <wp:align>top</wp:align>
                </wp:positionV>
                <wp:extent cx="4432935" cy="4762500"/>
                <wp:effectExtent l="0" t="0" r="5715" b="0"/>
                <wp:wrapSquare wrapText="bothSides"/>
                <wp:docPr id="8" name="群組 8"/>
                <wp:cNvGraphicFramePr/>
                <a:graphic xmlns:a="http://schemas.openxmlformats.org/drawingml/2006/main">
                  <a:graphicData uri="http://schemas.microsoft.com/office/word/2010/wordprocessingGroup">
                    <wpg:wgp>
                      <wpg:cNvGrpSpPr/>
                      <wpg:grpSpPr>
                        <a:xfrm>
                          <a:off x="0" y="0"/>
                          <a:ext cx="4432935" cy="4762500"/>
                          <a:chOff x="0" y="0"/>
                          <a:chExt cx="4432935" cy="4762500"/>
                        </a:xfrm>
                      </wpg:grpSpPr>
                      <wpg:grpSp>
                        <wpg:cNvPr id="15" name="群組 15"/>
                        <wpg:cNvGrpSpPr/>
                        <wpg:grpSpPr>
                          <a:xfrm>
                            <a:off x="0" y="0"/>
                            <a:ext cx="4432935" cy="4762500"/>
                            <a:chOff x="20321" y="0"/>
                            <a:chExt cx="4433685" cy="5100145"/>
                          </a:xfrm>
                        </wpg:grpSpPr>
                        <wpg:grpSp>
                          <wpg:cNvPr id="16" name="群組 16"/>
                          <wpg:cNvGrpSpPr/>
                          <wpg:grpSpPr>
                            <a:xfrm>
                              <a:off x="173182" y="0"/>
                              <a:ext cx="4280824" cy="2565928"/>
                              <a:chOff x="0" y="0"/>
                              <a:chExt cx="4280824" cy="2565928"/>
                            </a:xfrm>
                          </wpg:grpSpPr>
                          <wpg:graphicFrame>
                            <wpg:cNvPr id="17" name="圖表 17"/>
                            <wpg:cNvFrPr/>
                            <wpg:xfrm>
                              <a:off x="498764" y="422522"/>
                              <a:ext cx="3782060" cy="2037183"/>
                            </wpg:xfrm>
                            <a:graphic>
                              <a:graphicData uri="http://schemas.openxmlformats.org/drawingml/2006/chart">
                                <c:chart xmlns:c="http://schemas.openxmlformats.org/drawingml/2006/chart" xmlns:r="http://schemas.openxmlformats.org/officeDocument/2006/relationships" r:id="rId11"/>
                              </a:graphicData>
                            </a:graphic>
                          </wpg:graphicFrame>
                          <wps:wsp>
                            <wps:cNvPr id="18" name="文字方塊 2"/>
                            <wps:cNvSpPr txBox="1">
                              <a:spLocks noChangeArrowheads="1"/>
                            </wps:cNvSpPr>
                            <wps:spPr bwMode="auto">
                              <a:xfrm>
                                <a:off x="0" y="0"/>
                                <a:ext cx="4204335" cy="298451"/>
                              </a:xfrm>
                              <a:prstGeom prst="rect">
                                <a:avLst/>
                              </a:prstGeom>
                              <a:solidFill>
                                <a:srgbClr val="FFFFFF"/>
                              </a:solidFill>
                              <a:ln w="9525">
                                <a:noFill/>
                                <a:miter lim="800000"/>
                                <a:headEnd/>
                                <a:tailEnd/>
                              </a:ln>
                            </wps:spPr>
                            <wps:txbx>
                              <w:txbxContent>
                                <w:p w14:paraId="16168C6B" w14:textId="77777777" w:rsidR="008B143C" w:rsidRDefault="008B143C" w:rsidP="008B143C">
                                  <w:pPr>
                                    <w:jc w:val="center"/>
                                  </w:pPr>
                                  <w:bookmarkStart w:id="0" w:name="_Hlk202279520"/>
                                  <w:r>
                                    <w:rPr>
                                      <w:rFonts w:ascii="標楷體" w:eastAsia="標楷體" w:hAnsi="標楷體" w:cs="新細明體" w:hint="eastAsia"/>
                                      <w:b/>
                                      <w:bCs/>
                                      <w:color w:val="000000"/>
                                      <w:kern w:val="0"/>
                                    </w:rPr>
                                    <w:t>圖2　正式人力</w:t>
                                  </w:r>
                                  <w:r w:rsidRPr="00DE673B">
                                    <w:rPr>
                                      <w:rFonts w:ascii="標楷體" w:eastAsia="標楷體" w:hAnsi="標楷體" w:cs="新細明體" w:hint="eastAsia"/>
                                      <w:b/>
                                      <w:bCs/>
                                      <w:color w:val="000000"/>
                                      <w:kern w:val="0"/>
                                    </w:rPr>
                                    <w:t>預算員額進用及缺額情形</w:t>
                                  </w:r>
                                  <w:bookmarkEnd w:id="0"/>
                                </w:p>
                              </w:txbxContent>
                            </wps:txbx>
                            <wps:bodyPr rot="0" vert="horz" wrap="square" lIns="91440" tIns="45720" rIns="91440" bIns="45720" anchor="t" anchorCtr="0">
                              <a:noAutofit/>
                            </wps:bodyPr>
                          </wps:wsp>
                          <wps:wsp>
                            <wps:cNvPr id="19" name="文字方塊 2"/>
                            <wps:cNvSpPr txBox="1">
                              <a:spLocks noChangeArrowheads="1"/>
                            </wps:cNvSpPr>
                            <wps:spPr bwMode="auto">
                              <a:xfrm>
                                <a:off x="568036" y="498764"/>
                                <a:ext cx="297815" cy="265430"/>
                              </a:xfrm>
                              <a:prstGeom prst="rect">
                                <a:avLst/>
                              </a:prstGeom>
                              <a:solidFill>
                                <a:srgbClr val="FFFFFF"/>
                              </a:solidFill>
                              <a:ln w="9525">
                                <a:noFill/>
                                <a:miter lim="800000"/>
                                <a:headEnd/>
                                <a:tailEnd/>
                              </a:ln>
                            </wps:spPr>
                            <wps:txbx>
                              <w:txbxContent>
                                <w:p w14:paraId="7A15901A" w14:textId="77777777" w:rsidR="008B143C" w:rsidRPr="00C36637" w:rsidRDefault="008B143C" w:rsidP="008B143C">
                                  <w:pPr>
                                    <w:rPr>
                                      <w:rFonts w:ascii="標楷體" w:eastAsia="標楷體" w:hAnsi="標楷體"/>
                                      <w:sz w:val="20"/>
                                      <w:szCs w:val="20"/>
                                    </w:rPr>
                                  </w:pPr>
                                  <w:r w:rsidRPr="00C36637">
                                    <w:rPr>
                                      <w:rFonts w:ascii="標楷體" w:eastAsia="標楷體" w:hAnsi="標楷體" w:hint="eastAsia"/>
                                      <w:sz w:val="20"/>
                                      <w:szCs w:val="20"/>
                                    </w:rPr>
                                    <w:t>人</w:t>
                                  </w:r>
                                </w:p>
                              </w:txbxContent>
                            </wps:txbx>
                            <wps:bodyPr rot="0" vert="horz" wrap="square" lIns="91440" tIns="45720" rIns="91440" bIns="45720" anchor="t" anchorCtr="0">
                              <a:noAutofit/>
                            </wps:bodyPr>
                          </wps:wsp>
                          <wps:wsp>
                            <wps:cNvPr id="20" name="文字方塊 2"/>
                            <wps:cNvSpPr txBox="1">
                              <a:spLocks noChangeArrowheads="1"/>
                            </wps:cNvSpPr>
                            <wps:spPr bwMode="auto">
                              <a:xfrm>
                                <a:off x="3795568" y="511522"/>
                                <a:ext cx="297815" cy="330057"/>
                              </a:xfrm>
                              <a:prstGeom prst="rect">
                                <a:avLst/>
                              </a:prstGeom>
                              <a:noFill/>
                              <a:ln w="9525">
                                <a:noFill/>
                                <a:miter lim="800000"/>
                                <a:headEnd/>
                                <a:tailEnd/>
                              </a:ln>
                            </wps:spPr>
                            <wps:txbx>
                              <w:txbxContent>
                                <w:p w14:paraId="28462E3B" w14:textId="77777777" w:rsidR="008B143C" w:rsidRPr="00C36637" w:rsidRDefault="008B143C" w:rsidP="008B143C">
                                  <w:pPr>
                                    <w:rPr>
                                      <w:rFonts w:ascii="標楷體" w:eastAsia="標楷體" w:hAnsi="標楷體"/>
                                      <w:sz w:val="20"/>
                                      <w:szCs w:val="20"/>
                                    </w:rPr>
                                  </w:pPr>
                                  <w:r w:rsidRPr="00B1515A">
                                    <w:rPr>
                                      <w:rFonts w:ascii="標楷體" w:eastAsia="標楷體" w:hAnsi="標楷體" w:cs="新細明體" w:hint="eastAsia"/>
                                      <w:color w:val="000000"/>
                                      <w:kern w:val="0"/>
                                      <w:sz w:val="20"/>
                                      <w:szCs w:val="20"/>
                                    </w:rPr>
                                    <w:t>％</w:t>
                                  </w:r>
                                </w:p>
                              </w:txbxContent>
                            </wps:txbx>
                            <wps:bodyPr rot="0" vert="horz" wrap="square" lIns="91440" tIns="45720" rIns="91440" bIns="45720" anchor="t" anchorCtr="0">
                              <a:noAutofit/>
                            </wps:bodyPr>
                          </wps:wsp>
                          <wps:wsp>
                            <wps:cNvPr id="21" name="文字方塊 2"/>
                            <wps:cNvSpPr txBox="1">
                              <a:spLocks noChangeArrowheads="1"/>
                            </wps:cNvSpPr>
                            <wps:spPr bwMode="auto">
                              <a:xfrm>
                                <a:off x="3728002" y="2313381"/>
                                <a:ext cx="471169" cy="252547"/>
                              </a:xfrm>
                              <a:prstGeom prst="rect">
                                <a:avLst/>
                              </a:prstGeom>
                              <a:noFill/>
                              <a:ln w="9525">
                                <a:noFill/>
                                <a:miter lim="800000"/>
                                <a:headEnd/>
                                <a:tailEnd/>
                              </a:ln>
                            </wps:spPr>
                            <wps:txbx>
                              <w:txbxContent>
                                <w:p w14:paraId="27685FC8" w14:textId="77777777" w:rsidR="008B143C" w:rsidRPr="00C36637" w:rsidRDefault="008B143C" w:rsidP="008B143C">
                                  <w:pPr>
                                    <w:rPr>
                                      <w:rFonts w:ascii="標楷體" w:eastAsia="標楷體" w:hAnsi="標楷體"/>
                                      <w:sz w:val="20"/>
                                      <w:szCs w:val="20"/>
                                    </w:rPr>
                                  </w:pPr>
                                  <w:r>
                                    <w:rPr>
                                      <w:rFonts w:ascii="標楷體" w:eastAsia="標楷體" w:hAnsi="標楷體" w:cs="新細明體" w:hint="eastAsia"/>
                                      <w:color w:val="000000"/>
                                      <w:kern w:val="0"/>
                                      <w:sz w:val="20"/>
                                      <w:szCs w:val="20"/>
                                    </w:rPr>
                                    <w:t>年度</w:t>
                                  </w:r>
                                </w:p>
                              </w:txbxContent>
                            </wps:txbx>
                            <wps:bodyPr rot="0" vert="horz" wrap="square" lIns="91440" tIns="0" rIns="91440" bIns="0" anchor="t" anchorCtr="0">
                              <a:noAutofit/>
                            </wps:bodyPr>
                          </wps:wsp>
                        </wpg:grpSp>
                        <wps:wsp>
                          <wps:cNvPr id="22" name="文字方塊 2"/>
                          <wps:cNvSpPr txBox="1">
                            <a:spLocks noChangeArrowheads="1"/>
                          </wps:cNvSpPr>
                          <wps:spPr bwMode="auto">
                            <a:xfrm>
                              <a:off x="20321" y="2230549"/>
                              <a:ext cx="3987904" cy="2869596"/>
                            </a:xfrm>
                            <a:prstGeom prst="rect">
                              <a:avLst/>
                            </a:prstGeom>
                            <a:noFill/>
                            <a:ln w="9525">
                              <a:noFill/>
                              <a:miter lim="800000"/>
                              <a:headEnd/>
                              <a:tailEnd/>
                            </a:ln>
                          </wps:spPr>
                          <wps:txbx>
                            <w:txbxContent>
                              <w:tbl>
                                <w:tblPr>
                                  <w:tblW w:w="6096" w:type="dxa"/>
                                  <w:tblLayout w:type="fixed"/>
                                  <w:tblCellMar>
                                    <w:left w:w="28" w:type="dxa"/>
                                    <w:right w:w="28" w:type="dxa"/>
                                  </w:tblCellMar>
                                  <w:tblLook w:val="04A0" w:firstRow="1" w:lastRow="0" w:firstColumn="1" w:lastColumn="0" w:noHBand="0" w:noVBand="1"/>
                                </w:tblPr>
                                <w:tblGrid>
                                  <w:gridCol w:w="1134"/>
                                  <w:gridCol w:w="709"/>
                                  <w:gridCol w:w="850"/>
                                  <w:gridCol w:w="851"/>
                                  <w:gridCol w:w="850"/>
                                  <w:gridCol w:w="851"/>
                                  <w:gridCol w:w="851"/>
                                </w:tblGrid>
                                <w:tr w:rsidR="008B143C" w:rsidRPr="00B1515A" w14:paraId="2AE303AB" w14:textId="77777777" w:rsidTr="00901EB8">
                                  <w:trPr>
                                    <w:trHeight w:val="20"/>
                                  </w:trPr>
                                  <w:tc>
                                    <w:tcPr>
                                      <w:tcW w:w="1134" w:type="dxa"/>
                                      <w:tcBorders>
                                        <w:top w:val="nil"/>
                                        <w:left w:val="nil"/>
                                        <w:bottom w:val="nil"/>
                                        <w:right w:val="nil"/>
                                      </w:tcBorders>
                                    </w:tcPr>
                                    <w:p w14:paraId="6A2F4708" w14:textId="77777777" w:rsidR="008B143C" w:rsidRPr="00B1515A" w:rsidRDefault="008B143C" w:rsidP="004C6859">
                                      <w:pPr>
                                        <w:widowControl/>
                                        <w:rPr>
                                          <w:rFonts w:ascii="新細明體" w:hAnsi="新細明體" w:cs="新細明體"/>
                                          <w:kern w:val="0"/>
                                          <w:sz w:val="20"/>
                                          <w:szCs w:val="20"/>
                                        </w:rPr>
                                      </w:pPr>
                                    </w:p>
                                  </w:tc>
                                  <w:tc>
                                    <w:tcPr>
                                      <w:tcW w:w="709" w:type="dxa"/>
                                      <w:tcBorders>
                                        <w:top w:val="nil"/>
                                        <w:left w:val="nil"/>
                                        <w:bottom w:val="nil"/>
                                        <w:right w:val="nil"/>
                                      </w:tcBorders>
                                      <w:shd w:val="clear" w:color="auto" w:fill="auto"/>
                                      <w:noWrap/>
                                      <w:vAlign w:val="bottom"/>
                                      <w:hideMark/>
                                    </w:tcPr>
                                    <w:p w14:paraId="32C4F3C5" w14:textId="77777777" w:rsidR="008B143C" w:rsidRPr="00B1515A" w:rsidRDefault="008B143C" w:rsidP="004C6859">
                                      <w:pPr>
                                        <w:widowControl/>
                                        <w:rPr>
                                          <w:rFonts w:ascii="新細明體" w:hAnsi="新細明體" w:cs="新細明體"/>
                                          <w:kern w:val="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C89BB1" w14:textId="77777777" w:rsidR="008B143C" w:rsidRPr="00B1515A" w:rsidRDefault="008B143C" w:rsidP="004C6859">
                                      <w:pPr>
                                        <w:widowControl/>
                                        <w:jc w:val="center"/>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109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309A7F2" w14:textId="77777777" w:rsidR="008B143C" w:rsidRPr="00B1515A" w:rsidRDefault="008B143C" w:rsidP="004C6859">
                                      <w:pPr>
                                        <w:widowControl/>
                                        <w:jc w:val="center"/>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110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47CD62B" w14:textId="77777777" w:rsidR="008B143C" w:rsidRPr="00B1515A" w:rsidRDefault="008B143C" w:rsidP="004C6859">
                                      <w:pPr>
                                        <w:widowControl/>
                                        <w:jc w:val="center"/>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111</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430EEA3" w14:textId="77777777" w:rsidR="008B143C" w:rsidRPr="00B1515A" w:rsidRDefault="008B143C" w:rsidP="004C6859">
                                      <w:pPr>
                                        <w:widowControl/>
                                        <w:jc w:val="center"/>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112</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43FB3D6" w14:textId="77777777" w:rsidR="008B143C" w:rsidRPr="00B1515A" w:rsidRDefault="008B143C" w:rsidP="004C6859">
                                      <w:pPr>
                                        <w:widowControl/>
                                        <w:jc w:val="center"/>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113</w:t>
                                      </w:r>
                                    </w:p>
                                  </w:tc>
                                </w:tr>
                                <w:tr w:rsidR="008B143C" w:rsidRPr="00B1515A" w14:paraId="68E5D0E9" w14:textId="77777777" w:rsidTr="00901EB8">
                                  <w:trPr>
                                    <w:trHeight w:val="20"/>
                                  </w:trPr>
                                  <w:tc>
                                    <w:tcPr>
                                      <w:tcW w:w="1843" w:type="dxa"/>
                                      <w:gridSpan w:val="2"/>
                                      <w:tcBorders>
                                        <w:top w:val="single" w:sz="4" w:space="0" w:color="auto"/>
                                        <w:left w:val="single" w:sz="4" w:space="0" w:color="auto"/>
                                        <w:bottom w:val="single" w:sz="4" w:space="0" w:color="auto"/>
                                        <w:right w:val="single" w:sz="4" w:space="0" w:color="auto"/>
                                      </w:tcBorders>
                                    </w:tcPr>
                                    <w:p w14:paraId="62107250" w14:textId="77777777" w:rsidR="008B143C" w:rsidRPr="00B1515A" w:rsidRDefault="008B143C" w:rsidP="004C6859">
                                      <w:pPr>
                                        <w:widowControl/>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平均預算員額</w:t>
                                      </w:r>
                                    </w:p>
                                  </w:tc>
                                  <w:tc>
                                    <w:tcPr>
                                      <w:tcW w:w="850" w:type="dxa"/>
                                      <w:tcBorders>
                                        <w:top w:val="nil"/>
                                        <w:left w:val="nil"/>
                                        <w:bottom w:val="single" w:sz="4" w:space="0" w:color="auto"/>
                                        <w:right w:val="single" w:sz="4" w:space="0" w:color="auto"/>
                                      </w:tcBorders>
                                      <w:shd w:val="clear" w:color="auto" w:fill="auto"/>
                                      <w:noWrap/>
                                      <w:hideMark/>
                                    </w:tcPr>
                                    <w:p w14:paraId="2BFE53EF"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color w:val="000000"/>
                                          <w:kern w:val="0"/>
                                          <w:sz w:val="20"/>
                                          <w:szCs w:val="20"/>
                                        </w:rPr>
                                        <w:t xml:space="preserve">204,964 </w:t>
                                      </w:r>
                                    </w:p>
                                  </w:tc>
                                  <w:tc>
                                    <w:tcPr>
                                      <w:tcW w:w="851" w:type="dxa"/>
                                      <w:tcBorders>
                                        <w:top w:val="nil"/>
                                        <w:left w:val="nil"/>
                                        <w:bottom w:val="single" w:sz="4" w:space="0" w:color="auto"/>
                                        <w:right w:val="single" w:sz="4" w:space="0" w:color="auto"/>
                                      </w:tcBorders>
                                      <w:shd w:val="clear" w:color="auto" w:fill="auto"/>
                                      <w:noWrap/>
                                      <w:vAlign w:val="bottom"/>
                                      <w:hideMark/>
                                    </w:tcPr>
                                    <w:p w14:paraId="56E6CEBD"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207,596 </w:t>
                                      </w:r>
                                    </w:p>
                                  </w:tc>
                                  <w:tc>
                                    <w:tcPr>
                                      <w:tcW w:w="850" w:type="dxa"/>
                                      <w:tcBorders>
                                        <w:top w:val="nil"/>
                                        <w:left w:val="nil"/>
                                        <w:bottom w:val="single" w:sz="4" w:space="0" w:color="auto"/>
                                        <w:right w:val="single" w:sz="4" w:space="0" w:color="auto"/>
                                      </w:tcBorders>
                                      <w:shd w:val="clear" w:color="auto" w:fill="auto"/>
                                      <w:noWrap/>
                                      <w:vAlign w:val="bottom"/>
                                      <w:hideMark/>
                                    </w:tcPr>
                                    <w:p w14:paraId="6F961D79"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207,042 </w:t>
                                      </w:r>
                                    </w:p>
                                  </w:tc>
                                  <w:tc>
                                    <w:tcPr>
                                      <w:tcW w:w="851" w:type="dxa"/>
                                      <w:tcBorders>
                                        <w:top w:val="nil"/>
                                        <w:left w:val="nil"/>
                                        <w:bottom w:val="single" w:sz="4" w:space="0" w:color="auto"/>
                                        <w:right w:val="single" w:sz="4" w:space="0" w:color="auto"/>
                                      </w:tcBorders>
                                      <w:shd w:val="clear" w:color="auto" w:fill="auto"/>
                                      <w:noWrap/>
                                      <w:vAlign w:val="bottom"/>
                                      <w:hideMark/>
                                    </w:tcPr>
                                    <w:p w14:paraId="6CF58B9D"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208,036 </w:t>
                                      </w:r>
                                    </w:p>
                                  </w:tc>
                                  <w:tc>
                                    <w:tcPr>
                                      <w:tcW w:w="851" w:type="dxa"/>
                                      <w:tcBorders>
                                        <w:top w:val="nil"/>
                                        <w:left w:val="nil"/>
                                        <w:bottom w:val="single" w:sz="4" w:space="0" w:color="auto"/>
                                        <w:right w:val="single" w:sz="4" w:space="0" w:color="auto"/>
                                      </w:tcBorders>
                                      <w:shd w:val="clear" w:color="auto" w:fill="auto"/>
                                      <w:noWrap/>
                                      <w:vAlign w:val="bottom"/>
                                      <w:hideMark/>
                                    </w:tcPr>
                                    <w:p w14:paraId="22F9EC2A"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208,155 </w:t>
                                      </w:r>
                                    </w:p>
                                  </w:tc>
                                </w:tr>
                                <w:tr w:rsidR="008B143C" w:rsidRPr="00B1515A" w14:paraId="1D887412" w14:textId="77777777" w:rsidTr="00901EB8">
                                  <w:trPr>
                                    <w:trHeight w:val="20"/>
                                  </w:trPr>
                                  <w:tc>
                                    <w:tcPr>
                                      <w:tcW w:w="1843" w:type="dxa"/>
                                      <w:gridSpan w:val="2"/>
                                      <w:tcBorders>
                                        <w:top w:val="nil"/>
                                        <w:left w:val="single" w:sz="4" w:space="0" w:color="auto"/>
                                        <w:bottom w:val="single" w:sz="4" w:space="0" w:color="auto"/>
                                        <w:right w:val="single" w:sz="4" w:space="0" w:color="auto"/>
                                      </w:tcBorders>
                                    </w:tcPr>
                                    <w:p w14:paraId="538C69B0" w14:textId="77777777" w:rsidR="008B143C" w:rsidRPr="00B1515A" w:rsidRDefault="008B143C" w:rsidP="004C6859">
                                      <w:pPr>
                                        <w:widowControl/>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平均現有人數</w:t>
                                      </w:r>
                                    </w:p>
                                  </w:tc>
                                  <w:tc>
                                    <w:tcPr>
                                      <w:tcW w:w="850" w:type="dxa"/>
                                      <w:tcBorders>
                                        <w:top w:val="nil"/>
                                        <w:left w:val="nil"/>
                                        <w:bottom w:val="single" w:sz="4" w:space="0" w:color="auto"/>
                                        <w:right w:val="single" w:sz="4" w:space="0" w:color="auto"/>
                                      </w:tcBorders>
                                      <w:shd w:val="clear" w:color="auto" w:fill="auto"/>
                                      <w:noWrap/>
                                      <w:hideMark/>
                                    </w:tcPr>
                                    <w:p w14:paraId="4CBF661E"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color w:val="000000"/>
                                          <w:kern w:val="0"/>
                                          <w:sz w:val="20"/>
                                          <w:szCs w:val="20"/>
                                        </w:rPr>
                                        <w:t xml:space="preserve">190,835 </w:t>
                                      </w:r>
                                    </w:p>
                                  </w:tc>
                                  <w:tc>
                                    <w:tcPr>
                                      <w:tcW w:w="851" w:type="dxa"/>
                                      <w:tcBorders>
                                        <w:top w:val="nil"/>
                                        <w:left w:val="nil"/>
                                        <w:bottom w:val="single" w:sz="4" w:space="0" w:color="auto"/>
                                        <w:right w:val="single" w:sz="4" w:space="0" w:color="auto"/>
                                      </w:tcBorders>
                                      <w:shd w:val="clear" w:color="auto" w:fill="auto"/>
                                      <w:noWrap/>
                                      <w:vAlign w:val="bottom"/>
                                      <w:hideMark/>
                                    </w:tcPr>
                                    <w:p w14:paraId="65BD7D4A"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191,814 </w:t>
                                      </w:r>
                                    </w:p>
                                  </w:tc>
                                  <w:tc>
                                    <w:tcPr>
                                      <w:tcW w:w="850" w:type="dxa"/>
                                      <w:tcBorders>
                                        <w:top w:val="nil"/>
                                        <w:left w:val="nil"/>
                                        <w:bottom w:val="single" w:sz="4" w:space="0" w:color="auto"/>
                                        <w:right w:val="single" w:sz="4" w:space="0" w:color="auto"/>
                                      </w:tcBorders>
                                      <w:shd w:val="clear" w:color="auto" w:fill="auto"/>
                                      <w:noWrap/>
                                      <w:vAlign w:val="bottom"/>
                                      <w:hideMark/>
                                    </w:tcPr>
                                    <w:p w14:paraId="317C6B68"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189,684 </w:t>
                                      </w:r>
                                    </w:p>
                                  </w:tc>
                                  <w:tc>
                                    <w:tcPr>
                                      <w:tcW w:w="851" w:type="dxa"/>
                                      <w:tcBorders>
                                        <w:top w:val="nil"/>
                                        <w:left w:val="nil"/>
                                        <w:bottom w:val="single" w:sz="4" w:space="0" w:color="auto"/>
                                        <w:right w:val="single" w:sz="4" w:space="0" w:color="auto"/>
                                      </w:tcBorders>
                                      <w:shd w:val="clear" w:color="auto" w:fill="auto"/>
                                      <w:noWrap/>
                                      <w:vAlign w:val="bottom"/>
                                      <w:hideMark/>
                                    </w:tcPr>
                                    <w:p w14:paraId="0D31415D"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189,471 </w:t>
                                      </w:r>
                                    </w:p>
                                  </w:tc>
                                  <w:tc>
                                    <w:tcPr>
                                      <w:tcW w:w="851" w:type="dxa"/>
                                      <w:tcBorders>
                                        <w:top w:val="nil"/>
                                        <w:left w:val="nil"/>
                                        <w:bottom w:val="single" w:sz="4" w:space="0" w:color="auto"/>
                                        <w:right w:val="single" w:sz="4" w:space="0" w:color="auto"/>
                                      </w:tcBorders>
                                      <w:shd w:val="clear" w:color="auto" w:fill="auto"/>
                                      <w:noWrap/>
                                      <w:vAlign w:val="bottom"/>
                                      <w:hideMark/>
                                    </w:tcPr>
                                    <w:p w14:paraId="35A53253"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188,168 </w:t>
                                      </w:r>
                                    </w:p>
                                  </w:tc>
                                </w:tr>
                                <w:tr w:rsidR="008B143C" w:rsidRPr="00B1515A" w14:paraId="3EAB56DB" w14:textId="77777777" w:rsidTr="00901EB8">
                                  <w:trPr>
                                    <w:trHeight w:val="20"/>
                                  </w:trPr>
                                  <w:tc>
                                    <w:tcPr>
                                      <w:tcW w:w="1134" w:type="dxa"/>
                                      <w:vMerge w:val="restart"/>
                                      <w:tcBorders>
                                        <w:top w:val="nil"/>
                                        <w:left w:val="single" w:sz="4" w:space="0" w:color="auto"/>
                                        <w:right w:val="single" w:sz="4" w:space="0" w:color="auto"/>
                                      </w:tcBorders>
                                      <w:vAlign w:val="center"/>
                                    </w:tcPr>
                                    <w:p w14:paraId="16D988D2" w14:textId="77777777" w:rsidR="008B143C" w:rsidRPr="00B1515A" w:rsidRDefault="008B143C" w:rsidP="004C6859">
                                      <w:pPr>
                                        <w:widowControl/>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平均缺額</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2628F32" w14:textId="77777777" w:rsidR="008B143C" w:rsidRPr="00B1515A" w:rsidRDefault="008B143C" w:rsidP="004C6859">
                                      <w:pPr>
                                        <w:widowControl/>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人數</w:t>
                                      </w:r>
                                    </w:p>
                                  </w:tc>
                                  <w:tc>
                                    <w:tcPr>
                                      <w:tcW w:w="850" w:type="dxa"/>
                                      <w:tcBorders>
                                        <w:top w:val="nil"/>
                                        <w:left w:val="nil"/>
                                        <w:bottom w:val="single" w:sz="4" w:space="0" w:color="auto"/>
                                        <w:right w:val="single" w:sz="4" w:space="0" w:color="auto"/>
                                      </w:tcBorders>
                                      <w:shd w:val="clear" w:color="auto" w:fill="auto"/>
                                      <w:noWrap/>
                                      <w:vAlign w:val="center"/>
                                      <w:hideMark/>
                                    </w:tcPr>
                                    <w:p w14:paraId="0A1C3FC4"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14,129</w:t>
                                      </w:r>
                                    </w:p>
                                  </w:tc>
                                  <w:tc>
                                    <w:tcPr>
                                      <w:tcW w:w="851" w:type="dxa"/>
                                      <w:tcBorders>
                                        <w:top w:val="nil"/>
                                        <w:left w:val="nil"/>
                                        <w:bottom w:val="single" w:sz="4" w:space="0" w:color="auto"/>
                                        <w:right w:val="single" w:sz="4" w:space="0" w:color="auto"/>
                                      </w:tcBorders>
                                      <w:shd w:val="clear" w:color="auto" w:fill="auto"/>
                                      <w:noWrap/>
                                      <w:vAlign w:val="center"/>
                                      <w:hideMark/>
                                    </w:tcPr>
                                    <w:p w14:paraId="78C70A6E"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15,782</w:t>
                                      </w:r>
                                    </w:p>
                                  </w:tc>
                                  <w:tc>
                                    <w:tcPr>
                                      <w:tcW w:w="850" w:type="dxa"/>
                                      <w:tcBorders>
                                        <w:top w:val="nil"/>
                                        <w:left w:val="nil"/>
                                        <w:bottom w:val="single" w:sz="4" w:space="0" w:color="auto"/>
                                        <w:right w:val="single" w:sz="4" w:space="0" w:color="auto"/>
                                      </w:tcBorders>
                                      <w:shd w:val="clear" w:color="auto" w:fill="auto"/>
                                      <w:noWrap/>
                                      <w:vAlign w:val="center"/>
                                      <w:hideMark/>
                                    </w:tcPr>
                                    <w:p w14:paraId="06E82210"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17,358</w:t>
                                      </w:r>
                                    </w:p>
                                  </w:tc>
                                  <w:tc>
                                    <w:tcPr>
                                      <w:tcW w:w="851" w:type="dxa"/>
                                      <w:tcBorders>
                                        <w:top w:val="nil"/>
                                        <w:left w:val="nil"/>
                                        <w:bottom w:val="single" w:sz="4" w:space="0" w:color="auto"/>
                                        <w:right w:val="single" w:sz="4" w:space="0" w:color="auto"/>
                                      </w:tcBorders>
                                      <w:shd w:val="clear" w:color="auto" w:fill="auto"/>
                                      <w:noWrap/>
                                      <w:vAlign w:val="center"/>
                                      <w:hideMark/>
                                    </w:tcPr>
                                    <w:p w14:paraId="126F7C48"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18,565</w:t>
                                      </w:r>
                                    </w:p>
                                  </w:tc>
                                  <w:tc>
                                    <w:tcPr>
                                      <w:tcW w:w="851" w:type="dxa"/>
                                      <w:tcBorders>
                                        <w:top w:val="nil"/>
                                        <w:left w:val="nil"/>
                                        <w:bottom w:val="single" w:sz="4" w:space="0" w:color="auto"/>
                                        <w:right w:val="single" w:sz="4" w:space="0" w:color="auto"/>
                                      </w:tcBorders>
                                      <w:shd w:val="clear" w:color="auto" w:fill="auto"/>
                                      <w:noWrap/>
                                      <w:vAlign w:val="center"/>
                                      <w:hideMark/>
                                    </w:tcPr>
                                    <w:p w14:paraId="59FFA009"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19,987</w:t>
                                      </w:r>
                                    </w:p>
                                  </w:tc>
                                </w:tr>
                                <w:tr w:rsidR="008B143C" w:rsidRPr="00B1515A" w14:paraId="70CD6ACB" w14:textId="77777777" w:rsidTr="00901EB8">
                                  <w:trPr>
                                    <w:trHeight w:val="20"/>
                                  </w:trPr>
                                  <w:tc>
                                    <w:tcPr>
                                      <w:tcW w:w="1134" w:type="dxa"/>
                                      <w:vMerge/>
                                      <w:tcBorders>
                                        <w:left w:val="single" w:sz="4" w:space="0" w:color="auto"/>
                                        <w:bottom w:val="single" w:sz="4" w:space="0" w:color="auto"/>
                                        <w:right w:val="single" w:sz="4" w:space="0" w:color="auto"/>
                                      </w:tcBorders>
                                      <w:vAlign w:val="center"/>
                                    </w:tcPr>
                                    <w:p w14:paraId="4E2FE460" w14:textId="77777777" w:rsidR="008B143C" w:rsidRPr="00B1515A" w:rsidRDefault="008B143C" w:rsidP="004C6859">
                                      <w:pPr>
                                        <w:widowControl/>
                                        <w:jc w:val="center"/>
                                        <w:rPr>
                                          <w:rFonts w:ascii="標楷體" w:eastAsia="標楷體" w:hAnsi="標楷體" w:cs="新細明體"/>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E592865" w14:textId="77777777" w:rsidR="008B143C" w:rsidRPr="00B1515A" w:rsidRDefault="008B143C" w:rsidP="004C6859">
                                      <w:pPr>
                                        <w:widowControl/>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w:t>
                                      </w:r>
                                    </w:p>
                                  </w:tc>
                                  <w:tc>
                                    <w:tcPr>
                                      <w:tcW w:w="850" w:type="dxa"/>
                                      <w:tcBorders>
                                        <w:top w:val="nil"/>
                                        <w:left w:val="nil"/>
                                        <w:bottom w:val="single" w:sz="4" w:space="0" w:color="auto"/>
                                        <w:right w:val="single" w:sz="4" w:space="0" w:color="auto"/>
                                      </w:tcBorders>
                                      <w:shd w:val="clear" w:color="auto" w:fill="auto"/>
                                      <w:noWrap/>
                                      <w:vAlign w:val="bottom"/>
                                      <w:hideMark/>
                                    </w:tcPr>
                                    <w:p w14:paraId="5D6F6549"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6.89 </w:t>
                                      </w:r>
                                    </w:p>
                                  </w:tc>
                                  <w:tc>
                                    <w:tcPr>
                                      <w:tcW w:w="851" w:type="dxa"/>
                                      <w:tcBorders>
                                        <w:top w:val="nil"/>
                                        <w:left w:val="nil"/>
                                        <w:bottom w:val="single" w:sz="4" w:space="0" w:color="auto"/>
                                        <w:right w:val="single" w:sz="4" w:space="0" w:color="auto"/>
                                      </w:tcBorders>
                                      <w:shd w:val="clear" w:color="auto" w:fill="auto"/>
                                      <w:noWrap/>
                                      <w:vAlign w:val="bottom"/>
                                      <w:hideMark/>
                                    </w:tcPr>
                                    <w:p w14:paraId="158D7D03"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7.60 </w:t>
                                      </w:r>
                                    </w:p>
                                  </w:tc>
                                  <w:tc>
                                    <w:tcPr>
                                      <w:tcW w:w="850" w:type="dxa"/>
                                      <w:tcBorders>
                                        <w:top w:val="nil"/>
                                        <w:left w:val="nil"/>
                                        <w:bottom w:val="single" w:sz="4" w:space="0" w:color="auto"/>
                                        <w:right w:val="single" w:sz="4" w:space="0" w:color="auto"/>
                                      </w:tcBorders>
                                      <w:shd w:val="clear" w:color="auto" w:fill="auto"/>
                                      <w:noWrap/>
                                      <w:vAlign w:val="bottom"/>
                                      <w:hideMark/>
                                    </w:tcPr>
                                    <w:p w14:paraId="7001873F"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8.38 </w:t>
                                      </w:r>
                                    </w:p>
                                  </w:tc>
                                  <w:tc>
                                    <w:tcPr>
                                      <w:tcW w:w="851" w:type="dxa"/>
                                      <w:tcBorders>
                                        <w:top w:val="nil"/>
                                        <w:left w:val="nil"/>
                                        <w:bottom w:val="single" w:sz="4" w:space="0" w:color="auto"/>
                                        <w:right w:val="single" w:sz="4" w:space="0" w:color="auto"/>
                                      </w:tcBorders>
                                      <w:shd w:val="clear" w:color="auto" w:fill="auto"/>
                                      <w:noWrap/>
                                      <w:vAlign w:val="bottom"/>
                                      <w:hideMark/>
                                    </w:tcPr>
                                    <w:p w14:paraId="05AE6DB5"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8.92 </w:t>
                                      </w:r>
                                    </w:p>
                                  </w:tc>
                                  <w:tc>
                                    <w:tcPr>
                                      <w:tcW w:w="851" w:type="dxa"/>
                                      <w:tcBorders>
                                        <w:top w:val="nil"/>
                                        <w:left w:val="nil"/>
                                        <w:bottom w:val="single" w:sz="4" w:space="0" w:color="auto"/>
                                        <w:right w:val="single" w:sz="4" w:space="0" w:color="auto"/>
                                      </w:tcBorders>
                                      <w:shd w:val="clear" w:color="auto" w:fill="auto"/>
                                      <w:noWrap/>
                                      <w:vAlign w:val="bottom"/>
                                      <w:hideMark/>
                                    </w:tcPr>
                                    <w:p w14:paraId="0FB368F0"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9.60 </w:t>
                                      </w:r>
                                    </w:p>
                                  </w:tc>
                                </w:tr>
                                <w:tr w:rsidR="008B143C" w:rsidRPr="00B1515A" w14:paraId="2813D0B9" w14:textId="77777777" w:rsidTr="00901EB8">
                                  <w:trPr>
                                    <w:trHeight w:val="20"/>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1386E303" w14:textId="77777777" w:rsidR="008B143C" w:rsidRPr="00B1515A" w:rsidRDefault="008B143C" w:rsidP="004C6859">
                                      <w:pPr>
                                        <w:widowControl/>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平均其他類缺額</w:t>
                                      </w:r>
                                      <w:r>
                                        <w:rPr>
                                          <w:rFonts w:ascii="標楷體" w:eastAsia="標楷體" w:hAnsi="標楷體" w:cs="新細明體" w:hint="eastAsia"/>
                                          <w:color w:val="000000"/>
                                          <w:spacing w:val="-14"/>
                                          <w:kern w:val="0"/>
                                          <w:sz w:val="20"/>
                                          <w:szCs w:val="20"/>
                                        </w:rPr>
                                        <w:t>（</w:t>
                                      </w:r>
                                      <w:r w:rsidRPr="00C76777">
                                        <w:rPr>
                                          <w:rFonts w:ascii="標楷體" w:eastAsia="標楷體" w:hAnsi="標楷體" w:cs="新細明體" w:hint="eastAsia"/>
                                          <w:color w:val="000000"/>
                                          <w:spacing w:val="-14"/>
                                          <w:kern w:val="0"/>
                                          <w:sz w:val="20"/>
                                          <w:szCs w:val="20"/>
                                        </w:rPr>
                                        <w:t>註2</w:t>
                                      </w:r>
                                      <w:r>
                                        <w:rPr>
                                          <w:rFonts w:ascii="標楷體" w:eastAsia="標楷體" w:hAnsi="標楷體" w:cs="新細明體" w:hint="eastAsia"/>
                                          <w:color w:val="000000"/>
                                          <w:spacing w:val="-14"/>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FA7E8" w14:textId="77777777" w:rsidR="008B143C" w:rsidRPr="00B1515A" w:rsidRDefault="008B143C" w:rsidP="004C6859">
                                      <w:pPr>
                                        <w:widowControl/>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人數</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B994381"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4,145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1BF65A2"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5,054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6AAD36B"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5,539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27D6200"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6,326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F256156"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7,147</w:t>
                                      </w:r>
                                    </w:p>
                                  </w:tc>
                                </w:tr>
                                <w:tr w:rsidR="008B143C" w:rsidRPr="00B1515A" w14:paraId="719A433A" w14:textId="77777777" w:rsidTr="00901EB8">
                                  <w:trPr>
                                    <w:trHeight w:val="20"/>
                                  </w:trPr>
                                  <w:tc>
                                    <w:tcPr>
                                      <w:tcW w:w="1134" w:type="dxa"/>
                                      <w:vMerge/>
                                      <w:tcBorders>
                                        <w:top w:val="single" w:sz="4" w:space="0" w:color="auto"/>
                                        <w:left w:val="single" w:sz="4" w:space="0" w:color="auto"/>
                                        <w:bottom w:val="single" w:sz="4" w:space="0" w:color="auto"/>
                                        <w:right w:val="single" w:sz="4" w:space="0" w:color="auto"/>
                                      </w:tcBorders>
                                    </w:tcPr>
                                    <w:p w14:paraId="1B3B10B1" w14:textId="77777777" w:rsidR="008B143C" w:rsidRPr="00B1515A" w:rsidRDefault="008B143C" w:rsidP="004C6859">
                                      <w:pPr>
                                        <w:widowControl/>
                                        <w:rPr>
                                          <w:rFonts w:ascii="標楷體" w:eastAsia="標楷體" w:hAnsi="標楷體" w:cs="新細明體"/>
                                          <w:color w:val="000000"/>
                                          <w:kern w:val="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C14B7" w14:textId="77777777" w:rsidR="008B143C" w:rsidRPr="00B1515A" w:rsidRDefault="008B143C" w:rsidP="00BD28A3">
                                      <w:pPr>
                                        <w:widowControl/>
                                        <w:spacing w:line="220" w:lineRule="exac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8B39616"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2.02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C918928"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2.43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5647A217"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2.68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5222F0A"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3.04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B734E93"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3.43 </w:t>
                                      </w:r>
                                    </w:p>
                                  </w:tc>
                                </w:tr>
                                <w:tr w:rsidR="008B143C" w:rsidRPr="00B1515A" w14:paraId="4348C923" w14:textId="77777777" w:rsidTr="00901EB8">
                                  <w:trPr>
                                    <w:trHeight w:val="20"/>
                                  </w:trPr>
                                  <w:tc>
                                    <w:tcPr>
                                      <w:tcW w:w="6096" w:type="dxa"/>
                                      <w:gridSpan w:val="7"/>
                                      <w:tcBorders>
                                        <w:top w:val="single" w:sz="4" w:space="0" w:color="auto"/>
                                      </w:tcBorders>
                                    </w:tcPr>
                                    <w:p w14:paraId="46120281" w14:textId="77777777" w:rsidR="008B143C" w:rsidRPr="0023246D" w:rsidRDefault="008B143C" w:rsidP="00BD28A3">
                                      <w:pPr>
                                        <w:widowControl/>
                                        <w:spacing w:line="230" w:lineRule="exact"/>
                                        <w:ind w:left="524" w:hangingChars="291" w:hanging="524"/>
                                        <w:jc w:val="both"/>
                                        <w:rPr>
                                          <w:rFonts w:ascii="標楷體" w:eastAsia="標楷體" w:hAnsi="標楷體" w:cs="新細明體"/>
                                          <w:color w:val="000000"/>
                                          <w:kern w:val="0"/>
                                          <w:sz w:val="18"/>
                                          <w:szCs w:val="18"/>
                                        </w:rPr>
                                      </w:pPr>
                                      <w:r w:rsidRPr="0023246D">
                                        <w:rPr>
                                          <w:rFonts w:ascii="標楷體" w:eastAsia="標楷體" w:hAnsi="標楷體" w:cs="新細明體" w:hint="eastAsia"/>
                                          <w:color w:val="000000"/>
                                          <w:kern w:val="0"/>
                                          <w:sz w:val="18"/>
                                          <w:szCs w:val="18"/>
                                        </w:rPr>
                                        <w:t>註：1.預算員額進用及缺額情形處於浮動狀態，本表數據係當年度之平均數，又各項數值合計數、百分比係以各細項原值計算後，四捨五入表達至表列統計單位。</w:t>
                                      </w:r>
                                    </w:p>
                                    <w:p w14:paraId="3BF6E136" w14:textId="77777777" w:rsidR="008B143C" w:rsidRPr="0023246D" w:rsidRDefault="008B143C" w:rsidP="00F831CA">
                                      <w:pPr>
                                        <w:widowControl/>
                                        <w:spacing w:line="230" w:lineRule="exact"/>
                                        <w:ind w:leftChars="147" w:left="531" w:hangingChars="99" w:hanging="178"/>
                                        <w:jc w:val="both"/>
                                        <w:rPr>
                                          <w:rFonts w:ascii="標楷體" w:eastAsia="標楷體" w:hAnsi="標楷體" w:cs="新細明體"/>
                                          <w:color w:val="000000"/>
                                          <w:kern w:val="0"/>
                                          <w:sz w:val="18"/>
                                          <w:szCs w:val="18"/>
                                        </w:rPr>
                                      </w:pPr>
                                      <w:r w:rsidRPr="0023246D">
                                        <w:rPr>
                                          <w:rFonts w:ascii="標楷體" w:eastAsia="標楷體" w:hAnsi="標楷體" w:cs="新細明體" w:hint="eastAsia"/>
                                          <w:color w:val="000000"/>
                                          <w:kern w:val="0"/>
                                          <w:sz w:val="18"/>
                                          <w:szCs w:val="18"/>
                                        </w:rPr>
                                        <w:t>2.依據行政院人事行政總處訂定「中央政府機關辦理員額評鑑作業注意事項」第5點第3款規定，預算員額缺額排除一級主管以上職缺、機要職缺、依法規</w:t>
                                      </w:r>
                                      <w:r>
                                        <w:rPr>
                                          <w:rFonts w:ascii="標楷體" w:eastAsia="標楷體" w:hAnsi="標楷體" w:cs="新細明體" w:hint="eastAsia"/>
                                          <w:color w:val="000000"/>
                                          <w:kern w:val="0"/>
                                          <w:sz w:val="18"/>
                                          <w:szCs w:val="18"/>
                                        </w:rPr>
                                        <w:t>（</w:t>
                                      </w:r>
                                      <w:r w:rsidRPr="0023246D">
                                        <w:rPr>
                                          <w:rFonts w:ascii="標楷體" w:eastAsia="標楷體" w:hAnsi="標楷體" w:cs="新細明體" w:hint="eastAsia"/>
                                          <w:color w:val="000000"/>
                                          <w:kern w:val="0"/>
                                          <w:sz w:val="18"/>
                                          <w:szCs w:val="18"/>
                                        </w:rPr>
                                        <w:t>公務人員留職停薪辦法、性別工作平等法、公務員懲戒法等</w:t>
                                      </w:r>
                                      <w:r>
                                        <w:rPr>
                                          <w:rFonts w:ascii="標楷體" w:eastAsia="標楷體" w:hAnsi="標楷體" w:cs="新細明體" w:hint="eastAsia"/>
                                          <w:color w:val="000000"/>
                                          <w:kern w:val="0"/>
                                          <w:sz w:val="18"/>
                                          <w:szCs w:val="18"/>
                                        </w:rPr>
                                        <w:t>）</w:t>
                                      </w:r>
                                      <w:r w:rsidRPr="0023246D">
                                        <w:rPr>
                                          <w:rFonts w:ascii="標楷體" w:eastAsia="標楷體" w:hAnsi="標楷體" w:cs="新細明體" w:hint="eastAsia"/>
                                          <w:color w:val="000000"/>
                                          <w:kern w:val="0"/>
                                          <w:sz w:val="18"/>
                                          <w:szCs w:val="18"/>
                                        </w:rPr>
                                        <w:t>保留職缺、考試分發列管職缺、遴補中、借調至他機關等6類缺額後，概屬員額未有效運用之「其他」類缺額。</w:t>
                                      </w:r>
                                    </w:p>
                                    <w:p w14:paraId="092AA000" w14:textId="77777777" w:rsidR="008B143C" w:rsidRPr="00B1515A" w:rsidRDefault="008B143C" w:rsidP="00F831CA">
                                      <w:pPr>
                                        <w:widowControl/>
                                        <w:spacing w:line="230" w:lineRule="exact"/>
                                        <w:ind w:leftChars="141" w:left="516" w:hangingChars="99" w:hanging="178"/>
                                        <w:rPr>
                                          <w:rFonts w:ascii="標楷體" w:eastAsia="標楷體" w:hAnsi="標楷體" w:cs="新細明體"/>
                                          <w:color w:val="000000"/>
                                          <w:kern w:val="0"/>
                                          <w:sz w:val="20"/>
                                          <w:szCs w:val="20"/>
                                        </w:rPr>
                                      </w:pPr>
                                      <w:r w:rsidRPr="0023246D">
                                        <w:rPr>
                                          <w:rFonts w:ascii="標楷體" w:eastAsia="標楷體" w:hAnsi="標楷體" w:cs="新細明體" w:hint="eastAsia"/>
                                          <w:color w:val="000000"/>
                                          <w:kern w:val="0"/>
                                          <w:sz w:val="18"/>
                                          <w:szCs w:val="18"/>
                                        </w:rPr>
                                        <w:t>3.資料來源：整理自行政院人事行政總處提供資料。</w:t>
                                      </w:r>
                                    </w:p>
                                  </w:tc>
                                </w:tr>
                              </w:tbl>
                              <w:p w14:paraId="5A5912D6" w14:textId="77777777" w:rsidR="008B143C" w:rsidRPr="004C6859" w:rsidRDefault="008B143C" w:rsidP="008B143C"/>
                            </w:txbxContent>
                          </wps:txbx>
                          <wps:bodyPr rot="0" vert="horz" wrap="square" lIns="91440" tIns="45720" rIns="91440" bIns="45720" anchor="t" anchorCtr="0">
                            <a:noAutofit/>
                          </wps:bodyPr>
                        </wps:wsp>
                      </wpg:grpSp>
                      <wps:wsp>
                        <wps:cNvPr id="23" name="文字方塊 5"/>
                        <wps:cNvSpPr txBox="1"/>
                        <wps:spPr>
                          <a:xfrm>
                            <a:off x="658091" y="2043546"/>
                            <a:ext cx="505460" cy="193040"/>
                          </a:xfrm>
                          <a:prstGeom prst="rect">
                            <a:avLst/>
                          </a:prstGeom>
                          <a:solidFill>
                            <a:schemeClr val="bg1"/>
                          </a:solidFill>
                          <a:ln w="9525" cmpd="sng">
                            <a:noFill/>
                          </a:ln>
                        </wps:spPr>
                        <wps:style>
                          <a:lnRef idx="0">
                            <a:scrgbClr r="0" g="0" b="0"/>
                          </a:lnRef>
                          <a:fillRef idx="0">
                            <a:scrgbClr r="0" g="0" b="0"/>
                          </a:fillRef>
                          <a:effectRef idx="0">
                            <a:scrgbClr r="0" g="0" b="0"/>
                          </a:effectRef>
                          <a:fontRef idx="minor">
                            <a:schemeClr val="dk1"/>
                          </a:fontRef>
                        </wps:style>
                        <wps:txbx>
                          <w:txbxContent>
                            <w:p w14:paraId="11216CD7" w14:textId="77777777" w:rsidR="008B143C" w:rsidRPr="005E2435" w:rsidRDefault="008B143C" w:rsidP="008B143C">
                              <w:pPr>
                                <w:spacing w:line="240" w:lineRule="exact"/>
                                <w:ind w:right="75"/>
                                <w:jc w:val="right"/>
                                <w:rPr>
                                  <w:rFonts w:ascii="標楷體" w:eastAsia="標楷體" w:hAnsi="標楷體"/>
                                  <w:color w:val="595959" w:themeColor="text1" w:themeTint="A6"/>
                                  <w:kern w:val="0"/>
                                  <w:sz w:val="20"/>
                                  <w:szCs w:val="20"/>
                                </w:rPr>
                              </w:pPr>
                              <w:r w:rsidRPr="005E2435">
                                <w:rPr>
                                  <w:rFonts w:ascii="標楷體" w:eastAsia="標楷體" w:hAnsi="標楷體" w:hint="eastAsia"/>
                                  <w:color w:val="595959" w:themeColor="text1" w:themeTint="A6"/>
                                  <w:sz w:val="20"/>
                                  <w:szCs w:val="20"/>
                                </w:rPr>
                                <w:t>0</w:t>
                              </w:r>
                            </w:p>
                          </w:txbxContent>
                        </wps:txbx>
                        <wps:bodyPr vertOverflow="clip" horzOverflow="clip" wrap="square" lIns="0" tIns="0" rIns="0" bIns="0" rtlCol="0" anchor="t">
                          <a:noAutofit/>
                        </wps:bodyPr>
                      </wps:wsp>
                      <wpg:grpSp>
                        <wpg:cNvPr id="7" name="群組 7"/>
                        <wpg:cNvGrpSpPr/>
                        <wpg:grpSpPr>
                          <a:xfrm>
                            <a:off x="1170709" y="1905000"/>
                            <a:ext cx="172374" cy="62346"/>
                            <a:chOff x="0" y="0"/>
                            <a:chExt cx="172374" cy="62346"/>
                          </a:xfrm>
                        </wpg:grpSpPr>
                        <wps:wsp>
                          <wps:cNvPr id="10" name="直線接點 10"/>
                          <wps:cNvCnPr/>
                          <wps:spPr>
                            <a:xfrm>
                              <a:off x="41564" y="0"/>
                              <a:ext cx="130810" cy="0"/>
                            </a:xfrm>
                            <a:prstGeom prst="line">
                              <a:avLst/>
                            </a:prstGeom>
                            <a:ln w="1270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11" name="直線接點 11"/>
                          <wps:cNvCnPr/>
                          <wps:spPr>
                            <a:xfrm>
                              <a:off x="41564" y="62346"/>
                              <a:ext cx="130810" cy="0"/>
                            </a:xfrm>
                            <a:prstGeom prst="line">
                              <a:avLst/>
                            </a:prstGeom>
                            <a:ln w="1270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6" name="矩形 6"/>
                          <wps:cNvSpPr/>
                          <wps:spPr>
                            <a:xfrm>
                              <a:off x="0" y="6928"/>
                              <a:ext cx="142875" cy="463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t"/>
                        </wps:wsp>
                      </wpg:grpSp>
                    </wpg:wgp>
                  </a:graphicData>
                </a:graphic>
                <wp14:sizeRelV relativeFrom="margin">
                  <wp14:pctHeight>0</wp14:pctHeight>
                </wp14:sizeRelV>
              </wp:anchor>
            </w:drawing>
          </mc:Choice>
          <mc:Fallback>
            <w:pict>
              <v:group w14:anchorId="4986D3FC" id="群組 8" o:spid="_x0000_s1033" style="position:absolute;left:0;text-align:left;margin-left:297.85pt;margin-top:0;width:349.05pt;height:375pt;z-index:251686912;mso-position-horizontal:right;mso-position-horizontal-relative:margin;mso-position-vertical:top;mso-position-vertical-relative:margin;mso-height-relative:margin" coordsize="44329,47625" o:gfxdata="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">
                <v:group id="群組 15" o:spid="_x0000_s1034" style="position:absolute;width:44329;height:47625" coordorigin="203" coordsize="44336,51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群組 16" o:spid="_x0000_s1035" style="position:absolute;left:1731;width:42809;height:25659" coordsize="42808,25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圖表 17" o:spid="_x0000_s1036" type="#_x0000_t75" style="position:absolute;left:5117;top:4765;width:35301;height:187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">
                      <v:imagedata r:id="rId12" o:title=""/>
                      <o:lock v:ext="edit" aspectratio="f"/>
                    </v:shape>
                    <v:shape id="_x0000_s1037" type="#_x0000_t202" style="position:absolute;width:42043;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14:paraId="16168C6B" w14:textId="77777777" w:rsidR="008B143C" w:rsidRDefault="008B143C" w:rsidP="008B143C">
                            <w:pPr>
                              <w:jc w:val="center"/>
                            </w:pPr>
                            <w:bookmarkStart w:id="1" w:name="_Hlk202279520"/>
                            <w:r>
                              <w:rPr>
                                <w:rFonts w:ascii="標楷體" w:eastAsia="標楷體" w:hAnsi="標楷體" w:cs="新細明體" w:hint="eastAsia"/>
                                <w:b/>
                                <w:bCs/>
                                <w:color w:val="000000"/>
                                <w:kern w:val="0"/>
                              </w:rPr>
                              <w:t>圖2　正式人力</w:t>
                            </w:r>
                            <w:r w:rsidRPr="00DE673B">
                              <w:rPr>
                                <w:rFonts w:ascii="標楷體" w:eastAsia="標楷體" w:hAnsi="標楷體" w:cs="新細明體" w:hint="eastAsia"/>
                                <w:b/>
                                <w:bCs/>
                                <w:color w:val="000000"/>
                                <w:kern w:val="0"/>
                              </w:rPr>
                              <w:t>預算員額進用及缺額情形</w:t>
                            </w:r>
                            <w:bookmarkEnd w:id="1"/>
                          </w:p>
                        </w:txbxContent>
                      </v:textbox>
                    </v:shape>
                    <v:shape id="_x0000_s1038" type="#_x0000_t202" style="position:absolute;left:5680;top:4987;width:2978;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7A15901A" w14:textId="77777777" w:rsidR="008B143C" w:rsidRPr="00C36637" w:rsidRDefault="008B143C" w:rsidP="008B143C">
                            <w:pPr>
                              <w:rPr>
                                <w:rFonts w:ascii="標楷體" w:eastAsia="標楷體" w:hAnsi="標楷體"/>
                                <w:sz w:val="20"/>
                                <w:szCs w:val="20"/>
                              </w:rPr>
                            </w:pPr>
                            <w:r w:rsidRPr="00C36637">
                              <w:rPr>
                                <w:rFonts w:ascii="標楷體" w:eastAsia="標楷體" w:hAnsi="標楷體" w:hint="eastAsia"/>
                                <w:sz w:val="20"/>
                                <w:szCs w:val="20"/>
                              </w:rPr>
                              <w:t>人</w:t>
                            </w:r>
                          </w:p>
                        </w:txbxContent>
                      </v:textbox>
                    </v:shape>
                    <v:shape id="_x0000_s1039" type="#_x0000_t202" style="position:absolute;left:37955;top:5115;width:2978;height:3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28462E3B" w14:textId="77777777" w:rsidR="008B143C" w:rsidRPr="00C36637" w:rsidRDefault="008B143C" w:rsidP="008B143C">
                            <w:pPr>
                              <w:rPr>
                                <w:rFonts w:ascii="標楷體" w:eastAsia="標楷體" w:hAnsi="標楷體"/>
                                <w:sz w:val="20"/>
                                <w:szCs w:val="20"/>
                              </w:rPr>
                            </w:pPr>
                            <w:r w:rsidRPr="00B1515A">
                              <w:rPr>
                                <w:rFonts w:ascii="標楷體" w:eastAsia="標楷體" w:hAnsi="標楷體" w:cs="新細明體" w:hint="eastAsia"/>
                                <w:color w:val="000000"/>
                                <w:kern w:val="0"/>
                                <w:sz w:val="20"/>
                                <w:szCs w:val="20"/>
                              </w:rPr>
                              <w:t>％</w:t>
                            </w:r>
                          </w:p>
                        </w:txbxContent>
                      </v:textbox>
                    </v:shape>
                    <v:shape id="_x0000_s1040" type="#_x0000_t202" style="position:absolute;left:37280;top:23133;width:4711;height:2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" filled="f" stroked="f">
                      <v:textbox inset=",0,,0">
                        <w:txbxContent>
                          <w:p w14:paraId="27685FC8" w14:textId="77777777" w:rsidR="008B143C" w:rsidRPr="00C36637" w:rsidRDefault="008B143C" w:rsidP="008B143C">
                            <w:pPr>
                              <w:rPr>
                                <w:rFonts w:ascii="標楷體" w:eastAsia="標楷體" w:hAnsi="標楷體"/>
                                <w:sz w:val="20"/>
                                <w:szCs w:val="20"/>
                              </w:rPr>
                            </w:pPr>
                            <w:r>
                              <w:rPr>
                                <w:rFonts w:ascii="標楷體" w:eastAsia="標楷體" w:hAnsi="標楷體" w:cs="新細明體" w:hint="eastAsia"/>
                                <w:color w:val="000000"/>
                                <w:kern w:val="0"/>
                                <w:sz w:val="20"/>
                                <w:szCs w:val="20"/>
                              </w:rPr>
                              <w:t>年度</w:t>
                            </w:r>
                          </w:p>
                        </w:txbxContent>
                      </v:textbox>
                    </v:shape>
                  </v:group>
                  <v:shape id="_x0000_s1041" type="#_x0000_t202" style="position:absolute;left:203;top:22305;width:39879;height:28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tbl>
                          <w:tblPr>
                            <w:tblW w:w="6096" w:type="dxa"/>
                            <w:tblLayout w:type="fixed"/>
                            <w:tblCellMar>
                              <w:left w:w="28" w:type="dxa"/>
                              <w:right w:w="28" w:type="dxa"/>
                            </w:tblCellMar>
                            <w:tblLook w:val="04A0" w:firstRow="1" w:lastRow="0" w:firstColumn="1" w:lastColumn="0" w:noHBand="0" w:noVBand="1"/>
                          </w:tblPr>
                          <w:tblGrid>
                            <w:gridCol w:w="1134"/>
                            <w:gridCol w:w="709"/>
                            <w:gridCol w:w="850"/>
                            <w:gridCol w:w="851"/>
                            <w:gridCol w:w="850"/>
                            <w:gridCol w:w="851"/>
                            <w:gridCol w:w="851"/>
                          </w:tblGrid>
                          <w:tr w:rsidR="008B143C" w:rsidRPr="00B1515A" w14:paraId="2AE303AB" w14:textId="77777777" w:rsidTr="00901EB8">
                            <w:trPr>
                              <w:trHeight w:val="20"/>
                            </w:trPr>
                            <w:tc>
                              <w:tcPr>
                                <w:tcW w:w="1134" w:type="dxa"/>
                                <w:tcBorders>
                                  <w:top w:val="nil"/>
                                  <w:left w:val="nil"/>
                                  <w:bottom w:val="nil"/>
                                  <w:right w:val="nil"/>
                                </w:tcBorders>
                              </w:tcPr>
                              <w:p w14:paraId="6A2F4708" w14:textId="77777777" w:rsidR="008B143C" w:rsidRPr="00B1515A" w:rsidRDefault="008B143C" w:rsidP="004C6859">
                                <w:pPr>
                                  <w:widowControl/>
                                  <w:rPr>
                                    <w:rFonts w:ascii="新細明體" w:hAnsi="新細明體" w:cs="新細明體"/>
                                    <w:kern w:val="0"/>
                                    <w:sz w:val="20"/>
                                    <w:szCs w:val="20"/>
                                  </w:rPr>
                                </w:pPr>
                              </w:p>
                            </w:tc>
                            <w:tc>
                              <w:tcPr>
                                <w:tcW w:w="709" w:type="dxa"/>
                                <w:tcBorders>
                                  <w:top w:val="nil"/>
                                  <w:left w:val="nil"/>
                                  <w:bottom w:val="nil"/>
                                  <w:right w:val="nil"/>
                                </w:tcBorders>
                                <w:shd w:val="clear" w:color="auto" w:fill="auto"/>
                                <w:noWrap/>
                                <w:vAlign w:val="bottom"/>
                                <w:hideMark/>
                              </w:tcPr>
                              <w:p w14:paraId="32C4F3C5" w14:textId="77777777" w:rsidR="008B143C" w:rsidRPr="00B1515A" w:rsidRDefault="008B143C" w:rsidP="004C6859">
                                <w:pPr>
                                  <w:widowControl/>
                                  <w:rPr>
                                    <w:rFonts w:ascii="新細明體" w:hAnsi="新細明體" w:cs="新細明體"/>
                                    <w:kern w:val="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C89BB1" w14:textId="77777777" w:rsidR="008B143C" w:rsidRPr="00B1515A" w:rsidRDefault="008B143C" w:rsidP="004C6859">
                                <w:pPr>
                                  <w:widowControl/>
                                  <w:jc w:val="center"/>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109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309A7F2" w14:textId="77777777" w:rsidR="008B143C" w:rsidRPr="00B1515A" w:rsidRDefault="008B143C" w:rsidP="004C6859">
                                <w:pPr>
                                  <w:widowControl/>
                                  <w:jc w:val="center"/>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110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47CD62B" w14:textId="77777777" w:rsidR="008B143C" w:rsidRPr="00B1515A" w:rsidRDefault="008B143C" w:rsidP="004C6859">
                                <w:pPr>
                                  <w:widowControl/>
                                  <w:jc w:val="center"/>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111</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430EEA3" w14:textId="77777777" w:rsidR="008B143C" w:rsidRPr="00B1515A" w:rsidRDefault="008B143C" w:rsidP="004C6859">
                                <w:pPr>
                                  <w:widowControl/>
                                  <w:jc w:val="center"/>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112</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43FB3D6" w14:textId="77777777" w:rsidR="008B143C" w:rsidRPr="00B1515A" w:rsidRDefault="008B143C" w:rsidP="004C6859">
                                <w:pPr>
                                  <w:widowControl/>
                                  <w:jc w:val="center"/>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113</w:t>
                                </w:r>
                              </w:p>
                            </w:tc>
                          </w:tr>
                          <w:tr w:rsidR="008B143C" w:rsidRPr="00B1515A" w14:paraId="68E5D0E9" w14:textId="77777777" w:rsidTr="00901EB8">
                            <w:trPr>
                              <w:trHeight w:val="20"/>
                            </w:trPr>
                            <w:tc>
                              <w:tcPr>
                                <w:tcW w:w="1843" w:type="dxa"/>
                                <w:gridSpan w:val="2"/>
                                <w:tcBorders>
                                  <w:top w:val="single" w:sz="4" w:space="0" w:color="auto"/>
                                  <w:left w:val="single" w:sz="4" w:space="0" w:color="auto"/>
                                  <w:bottom w:val="single" w:sz="4" w:space="0" w:color="auto"/>
                                  <w:right w:val="single" w:sz="4" w:space="0" w:color="auto"/>
                                </w:tcBorders>
                              </w:tcPr>
                              <w:p w14:paraId="62107250" w14:textId="77777777" w:rsidR="008B143C" w:rsidRPr="00B1515A" w:rsidRDefault="008B143C" w:rsidP="004C6859">
                                <w:pPr>
                                  <w:widowControl/>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平均預算員額</w:t>
                                </w:r>
                              </w:p>
                            </w:tc>
                            <w:tc>
                              <w:tcPr>
                                <w:tcW w:w="850" w:type="dxa"/>
                                <w:tcBorders>
                                  <w:top w:val="nil"/>
                                  <w:left w:val="nil"/>
                                  <w:bottom w:val="single" w:sz="4" w:space="0" w:color="auto"/>
                                  <w:right w:val="single" w:sz="4" w:space="0" w:color="auto"/>
                                </w:tcBorders>
                                <w:shd w:val="clear" w:color="auto" w:fill="auto"/>
                                <w:noWrap/>
                                <w:hideMark/>
                              </w:tcPr>
                              <w:p w14:paraId="2BFE53EF"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color w:val="000000"/>
                                    <w:kern w:val="0"/>
                                    <w:sz w:val="20"/>
                                    <w:szCs w:val="20"/>
                                  </w:rPr>
                                  <w:t xml:space="preserve">204,964 </w:t>
                                </w:r>
                              </w:p>
                            </w:tc>
                            <w:tc>
                              <w:tcPr>
                                <w:tcW w:w="851" w:type="dxa"/>
                                <w:tcBorders>
                                  <w:top w:val="nil"/>
                                  <w:left w:val="nil"/>
                                  <w:bottom w:val="single" w:sz="4" w:space="0" w:color="auto"/>
                                  <w:right w:val="single" w:sz="4" w:space="0" w:color="auto"/>
                                </w:tcBorders>
                                <w:shd w:val="clear" w:color="auto" w:fill="auto"/>
                                <w:noWrap/>
                                <w:vAlign w:val="bottom"/>
                                <w:hideMark/>
                              </w:tcPr>
                              <w:p w14:paraId="56E6CEBD"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207,596 </w:t>
                                </w:r>
                              </w:p>
                            </w:tc>
                            <w:tc>
                              <w:tcPr>
                                <w:tcW w:w="850" w:type="dxa"/>
                                <w:tcBorders>
                                  <w:top w:val="nil"/>
                                  <w:left w:val="nil"/>
                                  <w:bottom w:val="single" w:sz="4" w:space="0" w:color="auto"/>
                                  <w:right w:val="single" w:sz="4" w:space="0" w:color="auto"/>
                                </w:tcBorders>
                                <w:shd w:val="clear" w:color="auto" w:fill="auto"/>
                                <w:noWrap/>
                                <w:vAlign w:val="bottom"/>
                                <w:hideMark/>
                              </w:tcPr>
                              <w:p w14:paraId="6F961D79"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207,042 </w:t>
                                </w:r>
                              </w:p>
                            </w:tc>
                            <w:tc>
                              <w:tcPr>
                                <w:tcW w:w="851" w:type="dxa"/>
                                <w:tcBorders>
                                  <w:top w:val="nil"/>
                                  <w:left w:val="nil"/>
                                  <w:bottom w:val="single" w:sz="4" w:space="0" w:color="auto"/>
                                  <w:right w:val="single" w:sz="4" w:space="0" w:color="auto"/>
                                </w:tcBorders>
                                <w:shd w:val="clear" w:color="auto" w:fill="auto"/>
                                <w:noWrap/>
                                <w:vAlign w:val="bottom"/>
                                <w:hideMark/>
                              </w:tcPr>
                              <w:p w14:paraId="6CF58B9D"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208,036 </w:t>
                                </w:r>
                              </w:p>
                            </w:tc>
                            <w:tc>
                              <w:tcPr>
                                <w:tcW w:w="851" w:type="dxa"/>
                                <w:tcBorders>
                                  <w:top w:val="nil"/>
                                  <w:left w:val="nil"/>
                                  <w:bottom w:val="single" w:sz="4" w:space="0" w:color="auto"/>
                                  <w:right w:val="single" w:sz="4" w:space="0" w:color="auto"/>
                                </w:tcBorders>
                                <w:shd w:val="clear" w:color="auto" w:fill="auto"/>
                                <w:noWrap/>
                                <w:vAlign w:val="bottom"/>
                                <w:hideMark/>
                              </w:tcPr>
                              <w:p w14:paraId="22F9EC2A"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208,155 </w:t>
                                </w:r>
                              </w:p>
                            </w:tc>
                          </w:tr>
                          <w:tr w:rsidR="008B143C" w:rsidRPr="00B1515A" w14:paraId="1D887412" w14:textId="77777777" w:rsidTr="00901EB8">
                            <w:trPr>
                              <w:trHeight w:val="20"/>
                            </w:trPr>
                            <w:tc>
                              <w:tcPr>
                                <w:tcW w:w="1843" w:type="dxa"/>
                                <w:gridSpan w:val="2"/>
                                <w:tcBorders>
                                  <w:top w:val="nil"/>
                                  <w:left w:val="single" w:sz="4" w:space="0" w:color="auto"/>
                                  <w:bottom w:val="single" w:sz="4" w:space="0" w:color="auto"/>
                                  <w:right w:val="single" w:sz="4" w:space="0" w:color="auto"/>
                                </w:tcBorders>
                              </w:tcPr>
                              <w:p w14:paraId="538C69B0" w14:textId="77777777" w:rsidR="008B143C" w:rsidRPr="00B1515A" w:rsidRDefault="008B143C" w:rsidP="004C6859">
                                <w:pPr>
                                  <w:widowControl/>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平均現有人數</w:t>
                                </w:r>
                              </w:p>
                            </w:tc>
                            <w:tc>
                              <w:tcPr>
                                <w:tcW w:w="850" w:type="dxa"/>
                                <w:tcBorders>
                                  <w:top w:val="nil"/>
                                  <w:left w:val="nil"/>
                                  <w:bottom w:val="single" w:sz="4" w:space="0" w:color="auto"/>
                                  <w:right w:val="single" w:sz="4" w:space="0" w:color="auto"/>
                                </w:tcBorders>
                                <w:shd w:val="clear" w:color="auto" w:fill="auto"/>
                                <w:noWrap/>
                                <w:hideMark/>
                              </w:tcPr>
                              <w:p w14:paraId="4CBF661E"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color w:val="000000"/>
                                    <w:kern w:val="0"/>
                                    <w:sz w:val="20"/>
                                    <w:szCs w:val="20"/>
                                  </w:rPr>
                                  <w:t xml:space="preserve">190,835 </w:t>
                                </w:r>
                              </w:p>
                            </w:tc>
                            <w:tc>
                              <w:tcPr>
                                <w:tcW w:w="851" w:type="dxa"/>
                                <w:tcBorders>
                                  <w:top w:val="nil"/>
                                  <w:left w:val="nil"/>
                                  <w:bottom w:val="single" w:sz="4" w:space="0" w:color="auto"/>
                                  <w:right w:val="single" w:sz="4" w:space="0" w:color="auto"/>
                                </w:tcBorders>
                                <w:shd w:val="clear" w:color="auto" w:fill="auto"/>
                                <w:noWrap/>
                                <w:vAlign w:val="bottom"/>
                                <w:hideMark/>
                              </w:tcPr>
                              <w:p w14:paraId="65BD7D4A"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191,814 </w:t>
                                </w:r>
                              </w:p>
                            </w:tc>
                            <w:tc>
                              <w:tcPr>
                                <w:tcW w:w="850" w:type="dxa"/>
                                <w:tcBorders>
                                  <w:top w:val="nil"/>
                                  <w:left w:val="nil"/>
                                  <w:bottom w:val="single" w:sz="4" w:space="0" w:color="auto"/>
                                  <w:right w:val="single" w:sz="4" w:space="0" w:color="auto"/>
                                </w:tcBorders>
                                <w:shd w:val="clear" w:color="auto" w:fill="auto"/>
                                <w:noWrap/>
                                <w:vAlign w:val="bottom"/>
                                <w:hideMark/>
                              </w:tcPr>
                              <w:p w14:paraId="317C6B68"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189,684 </w:t>
                                </w:r>
                              </w:p>
                            </w:tc>
                            <w:tc>
                              <w:tcPr>
                                <w:tcW w:w="851" w:type="dxa"/>
                                <w:tcBorders>
                                  <w:top w:val="nil"/>
                                  <w:left w:val="nil"/>
                                  <w:bottom w:val="single" w:sz="4" w:space="0" w:color="auto"/>
                                  <w:right w:val="single" w:sz="4" w:space="0" w:color="auto"/>
                                </w:tcBorders>
                                <w:shd w:val="clear" w:color="auto" w:fill="auto"/>
                                <w:noWrap/>
                                <w:vAlign w:val="bottom"/>
                                <w:hideMark/>
                              </w:tcPr>
                              <w:p w14:paraId="0D31415D"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189,471 </w:t>
                                </w:r>
                              </w:p>
                            </w:tc>
                            <w:tc>
                              <w:tcPr>
                                <w:tcW w:w="851" w:type="dxa"/>
                                <w:tcBorders>
                                  <w:top w:val="nil"/>
                                  <w:left w:val="nil"/>
                                  <w:bottom w:val="single" w:sz="4" w:space="0" w:color="auto"/>
                                  <w:right w:val="single" w:sz="4" w:space="0" w:color="auto"/>
                                </w:tcBorders>
                                <w:shd w:val="clear" w:color="auto" w:fill="auto"/>
                                <w:noWrap/>
                                <w:vAlign w:val="bottom"/>
                                <w:hideMark/>
                              </w:tcPr>
                              <w:p w14:paraId="35A53253"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188,168 </w:t>
                                </w:r>
                              </w:p>
                            </w:tc>
                          </w:tr>
                          <w:tr w:rsidR="008B143C" w:rsidRPr="00B1515A" w14:paraId="3EAB56DB" w14:textId="77777777" w:rsidTr="00901EB8">
                            <w:trPr>
                              <w:trHeight w:val="20"/>
                            </w:trPr>
                            <w:tc>
                              <w:tcPr>
                                <w:tcW w:w="1134" w:type="dxa"/>
                                <w:vMerge w:val="restart"/>
                                <w:tcBorders>
                                  <w:top w:val="nil"/>
                                  <w:left w:val="single" w:sz="4" w:space="0" w:color="auto"/>
                                  <w:right w:val="single" w:sz="4" w:space="0" w:color="auto"/>
                                </w:tcBorders>
                                <w:vAlign w:val="center"/>
                              </w:tcPr>
                              <w:p w14:paraId="16D988D2" w14:textId="77777777" w:rsidR="008B143C" w:rsidRPr="00B1515A" w:rsidRDefault="008B143C" w:rsidP="004C6859">
                                <w:pPr>
                                  <w:widowControl/>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平均缺額</w:t>
                                </w: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32628F32" w14:textId="77777777" w:rsidR="008B143C" w:rsidRPr="00B1515A" w:rsidRDefault="008B143C" w:rsidP="004C6859">
                                <w:pPr>
                                  <w:widowControl/>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人數</w:t>
                                </w:r>
                              </w:p>
                            </w:tc>
                            <w:tc>
                              <w:tcPr>
                                <w:tcW w:w="850" w:type="dxa"/>
                                <w:tcBorders>
                                  <w:top w:val="nil"/>
                                  <w:left w:val="nil"/>
                                  <w:bottom w:val="single" w:sz="4" w:space="0" w:color="auto"/>
                                  <w:right w:val="single" w:sz="4" w:space="0" w:color="auto"/>
                                </w:tcBorders>
                                <w:shd w:val="clear" w:color="auto" w:fill="auto"/>
                                <w:noWrap/>
                                <w:vAlign w:val="center"/>
                                <w:hideMark/>
                              </w:tcPr>
                              <w:p w14:paraId="0A1C3FC4"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14,129</w:t>
                                </w:r>
                              </w:p>
                            </w:tc>
                            <w:tc>
                              <w:tcPr>
                                <w:tcW w:w="851" w:type="dxa"/>
                                <w:tcBorders>
                                  <w:top w:val="nil"/>
                                  <w:left w:val="nil"/>
                                  <w:bottom w:val="single" w:sz="4" w:space="0" w:color="auto"/>
                                  <w:right w:val="single" w:sz="4" w:space="0" w:color="auto"/>
                                </w:tcBorders>
                                <w:shd w:val="clear" w:color="auto" w:fill="auto"/>
                                <w:noWrap/>
                                <w:vAlign w:val="center"/>
                                <w:hideMark/>
                              </w:tcPr>
                              <w:p w14:paraId="78C70A6E"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15,782</w:t>
                                </w:r>
                              </w:p>
                            </w:tc>
                            <w:tc>
                              <w:tcPr>
                                <w:tcW w:w="850" w:type="dxa"/>
                                <w:tcBorders>
                                  <w:top w:val="nil"/>
                                  <w:left w:val="nil"/>
                                  <w:bottom w:val="single" w:sz="4" w:space="0" w:color="auto"/>
                                  <w:right w:val="single" w:sz="4" w:space="0" w:color="auto"/>
                                </w:tcBorders>
                                <w:shd w:val="clear" w:color="auto" w:fill="auto"/>
                                <w:noWrap/>
                                <w:vAlign w:val="center"/>
                                <w:hideMark/>
                              </w:tcPr>
                              <w:p w14:paraId="06E82210"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17,358</w:t>
                                </w:r>
                              </w:p>
                            </w:tc>
                            <w:tc>
                              <w:tcPr>
                                <w:tcW w:w="851" w:type="dxa"/>
                                <w:tcBorders>
                                  <w:top w:val="nil"/>
                                  <w:left w:val="nil"/>
                                  <w:bottom w:val="single" w:sz="4" w:space="0" w:color="auto"/>
                                  <w:right w:val="single" w:sz="4" w:space="0" w:color="auto"/>
                                </w:tcBorders>
                                <w:shd w:val="clear" w:color="auto" w:fill="auto"/>
                                <w:noWrap/>
                                <w:vAlign w:val="center"/>
                                <w:hideMark/>
                              </w:tcPr>
                              <w:p w14:paraId="126F7C48"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18,565</w:t>
                                </w:r>
                              </w:p>
                            </w:tc>
                            <w:tc>
                              <w:tcPr>
                                <w:tcW w:w="851" w:type="dxa"/>
                                <w:tcBorders>
                                  <w:top w:val="nil"/>
                                  <w:left w:val="nil"/>
                                  <w:bottom w:val="single" w:sz="4" w:space="0" w:color="auto"/>
                                  <w:right w:val="single" w:sz="4" w:space="0" w:color="auto"/>
                                </w:tcBorders>
                                <w:shd w:val="clear" w:color="auto" w:fill="auto"/>
                                <w:noWrap/>
                                <w:vAlign w:val="center"/>
                                <w:hideMark/>
                              </w:tcPr>
                              <w:p w14:paraId="59FFA009"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19,987</w:t>
                                </w:r>
                              </w:p>
                            </w:tc>
                          </w:tr>
                          <w:tr w:rsidR="008B143C" w:rsidRPr="00B1515A" w14:paraId="70CD6ACB" w14:textId="77777777" w:rsidTr="00901EB8">
                            <w:trPr>
                              <w:trHeight w:val="20"/>
                            </w:trPr>
                            <w:tc>
                              <w:tcPr>
                                <w:tcW w:w="1134" w:type="dxa"/>
                                <w:vMerge/>
                                <w:tcBorders>
                                  <w:left w:val="single" w:sz="4" w:space="0" w:color="auto"/>
                                  <w:bottom w:val="single" w:sz="4" w:space="0" w:color="auto"/>
                                  <w:right w:val="single" w:sz="4" w:space="0" w:color="auto"/>
                                </w:tcBorders>
                                <w:vAlign w:val="center"/>
                              </w:tcPr>
                              <w:p w14:paraId="4E2FE460" w14:textId="77777777" w:rsidR="008B143C" w:rsidRPr="00B1515A" w:rsidRDefault="008B143C" w:rsidP="004C6859">
                                <w:pPr>
                                  <w:widowControl/>
                                  <w:jc w:val="center"/>
                                  <w:rPr>
                                    <w:rFonts w:ascii="標楷體" w:eastAsia="標楷體" w:hAnsi="標楷體" w:cs="新細明體"/>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E592865" w14:textId="77777777" w:rsidR="008B143C" w:rsidRPr="00B1515A" w:rsidRDefault="008B143C" w:rsidP="004C6859">
                                <w:pPr>
                                  <w:widowControl/>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w:t>
                                </w:r>
                              </w:p>
                            </w:tc>
                            <w:tc>
                              <w:tcPr>
                                <w:tcW w:w="850" w:type="dxa"/>
                                <w:tcBorders>
                                  <w:top w:val="nil"/>
                                  <w:left w:val="nil"/>
                                  <w:bottom w:val="single" w:sz="4" w:space="0" w:color="auto"/>
                                  <w:right w:val="single" w:sz="4" w:space="0" w:color="auto"/>
                                </w:tcBorders>
                                <w:shd w:val="clear" w:color="auto" w:fill="auto"/>
                                <w:noWrap/>
                                <w:vAlign w:val="bottom"/>
                                <w:hideMark/>
                              </w:tcPr>
                              <w:p w14:paraId="5D6F6549"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6.89 </w:t>
                                </w:r>
                              </w:p>
                            </w:tc>
                            <w:tc>
                              <w:tcPr>
                                <w:tcW w:w="851" w:type="dxa"/>
                                <w:tcBorders>
                                  <w:top w:val="nil"/>
                                  <w:left w:val="nil"/>
                                  <w:bottom w:val="single" w:sz="4" w:space="0" w:color="auto"/>
                                  <w:right w:val="single" w:sz="4" w:space="0" w:color="auto"/>
                                </w:tcBorders>
                                <w:shd w:val="clear" w:color="auto" w:fill="auto"/>
                                <w:noWrap/>
                                <w:vAlign w:val="bottom"/>
                                <w:hideMark/>
                              </w:tcPr>
                              <w:p w14:paraId="158D7D03"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7.60 </w:t>
                                </w:r>
                              </w:p>
                            </w:tc>
                            <w:tc>
                              <w:tcPr>
                                <w:tcW w:w="850" w:type="dxa"/>
                                <w:tcBorders>
                                  <w:top w:val="nil"/>
                                  <w:left w:val="nil"/>
                                  <w:bottom w:val="single" w:sz="4" w:space="0" w:color="auto"/>
                                  <w:right w:val="single" w:sz="4" w:space="0" w:color="auto"/>
                                </w:tcBorders>
                                <w:shd w:val="clear" w:color="auto" w:fill="auto"/>
                                <w:noWrap/>
                                <w:vAlign w:val="bottom"/>
                                <w:hideMark/>
                              </w:tcPr>
                              <w:p w14:paraId="7001873F"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8.38 </w:t>
                                </w:r>
                              </w:p>
                            </w:tc>
                            <w:tc>
                              <w:tcPr>
                                <w:tcW w:w="851" w:type="dxa"/>
                                <w:tcBorders>
                                  <w:top w:val="nil"/>
                                  <w:left w:val="nil"/>
                                  <w:bottom w:val="single" w:sz="4" w:space="0" w:color="auto"/>
                                  <w:right w:val="single" w:sz="4" w:space="0" w:color="auto"/>
                                </w:tcBorders>
                                <w:shd w:val="clear" w:color="auto" w:fill="auto"/>
                                <w:noWrap/>
                                <w:vAlign w:val="bottom"/>
                                <w:hideMark/>
                              </w:tcPr>
                              <w:p w14:paraId="05AE6DB5"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8.92 </w:t>
                                </w:r>
                              </w:p>
                            </w:tc>
                            <w:tc>
                              <w:tcPr>
                                <w:tcW w:w="851" w:type="dxa"/>
                                <w:tcBorders>
                                  <w:top w:val="nil"/>
                                  <w:left w:val="nil"/>
                                  <w:bottom w:val="single" w:sz="4" w:space="0" w:color="auto"/>
                                  <w:right w:val="single" w:sz="4" w:space="0" w:color="auto"/>
                                </w:tcBorders>
                                <w:shd w:val="clear" w:color="auto" w:fill="auto"/>
                                <w:noWrap/>
                                <w:vAlign w:val="bottom"/>
                                <w:hideMark/>
                              </w:tcPr>
                              <w:p w14:paraId="0FB368F0"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9.60 </w:t>
                                </w:r>
                              </w:p>
                            </w:tc>
                          </w:tr>
                          <w:tr w:rsidR="008B143C" w:rsidRPr="00B1515A" w14:paraId="2813D0B9" w14:textId="77777777" w:rsidTr="00901EB8">
                            <w:trPr>
                              <w:trHeight w:val="20"/>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1386E303" w14:textId="77777777" w:rsidR="008B143C" w:rsidRPr="00B1515A" w:rsidRDefault="008B143C" w:rsidP="004C6859">
                                <w:pPr>
                                  <w:widowControl/>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平均其他類缺額</w:t>
                                </w:r>
                                <w:r>
                                  <w:rPr>
                                    <w:rFonts w:ascii="標楷體" w:eastAsia="標楷體" w:hAnsi="標楷體" w:cs="新細明體" w:hint="eastAsia"/>
                                    <w:color w:val="000000"/>
                                    <w:spacing w:val="-14"/>
                                    <w:kern w:val="0"/>
                                    <w:sz w:val="20"/>
                                    <w:szCs w:val="20"/>
                                  </w:rPr>
                                  <w:t>（</w:t>
                                </w:r>
                                <w:r w:rsidRPr="00C76777">
                                  <w:rPr>
                                    <w:rFonts w:ascii="標楷體" w:eastAsia="標楷體" w:hAnsi="標楷體" w:cs="新細明體" w:hint="eastAsia"/>
                                    <w:color w:val="000000"/>
                                    <w:spacing w:val="-14"/>
                                    <w:kern w:val="0"/>
                                    <w:sz w:val="20"/>
                                    <w:szCs w:val="20"/>
                                  </w:rPr>
                                  <w:t>註2</w:t>
                                </w:r>
                                <w:r>
                                  <w:rPr>
                                    <w:rFonts w:ascii="標楷體" w:eastAsia="標楷體" w:hAnsi="標楷體" w:cs="新細明體" w:hint="eastAsia"/>
                                    <w:color w:val="000000"/>
                                    <w:spacing w:val="-14"/>
                                    <w:kern w:val="0"/>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FA7E8" w14:textId="77777777" w:rsidR="008B143C" w:rsidRPr="00B1515A" w:rsidRDefault="008B143C" w:rsidP="004C6859">
                                <w:pPr>
                                  <w:widowControl/>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人數</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B994381"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4,145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1BF65A2"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5,054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6AAD36B"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5,539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27D6200"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6,326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F256156"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7,147</w:t>
                                </w:r>
                              </w:p>
                            </w:tc>
                          </w:tr>
                          <w:tr w:rsidR="008B143C" w:rsidRPr="00B1515A" w14:paraId="719A433A" w14:textId="77777777" w:rsidTr="00901EB8">
                            <w:trPr>
                              <w:trHeight w:val="20"/>
                            </w:trPr>
                            <w:tc>
                              <w:tcPr>
                                <w:tcW w:w="1134" w:type="dxa"/>
                                <w:vMerge/>
                                <w:tcBorders>
                                  <w:top w:val="single" w:sz="4" w:space="0" w:color="auto"/>
                                  <w:left w:val="single" w:sz="4" w:space="0" w:color="auto"/>
                                  <w:bottom w:val="single" w:sz="4" w:space="0" w:color="auto"/>
                                  <w:right w:val="single" w:sz="4" w:space="0" w:color="auto"/>
                                </w:tcBorders>
                              </w:tcPr>
                              <w:p w14:paraId="1B3B10B1" w14:textId="77777777" w:rsidR="008B143C" w:rsidRPr="00B1515A" w:rsidRDefault="008B143C" w:rsidP="004C6859">
                                <w:pPr>
                                  <w:widowControl/>
                                  <w:rPr>
                                    <w:rFonts w:ascii="標楷體" w:eastAsia="標楷體" w:hAnsi="標楷體" w:cs="新細明體"/>
                                    <w:color w:val="000000"/>
                                    <w:kern w:val="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C14B7" w14:textId="77777777" w:rsidR="008B143C" w:rsidRPr="00B1515A" w:rsidRDefault="008B143C" w:rsidP="00BD28A3">
                                <w:pPr>
                                  <w:widowControl/>
                                  <w:spacing w:line="220" w:lineRule="exac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8B39616"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2.02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C918928"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2.43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5647A217"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2.68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5222F0A"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3.04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B734E93" w14:textId="77777777" w:rsidR="008B143C" w:rsidRPr="00B1515A" w:rsidRDefault="008B143C" w:rsidP="004C6859">
                                <w:pPr>
                                  <w:widowControl/>
                                  <w:jc w:val="right"/>
                                  <w:rPr>
                                    <w:rFonts w:ascii="標楷體" w:eastAsia="標楷體" w:hAnsi="標楷體" w:cs="新細明體"/>
                                    <w:color w:val="000000"/>
                                    <w:kern w:val="0"/>
                                    <w:sz w:val="20"/>
                                    <w:szCs w:val="20"/>
                                  </w:rPr>
                                </w:pPr>
                                <w:r w:rsidRPr="00B1515A">
                                  <w:rPr>
                                    <w:rFonts w:ascii="標楷體" w:eastAsia="標楷體" w:hAnsi="標楷體" w:cs="新細明體" w:hint="eastAsia"/>
                                    <w:color w:val="000000"/>
                                    <w:kern w:val="0"/>
                                    <w:sz w:val="20"/>
                                    <w:szCs w:val="20"/>
                                  </w:rPr>
                                  <w:t xml:space="preserve">3.43 </w:t>
                                </w:r>
                              </w:p>
                            </w:tc>
                          </w:tr>
                          <w:tr w:rsidR="008B143C" w:rsidRPr="00B1515A" w14:paraId="4348C923" w14:textId="77777777" w:rsidTr="00901EB8">
                            <w:trPr>
                              <w:trHeight w:val="20"/>
                            </w:trPr>
                            <w:tc>
                              <w:tcPr>
                                <w:tcW w:w="6096" w:type="dxa"/>
                                <w:gridSpan w:val="7"/>
                                <w:tcBorders>
                                  <w:top w:val="single" w:sz="4" w:space="0" w:color="auto"/>
                                </w:tcBorders>
                              </w:tcPr>
                              <w:p w14:paraId="46120281" w14:textId="77777777" w:rsidR="008B143C" w:rsidRPr="0023246D" w:rsidRDefault="008B143C" w:rsidP="00BD28A3">
                                <w:pPr>
                                  <w:widowControl/>
                                  <w:spacing w:line="230" w:lineRule="exact"/>
                                  <w:ind w:left="524" w:hangingChars="291" w:hanging="524"/>
                                  <w:jc w:val="both"/>
                                  <w:rPr>
                                    <w:rFonts w:ascii="標楷體" w:eastAsia="標楷體" w:hAnsi="標楷體" w:cs="新細明體"/>
                                    <w:color w:val="000000"/>
                                    <w:kern w:val="0"/>
                                    <w:sz w:val="18"/>
                                    <w:szCs w:val="18"/>
                                  </w:rPr>
                                </w:pPr>
                                <w:r w:rsidRPr="0023246D">
                                  <w:rPr>
                                    <w:rFonts w:ascii="標楷體" w:eastAsia="標楷體" w:hAnsi="標楷體" w:cs="新細明體" w:hint="eastAsia"/>
                                    <w:color w:val="000000"/>
                                    <w:kern w:val="0"/>
                                    <w:sz w:val="18"/>
                                    <w:szCs w:val="18"/>
                                  </w:rPr>
                                  <w:t>註：1.預算員額進用及缺額情形處於浮動狀態，本表數據係當年度之平均數，又各項數值合計數、百分比係以各細項原值計算後，四捨五入表達至表列統計單位。</w:t>
                                </w:r>
                              </w:p>
                              <w:p w14:paraId="3BF6E136" w14:textId="77777777" w:rsidR="008B143C" w:rsidRPr="0023246D" w:rsidRDefault="008B143C" w:rsidP="00F831CA">
                                <w:pPr>
                                  <w:widowControl/>
                                  <w:spacing w:line="230" w:lineRule="exact"/>
                                  <w:ind w:leftChars="147" w:left="531" w:hangingChars="99" w:hanging="178"/>
                                  <w:jc w:val="both"/>
                                  <w:rPr>
                                    <w:rFonts w:ascii="標楷體" w:eastAsia="標楷體" w:hAnsi="標楷體" w:cs="新細明體"/>
                                    <w:color w:val="000000"/>
                                    <w:kern w:val="0"/>
                                    <w:sz w:val="18"/>
                                    <w:szCs w:val="18"/>
                                  </w:rPr>
                                </w:pPr>
                                <w:r w:rsidRPr="0023246D">
                                  <w:rPr>
                                    <w:rFonts w:ascii="標楷體" w:eastAsia="標楷體" w:hAnsi="標楷體" w:cs="新細明體" w:hint="eastAsia"/>
                                    <w:color w:val="000000"/>
                                    <w:kern w:val="0"/>
                                    <w:sz w:val="18"/>
                                    <w:szCs w:val="18"/>
                                  </w:rPr>
                                  <w:t>2.依據行政院人事行政總處訂定「中央政府機關辦理員額評鑑作業注意事項」第5點第3款規定，預算員額缺額排除一級主管以上職缺、機要職缺、依法規</w:t>
                                </w:r>
                                <w:r>
                                  <w:rPr>
                                    <w:rFonts w:ascii="標楷體" w:eastAsia="標楷體" w:hAnsi="標楷體" w:cs="新細明體" w:hint="eastAsia"/>
                                    <w:color w:val="000000"/>
                                    <w:kern w:val="0"/>
                                    <w:sz w:val="18"/>
                                    <w:szCs w:val="18"/>
                                  </w:rPr>
                                  <w:t>（</w:t>
                                </w:r>
                                <w:r w:rsidRPr="0023246D">
                                  <w:rPr>
                                    <w:rFonts w:ascii="標楷體" w:eastAsia="標楷體" w:hAnsi="標楷體" w:cs="新細明體" w:hint="eastAsia"/>
                                    <w:color w:val="000000"/>
                                    <w:kern w:val="0"/>
                                    <w:sz w:val="18"/>
                                    <w:szCs w:val="18"/>
                                  </w:rPr>
                                  <w:t>公務人員留職停薪辦法、性別工作平等法、公務員懲戒法等</w:t>
                                </w:r>
                                <w:r>
                                  <w:rPr>
                                    <w:rFonts w:ascii="標楷體" w:eastAsia="標楷體" w:hAnsi="標楷體" w:cs="新細明體" w:hint="eastAsia"/>
                                    <w:color w:val="000000"/>
                                    <w:kern w:val="0"/>
                                    <w:sz w:val="18"/>
                                    <w:szCs w:val="18"/>
                                  </w:rPr>
                                  <w:t>）</w:t>
                                </w:r>
                                <w:r w:rsidRPr="0023246D">
                                  <w:rPr>
                                    <w:rFonts w:ascii="標楷體" w:eastAsia="標楷體" w:hAnsi="標楷體" w:cs="新細明體" w:hint="eastAsia"/>
                                    <w:color w:val="000000"/>
                                    <w:kern w:val="0"/>
                                    <w:sz w:val="18"/>
                                    <w:szCs w:val="18"/>
                                  </w:rPr>
                                  <w:t>保留職缺、考試分發列管職缺、遴補中、借調至他機關等6類缺額後，概屬員額未有效運用之「其他」類缺額。</w:t>
                                </w:r>
                              </w:p>
                              <w:p w14:paraId="092AA000" w14:textId="77777777" w:rsidR="008B143C" w:rsidRPr="00B1515A" w:rsidRDefault="008B143C" w:rsidP="00F831CA">
                                <w:pPr>
                                  <w:widowControl/>
                                  <w:spacing w:line="230" w:lineRule="exact"/>
                                  <w:ind w:leftChars="141" w:left="516" w:hangingChars="99" w:hanging="178"/>
                                  <w:rPr>
                                    <w:rFonts w:ascii="標楷體" w:eastAsia="標楷體" w:hAnsi="標楷體" w:cs="新細明體"/>
                                    <w:color w:val="000000"/>
                                    <w:kern w:val="0"/>
                                    <w:sz w:val="20"/>
                                    <w:szCs w:val="20"/>
                                  </w:rPr>
                                </w:pPr>
                                <w:r w:rsidRPr="0023246D">
                                  <w:rPr>
                                    <w:rFonts w:ascii="標楷體" w:eastAsia="標楷體" w:hAnsi="標楷體" w:cs="新細明體" w:hint="eastAsia"/>
                                    <w:color w:val="000000"/>
                                    <w:kern w:val="0"/>
                                    <w:sz w:val="18"/>
                                    <w:szCs w:val="18"/>
                                  </w:rPr>
                                  <w:t>3.資料來源：整理自行政院人事行政總處提供資料。</w:t>
                                </w:r>
                              </w:p>
                            </w:tc>
                          </w:tr>
                        </w:tbl>
                        <w:p w14:paraId="5A5912D6" w14:textId="77777777" w:rsidR="008B143C" w:rsidRPr="004C6859" w:rsidRDefault="008B143C" w:rsidP="008B143C"/>
                      </w:txbxContent>
                    </v:textbox>
                  </v:shape>
                </v:group>
                <v:shape id="_x0000_s1042" type="#_x0000_t202" style="position:absolute;left:6580;top:20435;width:5055;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" fillcolor="white [3212]" stroked="f">
                  <v:textbox inset="0,0,0,0">
                    <w:txbxContent>
                      <w:p w14:paraId="11216CD7" w14:textId="77777777" w:rsidR="008B143C" w:rsidRPr="005E2435" w:rsidRDefault="008B143C" w:rsidP="008B143C">
                        <w:pPr>
                          <w:spacing w:line="240" w:lineRule="exact"/>
                          <w:ind w:right="75"/>
                          <w:jc w:val="right"/>
                          <w:rPr>
                            <w:rFonts w:ascii="標楷體" w:eastAsia="標楷體" w:hAnsi="標楷體"/>
                            <w:color w:val="595959" w:themeColor="text1" w:themeTint="A6"/>
                            <w:kern w:val="0"/>
                            <w:sz w:val="20"/>
                            <w:szCs w:val="20"/>
                          </w:rPr>
                        </w:pPr>
                        <w:r w:rsidRPr="005E2435">
                          <w:rPr>
                            <w:rFonts w:ascii="標楷體" w:eastAsia="標楷體" w:hAnsi="標楷體" w:hint="eastAsia"/>
                            <w:color w:val="595959" w:themeColor="text1" w:themeTint="A6"/>
                            <w:sz w:val="20"/>
                            <w:szCs w:val="20"/>
                          </w:rPr>
                          <w:t>0</w:t>
                        </w:r>
                      </w:p>
                    </w:txbxContent>
                  </v:textbox>
                </v:shape>
                <v:group id="群組 7" o:spid="_x0000_s1043" style="position:absolute;left:11707;top:19050;width:1723;height:623" coordsize="172374,62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直線接點 10" o:spid="_x0000_s1044" style="position:absolute;visibility:visible;mso-wrap-style:square" from="41564,0" to="1723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" strokecolor="#bfbfbf [2412]" strokeweight="1pt">
                    <v:stroke joinstyle="miter"/>
                  </v:line>
                  <v:line id="直線接點 11" o:spid="_x0000_s1045" style="position:absolute;visibility:visible;mso-wrap-style:square" from="41564,62346" to="172374,62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" strokecolor="#bfbfbf [2412]" strokeweight="1pt">
                    <v:stroke joinstyle="miter"/>
                  </v:line>
                  <v:rect id="矩形 6" o:spid="_x0000_s1046" style="position:absolute;top:6928;width:142875;height:46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" fillcolor="white [3212]" stroked="f" strokeweight="1pt"/>
                </v:group>
                <w10:wrap type="square" anchorx="margin" anchory="margin"/>
              </v:group>
              <o:OLEObject Type="Embed" ProgID="Excel.Chart.8" ShapeID="圖表 17" DrawAspect="Content" ObjectID="_1813574901" r:id="rId13">
                <o:FieldCodes>\s</o:FieldCodes>
              </o:OLEObject>
            </w:pict>
          </mc:Fallback>
        </mc:AlternateContent>
      </w:r>
      <w:r w:rsidR="00B231AF" w:rsidRPr="005C7195">
        <w:rPr>
          <w:rFonts w:ascii="標楷體" w:eastAsia="標楷體" w:hAnsi="標楷體" w:hint="eastAsia"/>
          <w:sz w:val="28"/>
          <w:szCs w:val="28"/>
        </w:rPr>
        <w:t>30日前為臨時人員）合計6萬1,104人，</w:t>
      </w:r>
      <w:r w:rsidR="00776AD4" w:rsidRPr="005C7195">
        <w:rPr>
          <w:rFonts w:ascii="標楷體" w:eastAsia="標楷體" w:hAnsi="標楷體" w:hint="eastAsia"/>
          <w:sz w:val="28"/>
          <w:szCs w:val="28"/>
        </w:rPr>
        <w:t>以公立醫療機構</w:t>
      </w:r>
      <w:r w:rsidR="00891046" w:rsidRPr="005C7195">
        <w:rPr>
          <w:rFonts w:ascii="標楷體" w:eastAsia="標楷體" w:hAnsi="標楷體" w:hint="eastAsia"/>
          <w:sz w:val="28"/>
          <w:szCs w:val="28"/>
        </w:rPr>
        <w:t>進用3萬9</w:t>
      </w:r>
      <w:r w:rsidR="00891046" w:rsidRPr="005C7195">
        <w:rPr>
          <w:rFonts w:ascii="標楷體" w:eastAsia="標楷體" w:hAnsi="標楷體"/>
          <w:sz w:val="28"/>
          <w:szCs w:val="28"/>
        </w:rPr>
        <w:t>,408</w:t>
      </w:r>
      <w:r w:rsidR="00891046" w:rsidRPr="005C7195">
        <w:rPr>
          <w:rFonts w:ascii="標楷體" w:eastAsia="標楷體" w:hAnsi="標楷體" w:hint="eastAsia"/>
          <w:sz w:val="28"/>
          <w:szCs w:val="28"/>
        </w:rPr>
        <w:t>人（占64.49％）為</w:t>
      </w:r>
      <w:r w:rsidR="00776AD4" w:rsidRPr="005C7195">
        <w:rPr>
          <w:rFonts w:ascii="標楷體" w:eastAsia="標楷體" w:hAnsi="標楷體" w:hint="eastAsia"/>
          <w:sz w:val="28"/>
          <w:szCs w:val="28"/>
        </w:rPr>
        <w:t>大宗；</w:t>
      </w:r>
      <w:r w:rsidR="00891046" w:rsidRPr="005C7195">
        <w:rPr>
          <w:rFonts w:ascii="標楷體" w:eastAsia="標楷體" w:hAnsi="標楷體" w:hint="eastAsia"/>
          <w:sz w:val="28"/>
          <w:szCs w:val="28"/>
        </w:rPr>
        <w:t>公務機關進用</w:t>
      </w:r>
      <w:r w:rsidR="00F87F46" w:rsidRPr="005C7195">
        <w:rPr>
          <w:rFonts w:ascii="標楷體" w:eastAsia="標楷體" w:hAnsi="標楷體" w:hint="eastAsia"/>
          <w:sz w:val="28"/>
          <w:szCs w:val="28"/>
        </w:rPr>
        <w:t>之</w:t>
      </w:r>
      <w:r w:rsidR="00891046" w:rsidRPr="005C7195">
        <w:rPr>
          <w:rFonts w:ascii="標楷體" w:eastAsia="標楷體" w:hAnsi="標楷體" w:hint="eastAsia"/>
          <w:sz w:val="28"/>
          <w:szCs w:val="28"/>
        </w:rPr>
        <w:t>1萬5,</w:t>
      </w:r>
      <w:r w:rsidR="00891046" w:rsidRPr="005C7195">
        <w:rPr>
          <w:rFonts w:ascii="標楷體" w:eastAsia="標楷體" w:hAnsi="標楷體"/>
          <w:sz w:val="28"/>
          <w:szCs w:val="28"/>
        </w:rPr>
        <w:t>737</w:t>
      </w:r>
      <w:r w:rsidR="00891046" w:rsidRPr="005C7195">
        <w:rPr>
          <w:rFonts w:ascii="標楷體" w:eastAsia="標楷體" w:hAnsi="標楷體" w:hint="eastAsia"/>
          <w:sz w:val="28"/>
          <w:szCs w:val="28"/>
        </w:rPr>
        <w:t>人（占25.75％）中</w:t>
      </w:r>
      <w:r w:rsidR="00B231AF" w:rsidRPr="005C7195">
        <w:rPr>
          <w:rFonts w:ascii="標楷體" w:eastAsia="標楷體" w:hAnsi="標楷體" w:hint="eastAsia"/>
          <w:sz w:val="28"/>
          <w:szCs w:val="28"/>
        </w:rPr>
        <w:t>，中央研究院（4</w:t>
      </w:r>
      <w:r w:rsidR="00B231AF" w:rsidRPr="005C7195">
        <w:rPr>
          <w:rFonts w:ascii="標楷體" w:eastAsia="標楷體" w:hAnsi="標楷體"/>
          <w:sz w:val="28"/>
          <w:szCs w:val="28"/>
        </w:rPr>
        <w:t>,22</w:t>
      </w:r>
      <w:r w:rsidR="00B231AF" w:rsidRPr="005C7195">
        <w:rPr>
          <w:rFonts w:ascii="標楷體" w:eastAsia="標楷體" w:hAnsi="標楷體" w:hint="eastAsia"/>
          <w:sz w:val="28"/>
          <w:szCs w:val="28"/>
        </w:rPr>
        <w:t>0人）、農業部主管（2</w:t>
      </w:r>
      <w:r w:rsidR="00B231AF" w:rsidRPr="005C7195">
        <w:rPr>
          <w:rFonts w:ascii="標楷體" w:eastAsia="標楷體" w:hAnsi="標楷體"/>
          <w:sz w:val="28"/>
          <w:szCs w:val="28"/>
        </w:rPr>
        <w:t>,557</w:t>
      </w:r>
      <w:r w:rsidR="00B231AF" w:rsidRPr="005C7195">
        <w:rPr>
          <w:rFonts w:ascii="標楷體" w:eastAsia="標楷體" w:hAnsi="標楷體" w:hint="eastAsia"/>
          <w:sz w:val="28"/>
          <w:szCs w:val="28"/>
        </w:rPr>
        <w:t>人）、衛生福利部主管（2</w:t>
      </w:r>
      <w:r w:rsidR="00B231AF" w:rsidRPr="005C7195">
        <w:rPr>
          <w:rFonts w:ascii="標楷體" w:eastAsia="標楷體" w:hAnsi="標楷體"/>
          <w:sz w:val="28"/>
          <w:szCs w:val="28"/>
        </w:rPr>
        <w:t>,213</w:t>
      </w:r>
      <w:r w:rsidR="00B231AF" w:rsidRPr="005C7195">
        <w:rPr>
          <w:rFonts w:ascii="標楷體" w:eastAsia="標楷體" w:hAnsi="標楷體" w:hint="eastAsia"/>
          <w:sz w:val="28"/>
          <w:szCs w:val="28"/>
        </w:rPr>
        <w:t>人）進用人數較多</w:t>
      </w:r>
      <w:r w:rsidR="00776AD4" w:rsidRPr="005C7195">
        <w:rPr>
          <w:rFonts w:ascii="標楷體" w:eastAsia="標楷體" w:hAnsi="標楷體" w:hint="eastAsia"/>
          <w:sz w:val="28"/>
          <w:szCs w:val="28"/>
        </w:rPr>
        <w:t>。整體而言，</w:t>
      </w:r>
      <w:r w:rsidR="00891046" w:rsidRPr="005C7195">
        <w:rPr>
          <w:rFonts w:ascii="標楷體" w:eastAsia="標楷體" w:hAnsi="標楷體" w:hint="eastAsia"/>
          <w:sz w:val="28"/>
          <w:szCs w:val="28"/>
        </w:rPr>
        <w:t>近5年度（1</w:t>
      </w:r>
      <w:r w:rsidR="00891046" w:rsidRPr="005C7195">
        <w:rPr>
          <w:rFonts w:ascii="標楷體" w:eastAsia="標楷體" w:hAnsi="標楷體"/>
          <w:sz w:val="28"/>
          <w:szCs w:val="28"/>
        </w:rPr>
        <w:t>09</w:t>
      </w:r>
      <w:r w:rsidR="00891046" w:rsidRPr="005C7195">
        <w:rPr>
          <w:rFonts w:ascii="標楷體" w:eastAsia="標楷體" w:hAnsi="標楷體" w:hint="eastAsia"/>
          <w:sz w:val="28"/>
          <w:szCs w:val="28"/>
        </w:rPr>
        <w:t>至1</w:t>
      </w:r>
      <w:r w:rsidR="00891046" w:rsidRPr="005C7195">
        <w:rPr>
          <w:rFonts w:ascii="標楷體" w:eastAsia="標楷體" w:hAnsi="標楷體"/>
          <w:sz w:val="28"/>
          <w:szCs w:val="28"/>
        </w:rPr>
        <w:t>13</w:t>
      </w:r>
      <w:r w:rsidR="00891046" w:rsidRPr="005C7195">
        <w:rPr>
          <w:rFonts w:ascii="標楷體" w:eastAsia="標楷體" w:hAnsi="標楷體" w:hint="eastAsia"/>
          <w:sz w:val="28"/>
          <w:szCs w:val="28"/>
        </w:rPr>
        <w:t>年度）中央政府各機關進用約用人員</w:t>
      </w:r>
      <w:r w:rsidR="00776AD4" w:rsidRPr="005C7195">
        <w:rPr>
          <w:rFonts w:ascii="標楷體" w:eastAsia="標楷體" w:hAnsi="標楷體" w:hint="eastAsia"/>
          <w:sz w:val="28"/>
          <w:szCs w:val="28"/>
        </w:rPr>
        <w:t>增加</w:t>
      </w:r>
      <w:r w:rsidR="00891046" w:rsidRPr="005C7195">
        <w:rPr>
          <w:rFonts w:ascii="標楷體" w:eastAsia="標楷體" w:hAnsi="標楷體" w:hint="eastAsia"/>
          <w:sz w:val="28"/>
          <w:szCs w:val="28"/>
        </w:rPr>
        <w:t>7,274</w:t>
      </w:r>
      <w:r w:rsidR="00776AD4" w:rsidRPr="005C7195">
        <w:rPr>
          <w:rFonts w:ascii="標楷體" w:eastAsia="標楷體" w:hAnsi="標楷體" w:hint="eastAsia"/>
          <w:sz w:val="28"/>
          <w:szCs w:val="28"/>
        </w:rPr>
        <w:t>人（</w:t>
      </w:r>
      <w:r w:rsidR="00891046" w:rsidRPr="005C7195">
        <w:rPr>
          <w:rFonts w:ascii="標楷體" w:eastAsia="標楷體" w:hAnsi="標楷體" w:hint="eastAsia"/>
          <w:sz w:val="28"/>
          <w:szCs w:val="28"/>
        </w:rPr>
        <w:t>13.51</w:t>
      </w:r>
      <w:r w:rsidR="00776AD4" w:rsidRPr="005C7195">
        <w:rPr>
          <w:rFonts w:ascii="標楷體" w:eastAsia="標楷體" w:hAnsi="標楷體" w:hint="eastAsia"/>
          <w:sz w:val="28"/>
          <w:szCs w:val="28"/>
        </w:rPr>
        <w:t>％），以</w:t>
      </w:r>
      <w:r w:rsidR="00035BEF" w:rsidRPr="005C7195">
        <w:rPr>
          <w:rFonts w:ascii="標楷體" w:eastAsia="標楷體" w:hAnsi="標楷體"/>
          <w:noProof/>
          <w:sz w:val="28"/>
          <w:szCs w:val="28"/>
        </w:rPr>
        <mc:AlternateContent>
          <mc:Choice Requires="wps">
            <w:drawing>
              <wp:anchor distT="45720" distB="45720" distL="114300" distR="114300" simplePos="0" relativeHeight="251664384" behindDoc="0" locked="0" layoutInCell="1" allowOverlap="1" wp14:anchorId="75D989C9" wp14:editId="1B76AAEB">
                <wp:simplePos x="0" y="0"/>
                <wp:positionH relativeFrom="column">
                  <wp:posOffset>-25389</wp:posOffset>
                </wp:positionH>
                <wp:positionV relativeFrom="paragraph">
                  <wp:posOffset>5148762</wp:posOffset>
                </wp:positionV>
                <wp:extent cx="6320155" cy="2316480"/>
                <wp:effectExtent l="0" t="0" r="4445" b="762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0155" cy="2316480"/>
                        </a:xfrm>
                        <a:prstGeom prst="rect">
                          <a:avLst/>
                        </a:prstGeom>
                        <a:solidFill>
                          <a:srgbClr val="FFFFFF"/>
                        </a:solidFill>
                        <a:ln w="9525">
                          <a:noFill/>
                          <a:miter lim="800000"/>
                          <a:headEnd/>
                          <a:tailEnd/>
                        </a:ln>
                      </wps:spPr>
                      <wps:txbx>
                        <w:txbxContent>
                          <w:tbl>
                            <w:tblPr>
                              <w:tblW w:w="9923" w:type="dxa"/>
                              <w:jc w:val="center"/>
                              <w:tblCellMar>
                                <w:left w:w="28" w:type="dxa"/>
                                <w:right w:w="28" w:type="dxa"/>
                              </w:tblCellMar>
                              <w:tblLook w:val="04A0" w:firstRow="1" w:lastRow="0" w:firstColumn="1" w:lastColumn="0" w:noHBand="0" w:noVBand="1"/>
                            </w:tblPr>
                            <w:tblGrid>
                              <w:gridCol w:w="1616"/>
                              <w:gridCol w:w="1038"/>
                              <w:gridCol w:w="1038"/>
                              <w:gridCol w:w="1039"/>
                              <w:gridCol w:w="1038"/>
                              <w:gridCol w:w="1038"/>
                              <w:gridCol w:w="1039"/>
                              <w:gridCol w:w="1038"/>
                              <w:gridCol w:w="1039"/>
                            </w:tblGrid>
                            <w:tr w:rsidR="0023246D" w:rsidRPr="004C6859" w14:paraId="1F07FDAE" w14:textId="77777777" w:rsidTr="00D15E8D">
                              <w:trPr>
                                <w:trHeight w:val="342"/>
                                <w:jc w:val="center"/>
                              </w:trPr>
                              <w:tc>
                                <w:tcPr>
                                  <w:tcW w:w="9923" w:type="dxa"/>
                                  <w:gridSpan w:val="9"/>
                                  <w:tcBorders>
                                    <w:top w:val="nil"/>
                                    <w:left w:val="nil"/>
                                    <w:bottom w:val="nil"/>
                                    <w:right w:val="nil"/>
                                  </w:tcBorders>
                                  <w:shd w:val="clear" w:color="auto" w:fill="auto"/>
                                  <w:vAlign w:val="center"/>
                                  <w:hideMark/>
                                </w:tcPr>
                                <w:p w14:paraId="1CEBD99C" w14:textId="77777777" w:rsidR="0023246D" w:rsidRPr="004C6859" w:rsidRDefault="0023246D" w:rsidP="0023246D">
                                  <w:pPr>
                                    <w:widowControl/>
                                    <w:jc w:val="center"/>
                                    <w:rPr>
                                      <w:rFonts w:ascii="標楷體" w:eastAsia="標楷體" w:hAnsi="標楷體" w:cs="新細明體"/>
                                      <w:b/>
                                      <w:bCs/>
                                      <w:color w:val="000000"/>
                                      <w:kern w:val="0"/>
                                    </w:rPr>
                                  </w:pPr>
                                  <w:r w:rsidRPr="004C6859">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 xml:space="preserve">4　</w:t>
                                  </w:r>
                                  <w:r w:rsidRPr="004C6859">
                                    <w:rPr>
                                      <w:rFonts w:ascii="標楷體" w:eastAsia="標楷體" w:hAnsi="標楷體" w:cs="新細明體" w:hint="eastAsia"/>
                                      <w:b/>
                                      <w:bCs/>
                                      <w:color w:val="000000"/>
                                      <w:kern w:val="0"/>
                                    </w:rPr>
                                    <w:t>中央政府各機關進用約用人員情形</w:t>
                                  </w:r>
                                </w:p>
                              </w:tc>
                            </w:tr>
                            <w:tr w:rsidR="0023246D" w:rsidRPr="004C6859" w14:paraId="42E2FFC0" w14:textId="77777777" w:rsidTr="00D15E8D">
                              <w:trPr>
                                <w:trHeight w:val="300"/>
                                <w:jc w:val="center"/>
                              </w:trPr>
                              <w:tc>
                                <w:tcPr>
                                  <w:tcW w:w="9923" w:type="dxa"/>
                                  <w:gridSpan w:val="9"/>
                                  <w:tcBorders>
                                    <w:top w:val="nil"/>
                                    <w:left w:val="nil"/>
                                    <w:bottom w:val="nil"/>
                                    <w:right w:val="nil"/>
                                  </w:tcBorders>
                                  <w:shd w:val="clear" w:color="auto" w:fill="auto"/>
                                  <w:vAlign w:val="center"/>
                                  <w:hideMark/>
                                </w:tcPr>
                                <w:p w14:paraId="109BC50B"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單位：人、％</w:t>
                                  </w:r>
                                </w:p>
                              </w:tc>
                            </w:tr>
                            <w:tr w:rsidR="009833E5" w:rsidRPr="004C6859" w14:paraId="433F0ECA" w14:textId="77777777" w:rsidTr="00E4573C">
                              <w:trPr>
                                <w:trHeight w:val="20"/>
                                <w:jc w:val="center"/>
                              </w:trPr>
                              <w:tc>
                                <w:tcPr>
                                  <w:tcW w:w="1616"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197A50E7" w14:textId="77777777" w:rsidR="009833E5" w:rsidRPr="004C6859" w:rsidRDefault="009833E5" w:rsidP="0023246D">
                                  <w:pPr>
                                    <w:widowControl/>
                                    <w:spacing w:line="260" w:lineRule="exact"/>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機關屬性</w:t>
                                  </w:r>
                                </w:p>
                              </w:tc>
                              <w:tc>
                                <w:tcPr>
                                  <w:tcW w:w="1038"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047E73D4" w14:textId="77777777" w:rsidR="009833E5" w:rsidRPr="004C6859" w:rsidRDefault="009833E5" w:rsidP="0023246D">
                                  <w:pPr>
                                    <w:widowControl/>
                                    <w:spacing w:line="260" w:lineRule="exact"/>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109年度</w:t>
                                  </w:r>
                                </w:p>
                              </w:tc>
                              <w:tc>
                                <w:tcPr>
                                  <w:tcW w:w="1038"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022E518E" w14:textId="77777777" w:rsidR="009833E5" w:rsidRPr="004C6859" w:rsidRDefault="009833E5" w:rsidP="0023246D">
                                  <w:pPr>
                                    <w:widowControl/>
                                    <w:spacing w:line="260" w:lineRule="exact"/>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110年度</w:t>
                                  </w:r>
                                </w:p>
                              </w:tc>
                              <w:tc>
                                <w:tcPr>
                                  <w:tcW w:w="1039"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45FB5747" w14:textId="77777777" w:rsidR="009833E5" w:rsidRPr="004C6859" w:rsidRDefault="009833E5" w:rsidP="0023246D">
                                  <w:pPr>
                                    <w:widowControl/>
                                    <w:spacing w:line="260" w:lineRule="exact"/>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111年度</w:t>
                                  </w:r>
                                </w:p>
                              </w:tc>
                              <w:tc>
                                <w:tcPr>
                                  <w:tcW w:w="1038"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56501C74" w14:textId="77777777" w:rsidR="009833E5" w:rsidRPr="004C6859" w:rsidRDefault="009833E5" w:rsidP="0023246D">
                                  <w:pPr>
                                    <w:widowControl/>
                                    <w:spacing w:line="260" w:lineRule="exact"/>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112年度</w:t>
                                  </w:r>
                                </w:p>
                              </w:tc>
                              <w:tc>
                                <w:tcPr>
                                  <w:tcW w:w="4154" w:type="dxa"/>
                                  <w:gridSpan w:val="4"/>
                                  <w:tcBorders>
                                    <w:top w:val="single" w:sz="4" w:space="0" w:color="auto"/>
                                    <w:left w:val="nil"/>
                                    <w:bottom w:val="single" w:sz="4" w:space="0" w:color="auto"/>
                                    <w:right w:val="single" w:sz="4" w:space="0" w:color="000000"/>
                                  </w:tcBorders>
                                  <w:shd w:val="clear" w:color="auto" w:fill="BDD6EE" w:themeFill="accent1" w:themeFillTint="66"/>
                                  <w:vAlign w:val="center"/>
                                  <w:hideMark/>
                                </w:tcPr>
                                <w:p w14:paraId="5A6080EE" w14:textId="77777777" w:rsidR="009833E5" w:rsidRPr="004C6859" w:rsidRDefault="009833E5" w:rsidP="0023246D">
                                  <w:pPr>
                                    <w:widowControl/>
                                    <w:spacing w:line="260" w:lineRule="exact"/>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113年度</w:t>
                                  </w:r>
                                </w:p>
                              </w:tc>
                            </w:tr>
                            <w:tr w:rsidR="009833E5" w:rsidRPr="004C6859" w14:paraId="4EAA227B" w14:textId="77777777" w:rsidTr="00CB1E9E">
                              <w:trPr>
                                <w:trHeight w:val="20"/>
                                <w:jc w:val="center"/>
                              </w:trPr>
                              <w:tc>
                                <w:tcPr>
                                  <w:tcW w:w="1616" w:type="dxa"/>
                                  <w:vMerge/>
                                  <w:tcBorders>
                                    <w:left w:val="single" w:sz="4" w:space="0" w:color="auto"/>
                                    <w:right w:val="single" w:sz="4" w:space="0" w:color="auto"/>
                                  </w:tcBorders>
                                  <w:shd w:val="clear" w:color="auto" w:fill="BDD6EE" w:themeFill="accent1" w:themeFillTint="66"/>
                                  <w:vAlign w:val="center"/>
                                  <w:hideMark/>
                                </w:tcPr>
                                <w:p w14:paraId="65273D89" w14:textId="77777777" w:rsidR="009833E5" w:rsidRPr="004C6859" w:rsidRDefault="009833E5" w:rsidP="0023246D">
                                  <w:pPr>
                                    <w:widowControl/>
                                    <w:spacing w:line="260" w:lineRule="exact"/>
                                    <w:rPr>
                                      <w:rFonts w:ascii="標楷體" w:eastAsia="標楷體" w:hAnsi="標楷體" w:cs="新細明體"/>
                                      <w:color w:val="000000"/>
                                      <w:kern w:val="0"/>
                                      <w:sz w:val="20"/>
                                      <w:szCs w:val="20"/>
                                    </w:rPr>
                                  </w:pPr>
                                </w:p>
                              </w:tc>
                              <w:tc>
                                <w:tcPr>
                                  <w:tcW w:w="1038" w:type="dxa"/>
                                  <w:vMerge/>
                                  <w:tcBorders>
                                    <w:left w:val="single" w:sz="4" w:space="0" w:color="auto"/>
                                    <w:right w:val="single" w:sz="4" w:space="0" w:color="auto"/>
                                  </w:tcBorders>
                                  <w:shd w:val="clear" w:color="auto" w:fill="BDD6EE" w:themeFill="accent1" w:themeFillTint="66"/>
                                  <w:vAlign w:val="center"/>
                                  <w:hideMark/>
                                </w:tcPr>
                                <w:p w14:paraId="2D70AF06" w14:textId="77777777" w:rsidR="009833E5" w:rsidRPr="004C6859" w:rsidRDefault="009833E5" w:rsidP="0023246D">
                                  <w:pPr>
                                    <w:widowControl/>
                                    <w:spacing w:line="260" w:lineRule="exact"/>
                                    <w:rPr>
                                      <w:rFonts w:ascii="標楷體" w:eastAsia="標楷體" w:hAnsi="標楷體" w:cs="新細明體"/>
                                      <w:color w:val="000000"/>
                                      <w:kern w:val="0"/>
                                      <w:sz w:val="20"/>
                                      <w:szCs w:val="20"/>
                                    </w:rPr>
                                  </w:pPr>
                                </w:p>
                              </w:tc>
                              <w:tc>
                                <w:tcPr>
                                  <w:tcW w:w="1038" w:type="dxa"/>
                                  <w:vMerge/>
                                  <w:tcBorders>
                                    <w:left w:val="single" w:sz="4" w:space="0" w:color="auto"/>
                                    <w:right w:val="single" w:sz="4" w:space="0" w:color="auto"/>
                                  </w:tcBorders>
                                  <w:shd w:val="clear" w:color="auto" w:fill="BDD6EE" w:themeFill="accent1" w:themeFillTint="66"/>
                                  <w:vAlign w:val="center"/>
                                  <w:hideMark/>
                                </w:tcPr>
                                <w:p w14:paraId="56F7557E" w14:textId="77777777" w:rsidR="009833E5" w:rsidRPr="004C6859" w:rsidRDefault="009833E5" w:rsidP="0023246D">
                                  <w:pPr>
                                    <w:widowControl/>
                                    <w:spacing w:line="260" w:lineRule="exact"/>
                                    <w:rPr>
                                      <w:rFonts w:ascii="標楷體" w:eastAsia="標楷體" w:hAnsi="標楷體" w:cs="新細明體"/>
                                      <w:color w:val="000000"/>
                                      <w:kern w:val="0"/>
                                      <w:sz w:val="20"/>
                                      <w:szCs w:val="20"/>
                                    </w:rPr>
                                  </w:pPr>
                                </w:p>
                              </w:tc>
                              <w:tc>
                                <w:tcPr>
                                  <w:tcW w:w="1039" w:type="dxa"/>
                                  <w:vMerge/>
                                  <w:tcBorders>
                                    <w:left w:val="single" w:sz="4" w:space="0" w:color="auto"/>
                                    <w:right w:val="single" w:sz="4" w:space="0" w:color="auto"/>
                                  </w:tcBorders>
                                  <w:shd w:val="clear" w:color="auto" w:fill="BDD6EE" w:themeFill="accent1" w:themeFillTint="66"/>
                                  <w:vAlign w:val="center"/>
                                  <w:hideMark/>
                                </w:tcPr>
                                <w:p w14:paraId="69979438" w14:textId="77777777" w:rsidR="009833E5" w:rsidRPr="004C6859" w:rsidRDefault="009833E5" w:rsidP="0023246D">
                                  <w:pPr>
                                    <w:widowControl/>
                                    <w:spacing w:line="260" w:lineRule="exact"/>
                                    <w:rPr>
                                      <w:rFonts w:ascii="標楷體" w:eastAsia="標楷體" w:hAnsi="標楷體" w:cs="新細明體"/>
                                      <w:color w:val="000000"/>
                                      <w:kern w:val="0"/>
                                      <w:sz w:val="20"/>
                                      <w:szCs w:val="20"/>
                                    </w:rPr>
                                  </w:pPr>
                                </w:p>
                              </w:tc>
                              <w:tc>
                                <w:tcPr>
                                  <w:tcW w:w="1038" w:type="dxa"/>
                                  <w:vMerge/>
                                  <w:tcBorders>
                                    <w:left w:val="single" w:sz="4" w:space="0" w:color="auto"/>
                                    <w:right w:val="single" w:sz="4" w:space="0" w:color="auto"/>
                                  </w:tcBorders>
                                  <w:shd w:val="clear" w:color="auto" w:fill="BDD6EE" w:themeFill="accent1" w:themeFillTint="66"/>
                                  <w:vAlign w:val="center"/>
                                  <w:hideMark/>
                                </w:tcPr>
                                <w:p w14:paraId="771E1330" w14:textId="77777777" w:rsidR="009833E5" w:rsidRPr="004C6859" w:rsidRDefault="009833E5" w:rsidP="0023246D">
                                  <w:pPr>
                                    <w:widowControl/>
                                    <w:spacing w:line="260" w:lineRule="exact"/>
                                    <w:rPr>
                                      <w:rFonts w:ascii="標楷體" w:eastAsia="標楷體" w:hAnsi="標楷體" w:cs="新細明體"/>
                                      <w:color w:val="000000"/>
                                      <w:kern w:val="0"/>
                                      <w:sz w:val="20"/>
                                      <w:szCs w:val="20"/>
                                    </w:rPr>
                                  </w:pPr>
                                </w:p>
                              </w:tc>
                              <w:tc>
                                <w:tcPr>
                                  <w:tcW w:w="1038" w:type="dxa"/>
                                  <w:vMerge w:val="restart"/>
                                  <w:tcBorders>
                                    <w:top w:val="nil"/>
                                    <w:left w:val="nil"/>
                                    <w:right w:val="single" w:sz="4" w:space="0" w:color="auto"/>
                                  </w:tcBorders>
                                  <w:shd w:val="clear" w:color="auto" w:fill="BDD6EE" w:themeFill="accent1" w:themeFillTint="66"/>
                                  <w:vAlign w:val="center"/>
                                  <w:hideMark/>
                                </w:tcPr>
                                <w:p w14:paraId="57D31963" w14:textId="77777777" w:rsidR="009833E5" w:rsidRPr="004C6859" w:rsidRDefault="009833E5" w:rsidP="0023246D">
                                  <w:pPr>
                                    <w:widowControl/>
                                    <w:spacing w:line="260" w:lineRule="exact"/>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人數</w:t>
                                  </w:r>
                                </w:p>
                              </w:tc>
                              <w:tc>
                                <w:tcPr>
                                  <w:tcW w:w="1039" w:type="dxa"/>
                                  <w:vMerge w:val="restart"/>
                                  <w:tcBorders>
                                    <w:top w:val="nil"/>
                                    <w:left w:val="nil"/>
                                    <w:right w:val="single" w:sz="4" w:space="0" w:color="auto"/>
                                  </w:tcBorders>
                                  <w:shd w:val="clear" w:color="auto" w:fill="BDD6EE" w:themeFill="accent1" w:themeFillTint="66"/>
                                  <w:vAlign w:val="center"/>
                                  <w:hideMark/>
                                </w:tcPr>
                                <w:p w14:paraId="5881DC08" w14:textId="77777777" w:rsidR="009833E5" w:rsidRPr="004C6859" w:rsidRDefault="009833E5" w:rsidP="0023246D">
                                  <w:pPr>
                                    <w:widowControl/>
                                    <w:spacing w:line="260" w:lineRule="exact"/>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占比</w:t>
                                  </w:r>
                                </w:p>
                              </w:tc>
                              <w:tc>
                                <w:tcPr>
                                  <w:tcW w:w="2077" w:type="dxa"/>
                                  <w:gridSpan w:val="2"/>
                                  <w:tcBorders>
                                    <w:top w:val="nil"/>
                                    <w:left w:val="nil"/>
                                    <w:bottom w:val="single" w:sz="4" w:space="0" w:color="auto"/>
                                    <w:right w:val="single" w:sz="4" w:space="0" w:color="auto"/>
                                  </w:tcBorders>
                                  <w:shd w:val="clear" w:color="auto" w:fill="BDD6EE" w:themeFill="accent1" w:themeFillTint="66"/>
                                  <w:vAlign w:val="center"/>
                                  <w:hideMark/>
                                </w:tcPr>
                                <w:p w14:paraId="06FA62BA" w14:textId="08E94644" w:rsidR="009833E5" w:rsidRPr="004C6859" w:rsidRDefault="009833E5" w:rsidP="0023246D">
                                  <w:pPr>
                                    <w:widowControl/>
                                    <w:spacing w:line="260" w:lineRule="exact"/>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較109年度增減</w:t>
                                  </w:r>
                                  <w:r w:rsidR="00C76BEF">
                                    <w:rPr>
                                      <w:rFonts w:ascii="標楷體" w:eastAsia="標楷體" w:hAnsi="標楷體" w:cs="新細明體" w:hint="eastAsia"/>
                                      <w:color w:val="000000"/>
                                      <w:kern w:val="0"/>
                                      <w:sz w:val="20"/>
                                      <w:szCs w:val="20"/>
                                    </w:rPr>
                                    <w:t>情形</w:t>
                                  </w:r>
                                </w:p>
                              </w:tc>
                            </w:tr>
                            <w:tr w:rsidR="009833E5" w:rsidRPr="004C6859" w14:paraId="351AA230" w14:textId="77777777" w:rsidTr="009833E5">
                              <w:trPr>
                                <w:trHeight w:val="283"/>
                                <w:jc w:val="center"/>
                              </w:trPr>
                              <w:tc>
                                <w:tcPr>
                                  <w:tcW w:w="1616" w:type="dxa"/>
                                  <w:vMerge/>
                                  <w:tcBorders>
                                    <w:left w:val="single" w:sz="4" w:space="0" w:color="auto"/>
                                    <w:bottom w:val="single" w:sz="4" w:space="0" w:color="auto"/>
                                    <w:right w:val="single" w:sz="4" w:space="0" w:color="auto"/>
                                  </w:tcBorders>
                                  <w:shd w:val="clear" w:color="auto" w:fill="auto"/>
                                  <w:vAlign w:val="center"/>
                                </w:tcPr>
                                <w:p w14:paraId="7C331166" w14:textId="77777777" w:rsidR="009833E5" w:rsidRPr="004C6859" w:rsidRDefault="009833E5" w:rsidP="0023246D">
                                  <w:pPr>
                                    <w:widowControl/>
                                    <w:jc w:val="center"/>
                                    <w:rPr>
                                      <w:rFonts w:ascii="標楷體" w:eastAsia="標楷體" w:hAnsi="標楷體" w:cs="新細明體"/>
                                      <w:b/>
                                      <w:bCs/>
                                      <w:color w:val="000000"/>
                                      <w:kern w:val="0"/>
                                      <w:sz w:val="20"/>
                                      <w:szCs w:val="20"/>
                                    </w:rPr>
                                  </w:pPr>
                                </w:p>
                              </w:tc>
                              <w:tc>
                                <w:tcPr>
                                  <w:tcW w:w="1038" w:type="dxa"/>
                                  <w:vMerge/>
                                  <w:tcBorders>
                                    <w:left w:val="single" w:sz="4" w:space="0" w:color="auto"/>
                                    <w:bottom w:val="single" w:sz="4" w:space="0" w:color="auto"/>
                                    <w:right w:val="single" w:sz="4" w:space="0" w:color="auto"/>
                                  </w:tcBorders>
                                  <w:shd w:val="clear" w:color="auto" w:fill="auto"/>
                                  <w:vAlign w:val="center"/>
                                </w:tcPr>
                                <w:p w14:paraId="4E2F6C4A" w14:textId="77777777" w:rsidR="009833E5" w:rsidRDefault="009833E5" w:rsidP="0023246D">
                                  <w:pPr>
                                    <w:widowControl/>
                                    <w:jc w:val="right"/>
                                    <w:rPr>
                                      <w:rFonts w:ascii="標楷體" w:eastAsia="標楷體" w:hAnsi="標楷體"/>
                                      <w:b/>
                                      <w:bCs/>
                                      <w:color w:val="000000"/>
                                      <w:sz w:val="20"/>
                                      <w:szCs w:val="20"/>
                                    </w:rPr>
                                  </w:pPr>
                                </w:p>
                              </w:tc>
                              <w:tc>
                                <w:tcPr>
                                  <w:tcW w:w="1038" w:type="dxa"/>
                                  <w:vMerge/>
                                  <w:tcBorders>
                                    <w:left w:val="single" w:sz="4" w:space="0" w:color="auto"/>
                                    <w:bottom w:val="single" w:sz="4" w:space="0" w:color="auto"/>
                                    <w:right w:val="single" w:sz="4" w:space="0" w:color="auto"/>
                                  </w:tcBorders>
                                  <w:shd w:val="clear" w:color="auto" w:fill="auto"/>
                                  <w:vAlign w:val="center"/>
                                </w:tcPr>
                                <w:p w14:paraId="0C5A4501" w14:textId="77777777" w:rsidR="009833E5" w:rsidRDefault="009833E5" w:rsidP="0023246D">
                                  <w:pPr>
                                    <w:widowControl/>
                                    <w:jc w:val="right"/>
                                    <w:rPr>
                                      <w:rFonts w:ascii="標楷體" w:eastAsia="標楷體" w:hAnsi="標楷體"/>
                                      <w:b/>
                                      <w:bCs/>
                                      <w:color w:val="000000"/>
                                      <w:sz w:val="20"/>
                                      <w:szCs w:val="20"/>
                                    </w:rPr>
                                  </w:pPr>
                                </w:p>
                              </w:tc>
                              <w:tc>
                                <w:tcPr>
                                  <w:tcW w:w="1039" w:type="dxa"/>
                                  <w:vMerge/>
                                  <w:tcBorders>
                                    <w:left w:val="single" w:sz="4" w:space="0" w:color="auto"/>
                                    <w:bottom w:val="single" w:sz="4" w:space="0" w:color="auto"/>
                                    <w:right w:val="single" w:sz="4" w:space="0" w:color="auto"/>
                                  </w:tcBorders>
                                  <w:shd w:val="clear" w:color="auto" w:fill="auto"/>
                                  <w:vAlign w:val="center"/>
                                </w:tcPr>
                                <w:p w14:paraId="7E15DCF9" w14:textId="77777777" w:rsidR="009833E5" w:rsidRDefault="009833E5" w:rsidP="0023246D">
                                  <w:pPr>
                                    <w:widowControl/>
                                    <w:jc w:val="right"/>
                                    <w:rPr>
                                      <w:rFonts w:ascii="標楷體" w:eastAsia="標楷體" w:hAnsi="標楷體"/>
                                      <w:b/>
                                      <w:bCs/>
                                      <w:color w:val="000000"/>
                                      <w:sz w:val="20"/>
                                      <w:szCs w:val="20"/>
                                    </w:rPr>
                                  </w:pPr>
                                </w:p>
                              </w:tc>
                              <w:tc>
                                <w:tcPr>
                                  <w:tcW w:w="1038" w:type="dxa"/>
                                  <w:vMerge/>
                                  <w:tcBorders>
                                    <w:left w:val="single" w:sz="4" w:space="0" w:color="auto"/>
                                    <w:bottom w:val="single" w:sz="4" w:space="0" w:color="auto"/>
                                    <w:right w:val="single" w:sz="4" w:space="0" w:color="auto"/>
                                  </w:tcBorders>
                                  <w:shd w:val="clear" w:color="auto" w:fill="auto"/>
                                  <w:vAlign w:val="center"/>
                                </w:tcPr>
                                <w:p w14:paraId="27CB43B4" w14:textId="77777777" w:rsidR="009833E5" w:rsidRDefault="009833E5" w:rsidP="0023246D">
                                  <w:pPr>
                                    <w:widowControl/>
                                    <w:jc w:val="right"/>
                                    <w:rPr>
                                      <w:rFonts w:ascii="標楷體" w:eastAsia="標楷體" w:hAnsi="標楷體"/>
                                      <w:b/>
                                      <w:bCs/>
                                      <w:color w:val="000000"/>
                                      <w:sz w:val="20"/>
                                      <w:szCs w:val="20"/>
                                    </w:rPr>
                                  </w:pPr>
                                </w:p>
                              </w:tc>
                              <w:tc>
                                <w:tcPr>
                                  <w:tcW w:w="1038" w:type="dxa"/>
                                  <w:vMerge/>
                                  <w:tcBorders>
                                    <w:left w:val="nil"/>
                                    <w:bottom w:val="single" w:sz="4" w:space="0" w:color="auto"/>
                                    <w:right w:val="single" w:sz="4" w:space="0" w:color="auto"/>
                                  </w:tcBorders>
                                  <w:shd w:val="clear" w:color="auto" w:fill="auto"/>
                                  <w:vAlign w:val="center"/>
                                </w:tcPr>
                                <w:p w14:paraId="3BF124FC" w14:textId="77777777" w:rsidR="009833E5" w:rsidRDefault="009833E5" w:rsidP="0023246D">
                                  <w:pPr>
                                    <w:widowControl/>
                                    <w:jc w:val="right"/>
                                    <w:rPr>
                                      <w:rFonts w:ascii="標楷體" w:eastAsia="標楷體" w:hAnsi="標楷體"/>
                                      <w:b/>
                                      <w:bCs/>
                                      <w:color w:val="000000"/>
                                      <w:sz w:val="20"/>
                                      <w:szCs w:val="20"/>
                                    </w:rPr>
                                  </w:pPr>
                                </w:p>
                              </w:tc>
                              <w:tc>
                                <w:tcPr>
                                  <w:tcW w:w="1039" w:type="dxa"/>
                                  <w:vMerge/>
                                  <w:tcBorders>
                                    <w:left w:val="nil"/>
                                    <w:bottom w:val="single" w:sz="4" w:space="0" w:color="auto"/>
                                    <w:right w:val="single" w:sz="4" w:space="0" w:color="auto"/>
                                  </w:tcBorders>
                                  <w:shd w:val="clear" w:color="auto" w:fill="auto"/>
                                  <w:vAlign w:val="center"/>
                                </w:tcPr>
                                <w:p w14:paraId="2D24B429" w14:textId="77777777" w:rsidR="009833E5" w:rsidRDefault="009833E5" w:rsidP="0023246D">
                                  <w:pPr>
                                    <w:widowControl/>
                                    <w:jc w:val="right"/>
                                    <w:rPr>
                                      <w:rFonts w:ascii="標楷體" w:eastAsia="標楷體" w:hAnsi="標楷體"/>
                                      <w:b/>
                                      <w:bCs/>
                                      <w:color w:val="000000"/>
                                      <w:sz w:val="20"/>
                                      <w:szCs w:val="20"/>
                                    </w:rPr>
                                  </w:pPr>
                                </w:p>
                              </w:tc>
                              <w:tc>
                                <w:tcPr>
                                  <w:tcW w:w="1038" w:type="dxa"/>
                                  <w:tcBorders>
                                    <w:top w:val="single" w:sz="4" w:space="0" w:color="auto"/>
                                    <w:left w:val="nil"/>
                                    <w:bottom w:val="single" w:sz="4" w:space="0" w:color="auto"/>
                                    <w:right w:val="single" w:sz="4" w:space="0" w:color="auto"/>
                                  </w:tcBorders>
                                  <w:shd w:val="clear" w:color="auto" w:fill="BDD6EE" w:themeFill="accent1" w:themeFillTint="66"/>
                                  <w:vAlign w:val="center"/>
                                </w:tcPr>
                                <w:p w14:paraId="74204FD9" w14:textId="7C54BC2F" w:rsidR="009833E5" w:rsidRPr="009833E5" w:rsidRDefault="009833E5" w:rsidP="009833E5">
                                  <w:pPr>
                                    <w:widowControl/>
                                    <w:spacing w:line="260" w:lineRule="exact"/>
                                    <w:jc w:val="center"/>
                                    <w:rPr>
                                      <w:rFonts w:ascii="標楷體" w:eastAsia="標楷體" w:hAnsi="標楷體" w:cs="新細明體"/>
                                      <w:color w:val="000000"/>
                                      <w:kern w:val="0"/>
                                      <w:sz w:val="20"/>
                                      <w:szCs w:val="20"/>
                                    </w:rPr>
                                  </w:pPr>
                                  <w:r w:rsidRPr="009833E5">
                                    <w:rPr>
                                      <w:rFonts w:ascii="標楷體" w:eastAsia="標楷體" w:hAnsi="標楷體" w:cs="新細明體" w:hint="eastAsia"/>
                                      <w:color w:val="000000"/>
                                      <w:kern w:val="0"/>
                                      <w:sz w:val="20"/>
                                      <w:szCs w:val="20"/>
                                    </w:rPr>
                                    <w:t>人數</w:t>
                                  </w:r>
                                </w:p>
                              </w:tc>
                              <w:tc>
                                <w:tcPr>
                                  <w:tcW w:w="1039" w:type="dxa"/>
                                  <w:tcBorders>
                                    <w:top w:val="single" w:sz="4" w:space="0" w:color="auto"/>
                                    <w:left w:val="nil"/>
                                    <w:bottom w:val="single" w:sz="4" w:space="0" w:color="auto"/>
                                    <w:right w:val="single" w:sz="4" w:space="0" w:color="auto"/>
                                  </w:tcBorders>
                                  <w:shd w:val="clear" w:color="auto" w:fill="BDD6EE" w:themeFill="accent1" w:themeFillTint="66"/>
                                  <w:vAlign w:val="center"/>
                                </w:tcPr>
                                <w:p w14:paraId="16A43890" w14:textId="59FFD3DA" w:rsidR="009833E5" w:rsidRPr="009833E5" w:rsidRDefault="009833E5" w:rsidP="009833E5">
                                  <w:pPr>
                                    <w:widowControl/>
                                    <w:spacing w:line="260" w:lineRule="exact"/>
                                    <w:jc w:val="center"/>
                                    <w:rPr>
                                      <w:rFonts w:ascii="標楷體" w:eastAsia="標楷體" w:hAnsi="標楷體" w:cs="新細明體"/>
                                      <w:color w:val="000000"/>
                                      <w:kern w:val="0"/>
                                      <w:sz w:val="20"/>
                                      <w:szCs w:val="20"/>
                                    </w:rPr>
                                  </w:pPr>
                                  <w:r w:rsidRPr="009833E5">
                                    <w:rPr>
                                      <w:rFonts w:ascii="標楷體" w:eastAsia="標楷體" w:hAnsi="標楷體" w:cs="新細明體" w:hint="eastAsia"/>
                                      <w:color w:val="000000"/>
                                      <w:kern w:val="0"/>
                                      <w:sz w:val="20"/>
                                      <w:szCs w:val="20"/>
                                    </w:rPr>
                                    <w:t>比率</w:t>
                                  </w:r>
                                </w:p>
                              </w:tc>
                            </w:tr>
                            <w:tr w:rsidR="0023246D" w:rsidRPr="004C6859" w14:paraId="6EF74A76" w14:textId="77777777" w:rsidTr="00D15E8D">
                              <w:trPr>
                                <w:trHeight w:val="283"/>
                                <w:jc w:val="center"/>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6FF9A943" w14:textId="77777777" w:rsidR="0023246D" w:rsidRPr="004C6859" w:rsidRDefault="0023246D" w:rsidP="0023246D">
                                  <w:pPr>
                                    <w:widowControl/>
                                    <w:jc w:val="center"/>
                                    <w:rPr>
                                      <w:rFonts w:ascii="標楷體" w:eastAsia="標楷體" w:hAnsi="標楷體" w:cs="新細明體"/>
                                      <w:b/>
                                      <w:bCs/>
                                      <w:color w:val="000000"/>
                                      <w:kern w:val="0"/>
                                      <w:sz w:val="20"/>
                                      <w:szCs w:val="20"/>
                                    </w:rPr>
                                  </w:pPr>
                                  <w:r w:rsidRPr="004C6859">
                                    <w:rPr>
                                      <w:rFonts w:ascii="標楷體" w:eastAsia="標楷體" w:hAnsi="標楷體" w:cs="新細明體" w:hint="eastAsia"/>
                                      <w:b/>
                                      <w:bCs/>
                                      <w:color w:val="000000"/>
                                      <w:kern w:val="0"/>
                                      <w:sz w:val="20"/>
                                      <w:szCs w:val="20"/>
                                    </w:rPr>
                                    <w:t>合計</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F74B6" w14:textId="77777777" w:rsidR="0023246D" w:rsidRPr="004C6859" w:rsidRDefault="0023246D" w:rsidP="0023246D">
                                  <w:pPr>
                                    <w:widowControl/>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 xml:space="preserve">53,830 </w:t>
                                  </w:r>
                                </w:p>
                              </w:tc>
                              <w:tc>
                                <w:tcPr>
                                  <w:tcW w:w="1038" w:type="dxa"/>
                                  <w:tcBorders>
                                    <w:top w:val="single" w:sz="4" w:space="0" w:color="auto"/>
                                    <w:left w:val="nil"/>
                                    <w:bottom w:val="single" w:sz="4" w:space="0" w:color="auto"/>
                                    <w:right w:val="single" w:sz="4" w:space="0" w:color="auto"/>
                                  </w:tcBorders>
                                  <w:shd w:val="clear" w:color="auto" w:fill="auto"/>
                                  <w:vAlign w:val="center"/>
                                  <w:hideMark/>
                                </w:tcPr>
                                <w:p w14:paraId="328D503F" w14:textId="77777777" w:rsidR="0023246D" w:rsidRPr="004C6859" w:rsidRDefault="0023246D" w:rsidP="0023246D">
                                  <w:pPr>
                                    <w:widowControl/>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 xml:space="preserve">55,932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14:paraId="724C4A77" w14:textId="77777777" w:rsidR="0023246D" w:rsidRPr="004C6859" w:rsidRDefault="0023246D" w:rsidP="0023246D">
                                  <w:pPr>
                                    <w:widowControl/>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 xml:space="preserve">58,393 </w:t>
                                  </w:r>
                                </w:p>
                              </w:tc>
                              <w:tc>
                                <w:tcPr>
                                  <w:tcW w:w="1038" w:type="dxa"/>
                                  <w:tcBorders>
                                    <w:top w:val="single" w:sz="4" w:space="0" w:color="auto"/>
                                    <w:left w:val="nil"/>
                                    <w:bottom w:val="single" w:sz="4" w:space="0" w:color="auto"/>
                                    <w:right w:val="single" w:sz="4" w:space="0" w:color="auto"/>
                                  </w:tcBorders>
                                  <w:shd w:val="clear" w:color="auto" w:fill="auto"/>
                                  <w:vAlign w:val="center"/>
                                  <w:hideMark/>
                                </w:tcPr>
                                <w:p w14:paraId="73D19F4E" w14:textId="77777777" w:rsidR="0023246D" w:rsidRPr="004C6859" w:rsidRDefault="0023246D" w:rsidP="0023246D">
                                  <w:pPr>
                                    <w:widowControl/>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 xml:space="preserve">59,172 </w:t>
                                  </w:r>
                                </w:p>
                              </w:tc>
                              <w:tc>
                                <w:tcPr>
                                  <w:tcW w:w="1038" w:type="dxa"/>
                                  <w:tcBorders>
                                    <w:top w:val="single" w:sz="4" w:space="0" w:color="auto"/>
                                    <w:left w:val="nil"/>
                                    <w:bottom w:val="single" w:sz="4" w:space="0" w:color="auto"/>
                                    <w:right w:val="single" w:sz="4" w:space="0" w:color="auto"/>
                                  </w:tcBorders>
                                  <w:shd w:val="clear" w:color="auto" w:fill="auto"/>
                                  <w:vAlign w:val="center"/>
                                  <w:hideMark/>
                                </w:tcPr>
                                <w:p w14:paraId="4BD958B7" w14:textId="77777777" w:rsidR="0023246D" w:rsidRPr="004C6859" w:rsidRDefault="0023246D" w:rsidP="0023246D">
                                  <w:pPr>
                                    <w:widowControl/>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 xml:space="preserve">61,104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14:paraId="6C2D352D" w14:textId="77777777" w:rsidR="0023246D" w:rsidRPr="004C6859" w:rsidRDefault="0023246D" w:rsidP="0023246D">
                                  <w:pPr>
                                    <w:widowControl/>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 xml:space="preserve">100.00 </w:t>
                                  </w:r>
                                </w:p>
                              </w:tc>
                              <w:tc>
                                <w:tcPr>
                                  <w:tcW w:w="1038" w:type="dxa"/>
                                  <w:tcBorders>
                                    <w:top w:val="single" w:sz="4" w:space="0" w:color="auto"/>
                                    <w:left w:val="nil"/>
                                    <w:bottom w:val="single" w:sz="4" w:space="0" w:color="auto"/>
                                    <w:right w:val="single" w:sz="4" w:space="0" w:color="auto"/>
                                  </w:tcBorders>
                                  <w:shd w:val="clear" w:color="auto" w:fill="auto"/>
                                  <w:vAlign w:val="center"/>
                                  <w:hideMark/>
                                </w:tcPr>
                                <w:p w14:paraId="1D5DF13E" w14:textId="77777777" w:rsidR="0023246D" w:rsidRPr="004C6859" w:rsidRDefault="0023246D" w:rsidP="0023246D">
                                  <w:pPr>
                                    <w:widowControl/>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 xml:space="preserve">7,274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14:paraId="37FC8E99" w14:textId="77777777" w:rsidR="0023246D" w:rsidRPr="004C6859" w:rsidRDefault="0023246D" w:rsidP="0023246D">
                                  <w:pPr>
                                    <w:widowControl/>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 xml:space="preserve">13.51 </w:t>
                                  </w:r>
                                </w:p>
                              </w:tc>
                            </w:tr>
                            <w:tr w:rsidR="0023246D" w:rsidRPr="004C6859" w14:paraId="34840F61" w14:textId="77777777" w:rsidTr="00D15E8D">
                              <w:trPr>
                                <w:trHeight w:val="283"/>
                                <w:jc w:val="center"/>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1FF08AA1" w14:textId="51202091" w:rsidR="0023246D" w:rsidRPr="004C6859" w:rsidRDefault="0023246D" w:rsidP="0023246D">
                                  <w:pPr>
                                    <w:widowControl/>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公務機關</w:t>
                                  </w:r>
                                  <w:r w:rsidR="001A6EC6">
                                    <w:rPr>
                                      <w:rFonts w:ascii="標楷體" w:eastAsia="標楷體" w:hAnsi="標楷體" w:cs="新細明體" w:hint="eastAsia"/>
                                      <w:color w:val="000000"/>
                                      <w:kern w:val="0"/>
                                      <w:sz w:val="20"/>
                                      <w:szCs w:val="20"/>
                                    </w:rPr>
                                    <w:t>（</w:t>
                                  </w:r>
                                  <w:r w:rsidRPr="004C6859">
                                    <w:rPr>
                                      <w:rFonts w:ascii="標楷體" w:eastAsia="標楷體" w:hAnsi="標楷體" w:cs="新細明體" w:hint="eastAsia"/>
                                      <w:color w:val="000000"/>
                                      <w:kern w:val="0"/>
                                      <w:sz w:val="20"/>
                                      <w:szCs w:val="20"/>
                                    </w:rPr>
                                    <w:t>註1</w:t>
                                  </w:r>
                                  <w:r w:rsidR="00EF1B46">
                                    <w:rPr>
                                      <w:rFonts w:ascii="標楷體" w:eastAsia="標楷體" w:hAnsi="標楷體" w:cs="新細明體" w:hint="eastAsia"/>
                                      <w:color w:val="000000"/>
                                      <w:kern w:val="0"/>
                                      <w:sz w:val="20"/>
                                      <w:szCs w:val="20"/>
                                    </w:rPr>
                                    <w:t>）</w:t>
                                  </w:r>
                                </w:p>
                              </w:tc>
                              <w:tc>
                                <w:tcPr>
                                  <w:tcW w:w="1038" w:type="dxa"/>
                                  <w:tcBorders>
                                    <w:top w:val="nil"/>
                                    <w:left w:val="nil"/>
                                    <w:bottom w:val="single" w:sz="4" w:space="0" w:color="auto"/>
                                    <w:right w:val="single" w:sz="4" w:space="0" w:color="auto"/>
                                  </w:tcBorders>
                                  <w:shd w:val="clear" w:color="auto" w:fill="auto"/>
                                  <w:vAlign w:val="center"/>
                                  <w:hideMark/>
                                </w:tcPr>
                                <w:p w14:paraId="6A02FC68"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15,272 </w:t>
                                  </w:r>
                                </w:p>
                              </w:tc>
                              <w:tc>
                                <w:tcPr>
                                  <w:tcW w:w="1038" w:type="dxa"/>
                                  <w:tcBorders>
                                    <w:top w:val="nil"/>
                                    <w:left w:val="nil"/>
                                    <w:bottom w:val="single" w:sz="4" w:space="0" w:color="auto"/>
                                    <w:right w:val="single" w:sz="4" w:space="0" w:color="auto"/>
                                  </w:tcBorders>
                                  <w:shd w:val="clear" w:color="auto" w:fill="auto"/>
                                  <w:vAlign w:val="center"/>
                                  <w:hideMark/>
                                </w:tcPr>
                                <w:p w14:paraId="0F9A0B49"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15,616 </w:t>
                                  </w:r>
                                </w:p>
                              </w:tc>
                              <w:tc>
                                <w:tcPr>
                                  <w:tcW w:w="1039" w:type="dxa"/>
                                  <w:tcBorders>
                                    <w:top w:val="nil"/>
                                    <w:left w:val="nil"/>
                                    <w:bottom w:val="single" w:sz="4" w:space="0" w:color="auto"/>
                                    <w:right w:val="single" w:sz="4" w:space="0" w:color="auto"/>
                                  </w:tcBorders>
                                  <w:shd w:val="clear" w:color="auto" w:fill="auto"/>
                                  <w:vAlign w:val="center"/>
                                  <w:hideMark/>
                                </w:tcPr>
                                <w:p w14:paraId="23AF9968"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15,906 </w:t>
                                  </w:r>
                                </w:p>
                              </w:tc>
                              <w:tc>
                                <w:tcPr>
                                  <w:tcW w:w="1038" w:type="dxa"/>
                                  <w:tcBorders>
                                    <w:top w:val="nil"/>
                                    <w:left w:val="nil"/>
                                    <w:bottom w:val="single" w:sz="4" w:space="0" w:color="auto"/>
                                    <w:right w:val="single" w:sz="4" w:space="0" w:color="auto"/>
                                  </w:tcBorders>
                                  <w:shd w:val="clear" w:color="auto" w:fill="auto"/>
                                  <w:vAlign w:val="center"/>
                                  <w:hideMark/>
                                </w:tcPr>
                                <w:p w14:paraId="229CF2DD"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15,511 </w:t>
                                  </w:r>
                                </w:p>
                              </w:tc>
                              <w:tc>
                                <w:tcPr>
                                  <w:tcW w:w="1038" w:type="dxa"/>
                                  <w:tcBorders>
                                    <w:top w:val="nil"/>
                                    <w:left w:val="nil"/>
                                    <w:bottom w:val="single" w:sz="4" w:space="0" w:color="auto"/>
                                    <w:right w:val="single" w:sz="4" w:space="0" w:color="auto"/>
                                  </w:tcBorders>
                                  <w:shd w:val="clear" w:color="auto" w:fill="auto"/>
                                  <w:vAlign w:val="center"/>
                                  <w:hideMark/>
                                </w:tcPr>
                                <w:p w14:paraId="7A1DD815"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15,737 </w:t>
                                  </w:r>
                                </w:p>
                              </w:tc>
                              <w:tc>
                                <w:tcPr>
                                  <w:tcW w:w="1039" w:type="dxa"/>
                                  <w:tcBorders>
                                    <w:top w:val="nil"/>
                                    <w:left w:val="nil"/>
                                    <w:bottom w:val="single" w:sz="4" w:space="0" w:color="auto"/>
                                    <w:right w:val="single" w:sz="4" w:space="0" w:color="auto"/>
                                  </w:tcBorders>
                                  <w:shd w:val="clear" w:color="auto" w:fill="auto"/>
                                  <w:vAlign w:val="center"/>
                                  <w:hideMark/>
                                </w:tcPr>
                                <w:p w14:paraId="65F788A0"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25.75 </w:t>
                                  </w:r>
                                </w:p>
                              </w:tc>
                              <w:tc>
                                <w:tcPr>
                                  <w:tcW w:w="1038" w:type="dxa"/>
                                  <w:tcBorders>
                                    <w:top w:val="nil"/>
                                    <w:left w:val="nil"/>
                                    <w:bottom w:val="single" w:sz="4" w:space="0" w:color="auto"/>
                                    <w:right w:val="single" w:sz="4" w:space="0" w:color="auto"/>
                                  </w:tcBorders>
                                  <w:shd w:val="clear" w:color="auto" w:fill="auto"/>
                                  <w:vAlign w:val="center"/>
                                  <w:hideMark/>
                                </w:tcPr>
                                <w:p w14:paraId="64414AA6" w14:textId="79EB9313"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46</w:t>
                                  </w:r>
                                  <w:r w:rsidR="0089177E">
                                    <w:rPr>
                                      <w:rFonts w:ascii="標楷體" w:eastAsia="標楷體" w:hAnsi="標楷體" w:cs="新細明體"/>
                                      <w:color w:val="000000"/>
                                      <w:kern w:val="0"/>
                                      <w:sz w:val="20"/>
                                      <w:szCs w:val="20"/>
                                    </w:rPr>
                                    <w:t>5</w:t>
                                  </w:r>
                                  <w:r w:rsidRPr="004C6859">
                                    <w:rPr>
                                      <w:rFonts w:ascii="標楷體" w:eastAsia="標楷體" w:hAnsi="標楷體" w:cs="新細明體" w:hint="eastAsia"/>
                                      <w:color w:val="000000"/>
                                      <w:kern w:val="0"/>
                                      <w:sz w:val="20"/>
                                      <w:szCs w:val="20"/>
                                    </w:rPr>
                                    <w:t xml:space="preserve"> </w:t>
                                  </w:r>
                                </w:p>
                              </w:tc>
                              <w:tc>
                                <w:tcPr>
                                  <w:tcW w:w="1039" w:type="dxa"/>
                                  <w:tcBorders>
                                    <w:top w:val="nil"/>
                                    <w:left w:val="nil"/>
                                    <w:bottom w:val="single" w:sz="4" w:space="0" w:color="auto"/>
                                    <w:right w:val="single" w:sz="4" w:space="0" w:color="auto"/>
                                  </w:tcBorders>
                                  <w:shd w:val="clear" w:color="auto" w:fill="auto"/>
                                  <w:vAlign w:val="center"/>
                                  <w:hideMark/>
                                </w:tcPr>
                                <w:p w14:paraId="37D9AB0E"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3.04 </w:t>
                                  </w:r>
                                </w:p>
                              </w:tc>
                            </w:tr>
                            <w:tr w:rsidR="0023246D" w:rsidRPr="004C6859" w14:paraId="5D488D0C" w14:textId="77777777" w:rsidTr="00D15E8D">
                              <w:trPr>
                                <w:trHeight w:val="283"/>
                                <w:jc w:val="center"/>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494EC72B" w14:textId="77777777" w:rsidR="0023246D" w:rsidRPr="004C6859" w:rsidRDefault="0023246D" w:rsidP="0023246D">
                                  <w:pPr>
                                    <w:widowControl/>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公立學校</w:t>
                                  </w:r>
                                </w:p>
                              </w:tc>
                              <w:tc>
                                <w:tcPr>
                                  <w:tcW w:w="1038" w:type="dxa"/>
                                  <w:tcBorders>
                                    <w:top w:val="nil"/>
                                    <w:left w:val="nil"/>
                                    <w:bottom w:val="single" w:sz="4" w:space="0" w:color="auto"/>
                                    <w:right w:val="single" w:sz="4" w:space="0" w:color="auto"/>
                                  </w:tcBorders>
                                  <w:shd w:val="clear" w:color="auto" w:fill="auto"/>
                                  <w:vAlign w:val="center"/>
                                  <w:hideMark/>
                                </w:tcPr>
                                <w:p w14:paraId="6E3B88AC"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4,885 </w:t>
                                  </w:r>
                                </w:p>
                              </w:tc>
                              <w:tc>
                                <w:tcPr>
                                  <w:tcW w:w="1038" w:type="dxa"/>
                                  <w:tcBorders>
                                    <w:top w:val="nil"/>
                                    <w:left w:val="nil"/>
                                    <w:bottom w:val="single" w:sz="4" w:space="0" w:color="auto"/>
                                    <w:right w:val="single" w:sz="4" w:space="0" w:color="auto"/>
                                  </w:tcBorders>
                                  <w:shd w:val="clear" w:color="auto" w:fill="auto"/>
                                  <w:vAlign w:val="center"/>
                                  <w:hideMark/>
                                </w:tcPr>
                                <w:p w14:paraId="7CF71655"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5,132 </w:t>
                                  </w:r>
                                </w:p>
                              </w:tc>
                              <w:tc>
                                <w:tcPr>
                                  <w:tcW w:w="1039" w:type="dxa"/>
                                  <w:tcBorders>
                                    <w:top w:val="nil"/>
                                    <w:left w:val="nil"/>
                                    <w:bottom w:val="single" w:sz="4" w:space="0" w:color="auto"/>
                                    <w:right w:val="single" w:sz="4" w:space="0" w:color="auto"/>
                                  </w:tcBorders>
                                  <w:shd w:val="clear" w:color="auto" w:fill="auto"/>
                                  <w:vAlign w:val="center"/>
                                  <w:hideMark/>
                                </w:tcPr>
                                <w:p w14:paraId="2E20B1CB"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5,435 </w:t>
                                  </w:r>
                                </w:p>
                              </w:tc>
                              <w:tc>
                                <w:tcPr>
                                  <w:tcW w:w="1038" w:type="dxa"/>
                                  <w:tcBorders>
                                    <w:top w:val="nil"/>
                                    <w:left w:val="nil"/>
                                    <w:bottom w:val="single" w:sz="4" w:space="0" w:color="auto"/>
                                    <w:right w:val="single" w:sz="4" w:space="0" w:color="auto"/>
                                  </w:tcBorders>
                                  <w:shd w:val="clear" w:color="auto" w:fill="auto"/>
                                  <w:vAlign w:val="center"/>
                                  <w:hideMark/>
                                </w:tcPr>
                                <w:p w14:paraId="3751766A"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5,499 </w:t>
                                  </w:r>
                                </w:p>
                              </w:tc>
                              <w:tc>
                                <w:tcPr>
                                  <w:tcW w:w="1038" w:type="dxa"/>
                                  <w:tcBorders>
                                    <w:top w:val="nil"/>
                                    <w:left w:val="nil"/>
                                    <w:bottom w:val="single" w:sz="4" w:space="0" w:color="auto"/>
                                    <w:right w:val="single" w:sz="4" w:space="0" w:color="auto"/>
                                  </w:tcBorders>
                                  <w:shd w:val="clear" w:color="auto" w:fill="auto"/>
                                  <w:vAlign w:val="center"/>
                                  <w:hideMark/>
                                </w:tcPr>
                                <w:p w14:paraId="4B3886CA"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5,959 </w:t>
                                  </w:r>
                                </w:p>
                              </w:tc>
                              <w:tc>
                                <w:tcPr>
                                  <w:tcW w:w="1039" w:type="dxa"/>
                                  <w:tcBorders>
                                    <w:top w:val="nil"/>
                                    <w:left w:val="nil"/>
                                    <w:bottom w:val="single" w:sz="4" w:space="0" w:color="auto"/>
                                    <w:right w:val="single" w:sz="4" w:space="0" w:color="auto"/>
                                  </w:tcBorders>
                                  <w:shd w:val="clear" w:color="auto" w:fill="auto"/>
                                  <w:vAlign w:val="center"/>
                                  <w:hideMark/>
                                </w:tcPr>
                                <w:p w14:paraId="5297DBC2"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9.75 </w:t>
                                  </w:r>
                                </w:p>
                              </w:tc>
                              <w:tc>
                                <w:tcPr>
                                  <w:tcW w:w="1038" w:type="dxa"/>
                                  <w:tcBorders>
                                    <w:top w:val="nil"/>
                                    <w:left w:val="nil"/>
                                    <w:bottom w:val="single" w:sz="4" w:space="0" w:color="auto"/>
                                    <w:right w:val="single" w:sz="4" w:space="0" w:color="auto"/>
                                  </w:tcBorders>
                                  <w:shd w:val="clear" w:color="auto" w:fill="auto"/>
                                  <w:vAlign w:val="center"/>
                                  <w:hideMark/>
                                </w:tcPr>
                                <w:p w14:paraId="26D67C4B"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1,074 </w:t>
                                  </w:r>
                                </w:p>
                              </w:tc>
                              <w:tc>
                                <w:tcPr>
                                  <w:tcW w:w="1039" w:type="dxa"/>
                                  <w:tcBorders>
                                    <w:top w:val="nil"/>
                                    <w:left w:val="nil"/>
                                    <w:bottom w:val="single" w:sz="4" w:space="0" w:color="auto"/>
                                    <w:right w:val="single" w:sz="4" w:space="0" w:color="auto"/>
                                  </w:tcBorders>
                                  <w:shd w:val="clear" w:color="auto" w:fill="auto"/>
                                  <w:vAlign w:val="center"/>
                                  <w:hideMark/>
                                </w:tcPr>
                                <w:p w14:paraId="0D6B026B" w14:textId="28AC28CF"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2</w:t>
                                  </w:r>
                                  <w:r w:rsidR="0089177E">
                                    <w:rPr>
                                      <w:rFonts w:ascii="標楷體" w:eastAsia="標楷體" w:hAnsi="標楷體" w:cs="新細明體"/>
                                      <w:color w:val="000000"/>
                                      <w:kern w:val="0"/>
                                      <w:sz w:val="20"/>
                                      <w:szCs w:val="20"/>
                                    </w:rPr>
                                    <w:t>1</w:t>
                                  </w:r>
                                  <w:r w:rsidRPr="004C6859">
                                    <w:rPr>
                                      <w:rFonts w:ascii="標楷體" w:eastAsia="標楷體" w:hAnsi="標楷體" w:cs="新細明體" w:hint="eastAsia"/>
                                      <w:color w:val="000000"/>
                                      <w:kern w:val="0"/>
                                      <w:sz w:val="20"/>
                                      <w:szCs w:val="20"/>
                                    </w:rPr>
                                    <w:t>.</w:t>
                                  </w:r>
                                  <w:r w:rsidR="0089177E">
                                    <w:rPr>
                                      <w:rFonts w:ascii="標楷體" w:eastAsia="標楷體" w:hAnsi="標楷體" w:cs="新細明體"/>
                                      <w:color w:val="000000"/>
                                      <w:kern w:val="0"/>
                                      <w:sz w:val="20"/>
                                      <w:szCs w:val="20"/>
                                    </w:rPr>
                                    <w:t>99</w:t>
                                  </w:r>
                                  <w:r w:rsidRPr="004C6859">
                                    <w:rPr>
                                      <w:rFonts w:ascii="標楷體" w:eastAsia="標楷體" w:hAnsi="標楷體" w:cs="新細明體" w:hint="eastAsia"/>
                                      <w:color w:val="000000"/>
                                      <w:kern w:val="0"/>
                                      <w:sz w:val="20"/>
                                      <w:szCs w:val="20"/>
                                    </w:rPr>
                                    <w:t xml:space="preserve"> </w:t>
                                  </w:r>
                                </w:p>
                              </w:tc>
                            </w:tr>
                            <w:tr w:rsidR="0023246D" w:rsidRPr="004C6859" w14:paraId="3150A947" w14:textId="77777777" w:rsidTr="00D15E8D">
                              <w:trPr>
                                <w:trHeight w:val="283"/>
                                <w:jc w:val="center"/>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4357FED1" w14:textId="77777777" w:rsidR="0023246D" w:rsidRPr="004C6859" w:rsidRDefault="0023246D" w:rsidP="0023246D">
                                  <w:pPr>
                                    <w:widowControl/>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公立醫療機構</w:t>
                                  </w:r>
                                </w:p>
                              </w:tc>
                              <w:tc>
                                <w:tcPr>
                                  <w:tcW w:w="1038" w:type="dxa"/>
                                  <w:tcBorders>
                                    <w:top w:val="nil"/>
                                    <w:left w:val="nil"/>
                                    <w:bottom w:val="single" w:sz="4" w:space="0" w:color="auto"/>
                                    <w:right w:val="single" w:sz="4" w:space="0" w:color="auto"/>
                                  </w:tcBorders>
                                  <w:shd w:val="clear" w:color="auto" w:fill="auto"/>
                                  <w:vAlign w:val="center"/>
                                  <w:hideMark/>
                                </w:tcPr>
                                <w:p w14:paraId="21D782A0"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33,673 </w:t>
                                  </w:r>
                                </w:p>
                              </w:tc>
                              <w:tc>
                                <w:tcPr>
                                  <w:tcW w:w="1038" w:type="dxa"/>
                                  <w:tcBorders>
                                    <w:top w:val="nil"/>
                                    <w:left w:val="nil"/>
                                    <w:bottom w:val="single" w:sz="4" w:space="0" w:color="auto"/>
                                    <w:right w:val="single" w:sz="4" w:space="0" w:color="auto"/>
                                  </w:tcBorders>
                                  <w:shd w:val="clear" w:color="auto" w:fill="auto"/>
                                  <w:vAlign w:val="center"/>
                                  <w:hideMark/>
                                </w:tcPr>
                                <w:p w14:paraId="63BB00C6"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35,185 </w:t>
                                  </w:r>
                                </w:p>
                              </w:tc>
                              <w:tc>
                                <w:tcPr>
                                  <w:tcW w:w="1039" w:type="dxa"/>
                                  <w:tcBorders>
                                    <w:top w:val="nil"/>
                                    <w:left w:val="nil"/>
                                    <w:bottom w:val="single" w:sz="4" w:space="0" w:color="auto"/>
                                    <w:right w:val="single" w:sz="4" w:space="0" w:color="auto"/>
                                  </w:tcBorders>
                                  <w:shd w:val="clear" w:color="auto" w:fill="auto"/>
                                  <w:vAlign w:val="center"/>
                                  <w:hideMark/>
                                </w:tcPr>
                                <w:p w14:paraId="1819A52B"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37,051 </w:t>
                                  </w:r>
                                </w:p>
                              </w:tc>
                              <w:tc>
                                <w:tcPr>
                                  <w:tcW w:w="1038" w:type="dxa"/>
                                  <w:tcBorders>
                                    <w:top w:val="nil"/>
                                    <w:left w:val="nil"/>
                                    <w:bottom w:val="single" w:sz="4" w:space="0" w:color="auto"/>
                                    <w:right w:val="single" w:sz="4" w:space="0" w:color="auto"/>
                                  </w:tcBorders>
                                  <w:shd w:val="clear" w:color="auto" w:fill="auto"/>
                                  <w:vAlign w:val="center"/>
                                  <w:hideMark/>
                                </w:tcPr>
                                <w:p w14:paraId="2AE2120D"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38,162 </w:t>
                                  </w:r>
                                </w:p>
                              </w:tc>
                              <w:tc>
                                <w:tcPr>
                                  <w:tcW w:w="1038" w:type="dxa"/>
                                  <w:tcBorders>
                                    <w:top w:val="nil"/>
                                    <w:left w:val="nil"/>
                                    <w:bottom w:val="single" w:sz="4" w:space="0" w:color="auto"/>
                                    <w:right w:val="single" w:sz="4" w:space="0" w:color="auto"/>
                                  </w:tcBorders>
                                  <w:shd w:val="clear" w:color="auto" w:fill="auto"/>
                                  <w:vAlign w:val="center"/>
                                  <w:hideMark/>
                                </w:tcPr>
                                <w:p w14:paraId="3DDB55BD"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39,408 </w:t>
                                  </w:r>
                                </w:p>
                              </w:tc>
                              <w:tc>
                                <w:tcPr>
                                  <w:tcW w:w="1039" w:type="dxa"/>
                                  <w:tcBorders>
                                    <w:top w:val="nil"/>
                                    <w:left w:val="nil"/>
                                    <w:bottom w:val="single" w:sz="4" w:space="0" w:color="auto"/>
                                    <w:right w:val="single" w:sz="4" w:space="0" w:color="auto"/>
                                  </w:tcBorders>
                                  <w:shd w:val="clear" w:color="auto" w:fill="auto"/>
                                  <w:vAlign w:val="center"/>
                                  <w:hideMark/>
                                </w:tcPr>
                                <w:p w14:paraId="22750569"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64.49 </w:t>
                                  </w:r>
                                </w:p>
                              </w:tc>
                              <w:tc>
                                <w:tcPr>
                                  <w:tcW w:w="1038" w:type="dxa"/>
                                  <w:tcBorders>
                                    <w:top w:val="nil"/>
                                    <w:left w:val="nil"/>
                                    <w:bottom w:val="single" w:sz="4" w:space="0" w:color="auto"/>
                                    <w:right w:val="single" w:sz="4" w:space="0" w:color="auto"/>
                                  </w:tcBorders>
                                  <w:shd w:val="clear" w:color="auto" w:fill="auto"/>
                                  <w:vAlign w:val="center"/>
                                  <w:hideMark/>
                                </w:tcPr>
                                <w:p w14:paraId="7E5D4723"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5,735 </w:t>
                                  </w:r>
                                </w:p>
                              </w:tc>
                              <w:tc>
                                <w:tcPr>
                                  <w:tcW w:w="1039" w:type="dxa"/>
                                  <w:tcBorders>
                                    <w:top w:val="nil"/>
                                    <w:left w:val="nil"/>
                                    <w:bottom w:val="single" w:sz="4" w:space="0" w:color="auto"/>
                                    <w:right w:val="single" w:sz="4" w:space="0" w:color="auto"/>
                                  </w:tcBorders>
                                  <w:shd w:val="clear" w:color="auto" w:fill="auto"/>
                                  <w:vAlign w:val="center"/>
                                  <w:hideMark/>
                                </w:tcPr>
                                <w:p w14:paraId="5B7EFA2E"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17.03 </w:t>
                                  </w:r>
                                </w:p>
                              </w:tc>
                            </w:tr>
                            <w:tr w:rsidR="0023246D" w:rsidRPr="004C6859" w14:paraId="49C5A480" w14:textId="77777777" w:rsidTr="00D15E8D">
                              <w:trPr>
                                <w:trHeight w:val="20"/>
                                <w:jc w:val="center"/>
                              </w:trPr>
                              <w:tc>
                                <w:tcPr>
                                  <w:tcW w:w="9923" w:type="dxa"/>
                                  <w:gridSpan w:val="9"/>
                                  <w:tcBorders>
                                    <w:top w:val="single" w:sz="4" w:space="0" w:color="auto"/>
                                    <w:left w:val="nil"/>
                                    <w:bottom w:val="nil"/>
                                    <w:right w:val="nil"/>
                                  </w:tcBorders>
                                  <w:shd w:val="clear" w:color="auto" w:fill="auto"/>
                                  <w:vAlign w:val="center"/>
                                  <w:hideMark/>
                                </w:tcPr>
                                <w:p w14:paraId="7E7AD837" w14:textId="77777777" w:rsidR="0023246D" w:rsidRPr="004C6859" w:rsidRDefault="0023246D" w:rsidP="0023246D">
                                  <w:pPr>
                                    <w:widowControl/>
                                    <w:spacing w:line="210" w:lineRule="exact"/>
                                    <w:rPr>
                                      <w:rFonts w:ascii="標楷體" w:eastAsia="標楷體" w:hAnsi="標楷體" w:cs="新細明體"/>
                                      <w:kern w:val="0"/>
                                      <w:sz w:val="18"/>
                                      <w:szCs w:val="18"/>
                                    </w:rPr>
                                  </w:pPr>
                                  <w:r w:rsidRPr="004C6859">
                                    <w:rPr>
                                      <w:rFonts w:ascii="標楷體" w:eastAsia="標楷體" w:hAnsi="標楷體" w:cs="新細明體" w:hint="eastAsia"/>
                                      <w:kern w:val="0"/>
                                      <w:sz w:val="18"/>
                                      <w:szCs w:val="18"/>
                                    </w:rPr>
                                    <w:t>註：</w:t>
                                  </w:r>
                                  <w:r w:rsidRPr="00427CE3">
                                    <w:rPr>
                                      <w:rFonts w:ascii="標楷體" w:eastAsia="標楷體" w:hAnsi="標楷體" w:cs="新細明體" w:hint="eastAsia"/>
                                      <w:kern w:val="0"/>
                                      <w:sz w:val="18"/>
                                      <w:szCs w:val="18"/>
                                    </w:rPr>
                                    <w:t>1</w:t>
                                  </w:r>
                                  <w:r w:rsidRPr="004C6859">
                                    <w:rPr>
                                      <w:rFonts w:ascii="標楷體" w:eastAsia="標楷體" w:hAnsi="標楷體" w:cs="新細明體" w:hint="eastAsia"/>
                                      <w:kern w:val="0"/>
                                      <w:sz w:val="18"/>
                                      <w:szCs w:val="18"/>
                                    </w:rPr>
                                    <w:t>.不屬於公立學校或公立醫療機構者，歸為公務機關。</w:t>
                                  </w:r>
                                </w:p>
                              </w:tc>
                            </w:tr>
                            <w:tr w:rsidR="0023246D" w:rsidRPr="004C6859" w14:paraId="68BB8C73" w14:textId="77777777" w:rsidTr="00D15E8D">
                              <w:trPr>
                                <w:trHeight w:val="20"/>
                                <w:jc w:val="center"/>
                              </w:trPr>
                              <w:tc>
                                <w:tcPr>
                                  <w:tcW w:w="9923" w:type="dxa"/>
                                  <w:gridSpan w:val="9"/>
                                  <w:tcBorders>
                                    <w:top w:val="nil"/>
                                    <w:left w:val="nil"/>
                                    <w:bottom w:val="nil"/>
                                    <w:right w:val="nil"/>
                                  </w:tcBorders>
                                  <w:shd w:val="clear" w:color="auto" w:fill="auto"/>
                                  <w:vAlign w:val="center"/>
                                  <w:hideMark/>
                                </w:tcPr>
                                <w:p w14:paraId="3E449958" w14:textId="77777777" w:rsidR="0023246D" w:rsidRPr="004C6859" w:rsidRDefault="0023246D" w:rsidP="00CF723B">
                                  <w:pPr>
                                    <w:widowControl/>
                                    <w:spacing w:line="210" w:lineRule="exact"/>
                                    <w:ind w:leftChars="149" w:left="540" w:hangingChars="101" w:hanging="182"/>
                                    <w:jc w:val="both"/>
                                    <w:rPr>
                                      <w:rFonts w:ascii="標楷體" w:eastAsia="標楷體" w:hAnsi="標楷體" w:cs="新細明體"/>
                                      <w:kern w:val="0"/>
                                      <w:sz w:val="18"/>
                                      <w:szCs w:val="18"/>
                                    </w:rPr>
                                  </w:pPr>
                                  <w:r w:rsidRPr="00427CE3">
                                    <w:rPr>
                                      <w:rFonts w:ascii="標楷體" w:eastAsia="標楷體" w:hAnsi="標楷體" w:cs="新細明體" w:hint="eastAsia"/>
                                      <w:kern w:val="0"/>
                                      <w:sz w:val="18"/>
                                      <w:szCs w:val="18"/>
                                    </w:rPr>
                                    <w:t>2</w:t>
                                  </w:r>
                                  <w:r w:rsidRPr="004C6859">
                                    <w:rPr>
                                      <w:rFonts w:ascii="標楷體" w:eastAsia="標楷體" w:hAnsi="標楷體" w:cs="新細明體" w:hint="eastAsia"/>
                                      <w:kern w:val="0"/>
                                      <w:sz w:val="18"/>
                                      <w:szCs w:val="18"/>
                                    </w:rPr>
                                    <w:t>.本表約用人員係全日工時者（不含部分工時者）；各機關進用約用人員人數處於浮動狀態，本表數據係當年度之平均數</w:t>
                                  </w:r>
                                  <w:r w:rsidRPr="00427CE3">
                                    <w:rPr>
                                      <w:rFonts w:ascii="標楷體" w:eastAsia="標楷體" w:hAnsi="標楷體" w:cs="新細明體" w:hint="eastAsia"/>
                                      <w:kern w:val="0"/>
                                      <w:sz w:val="18"/>
                                      <w:szCs w:val="18"/>
                                    </w:rPr>
                                    <w:t>，又各項數值合計數、百分比係以各細項原值計算後，四捨五入表達至表列統計單位。</w:t>
                                  </w:r>
                                </w:p>
                              </w:tc>
                            </w:tr>
                            <w:tr w:rsidR="0023246D" w:rsidRPr="004C6859" w14:paraId="1370B931" w14:textId="77777777" w:rsidTr="00D15E8D">
                              <w:trPr>
                                <w:trHeight w:val="20"/>
                                <w:jc w:val="center"/>
                              </w:trPr>
                              <w:tc>
                                <w:tcPr>
                                  <w:tcW w:w="9923" w:type="dxa"/>
                                  <w:gridSpan w:val="9"/>
                                  <w:tcBorders>
                                    <w:top w:val="nil"/>
                                    <w:left w:val="nil"/>
                                    <w:bottom w:val="nil"/>
                                    <w:right w:val="nil"/>
                                  </w:tcBorders>
                                  <w:shd w:val="clear" w:color="auto" w:fill="auto"/>
                                  <w:vAlign w:val="center"/>
                                  <w:hideMark/>
                                </w:tcPr>
                                <w:p w14:paraId="7E07FC8D" w14:textId="77777777" w:rsidR="0023246D" w:rsidRPr="004C6859" w:rsidRDefault="0023246D" w:rsidP="0023246D">
                                  <w:pPr>
                                    <w:widowControl/>
                                    <w:spacing w:line="210" w:lineRule="exact"/>
                                    <w:ind w:leftChars="149" w:left="540" w:hangingChars="101" w:hanging="182"/>
                                    <w:rPr>
                                      <w:rFonts w:ascii="標楷體" w:eastAsia="標楷體" w:hAnsi="標楷體" w:cs="新細明體"/>
                                      <w:color w:val="000000"/>
                                      <w:kern w:val="0"/>
                                      <w:sz w:val="18"/>
                                      <w:szCs w:val="18"/>
                                    </w:rPr>
                                  </w:pPr>
                                  <w:r w:rsidRPr="004C6859">
                                    <w:rPr>
                                      <w:rFonts w:ascii="標楷體" w:eastAsia="標楷體" w:hAnsi="標楷體" w:cs="新細明體" w:hint="eastAsia"/>
                                      <w:color w:val="000000"/>
                                      <w:kern w:val="0"/>
                                      <w:sz w:val="18"/>
                                      <w:szCs w:val="18"/>
                                    </w:rPr>
                                    <w:t>3.資料來源：整理自行政院人事行政總處提供資料。</w:t>
                                  </w:r>
                                </w:p>
                              </w:tc>
                            </w:tr>
                          </w:tbl>
                          <w:p w14:paraId="1E659074" w14:textId="5181F690" w:rsidR="0023246D" w:rsidRPr="0023246D" w:rsidRDefault="002324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989C9" id="_x0000_s1047" type="#_x0000_t202" style="position:absolute;left:0;text-align:left;margin-left:-2pt;margin-top:405.4pt;width:497.65pt;height:182.4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" stroked="f">
                <v:textbox>
                  <w:txbxContent>
                    <w:tbl>
                      <w:tblPr>
                        <w:tblW w:w="9923" w:type="dxa"/>
                        <w:jc w:val="center"/>
                        <w:tblCellMar>
                          <w:left w:w="28" w:type="dxa"/>
                          <w:right w:w="28" w:type="dxa"/>
                        </w:tblCellMar>
                        <w:tblLook w:val="04A0" w:firstRow="1" w:lastRow="0" w:firstColumn="1" w:lastColumn="0" w:noHBand="0" w:noVBand="1"/>
                      </w:tblPr>
                      <w:tblGrid>
                        <w:gridCol w:w="1616"/>
                        <w:gridCol w:w="1038"/>
                        <w:gridCol w:w="1038"/>
                        <w:gridCol w:w="1039"/>
                        <w:gridCol w:w="1038"/>
                        <w:gridCol w:w="1038"/>
                        <w:gridCol w:w="1039"/>
                        <w:gridCol w:w="1038"/>
                        <w:gridCol w:w="1039"/>
                      </w:tblGrid>
                      <w:tr w:rsidR="0023246D" w:rsidRPr="004C6859" w14:paraId="1F07FDAE" w14:textId="77777777" w:rsidTr="00D15E8D">
                        <w:trPr>
                          <w:trHeight w:val="342"/>
                          <w:jc w:val="center"/>
                        </w:trPr>
                        <w:tc>
                          <w:tcPr>
                            <w:tcW w:w="9923" w:type="dxa"/>
                            <w:gridSpan w:val="9"/>
                            <w:tcBorders>
                              <w:top w:val="nil"/>
                              <w:left w:val="nil"/>
                              <w:bottom w:val="nil"/>
                              <w:right w:val="nil"/>
                            </w:tcBorders>
                            <w:shd w:val="clear" w:color="auto" w:fill="auto"/>
                            <w:vAlign w:val="center"/>
                            <w:hideMark/>
                          </w:tcPr>
                          <w:p w14:paraId="1CEBD99C" w14:textId="77777777" w:rsidR="0023246D" w:rsidRPr="004C6859" w:rsidRDefault="0023246D" w:rsidP="0023246D">
                            <w:pPr>
                              <w:widowControl/>
                              <w:jc w:val="center"/>
                              <w:rPr>
                                <w:rFonts w:ascii="標楷體" w:eastAsia="標楷體" w:hAnsi="標楷體" w:cs="新細明體"/>
                                <w:b/>
                                <w:bCs/>
                                <w:color w:val="000000"/>
                                <w:kern w:val="0"/>
                              </w:rPr>
                            </w:pPr>
                            <w:r w:rsidRPr="004C6859">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 xml:space="preserve">4　</w:t>
                            </w:r>
                            <w:r w:rsidRPr="004C6859">
                              <w:rPr>
                                <w:rFonts w:ascii="標楷體" w:eastAsia="標楷體" w:hAnsi="標楷體" w:cs="新細明體" w:hint="eastAsia"/>
                                <w:b/>
                                <w:bCs/>
                                <w:color w:val="000000"/>
                                <w:kern w:val="0"/>
                              </w:rPr>
                              <w:t>中央政府各機關進用約用人員情形</w:t>
                            </w:r>
                          </w:p>
                        </w:tc>
                      </w:tr>
                      <w:tr w:rsidR="0023246D" w:rsidRPr="004C6859" w14:paraId="42E2FFC0" w14:textId="77777777" w:rsidTr="00D15E8D">
                        <w:trPr>
                          <w:trHeight w:val="300"/>
                          <w:jc w:val="center"/>
                        </w:trPr>
                        <w:tc>
                          <w:tcPr>
                            <w:tcW w:w="9923" w:type="dxa"/>
                            <w:gridSpan w:val="9"/>
                            <w:tcBorders>
                              <w:top w:val="nil"/>
                              <w:left w:val="nil"/>
                              <w:bottom w:val="nil"/>
                              <w:right w:val="nil"/>
                            </w:tcBorders>
                            <w:shd w:val="clear" w:color="auto" w:fill="auto"/>
                            <w:vAlign w:val="center"/>
                            <w:hideMark/>
                          </w:tcPr>
                          <w:p w14:paraId="109BC50B"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單位：人、％</w:t>
                            </w:r>
                          </w:p>
                        </w:tc>
                      </w:tr>
                      <w:tr w:rsidR="009833E5" w:rsidRPr="004C6859" w14:paraId="433F0ECA" w14:textId="77777777" w:rsidTr="00E4573C">
                        <w:trPr>
                          <w:trHeight w:val="20"/>
                          <w:jc w:val="center"/>
                        </w:trPr>
                        <w:tc>
                          <w:tcPr>
                            <w:tcW w:w="1616"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197A50E7" w14:textId="77777777" w:rsidR="009833E5" w:rsidRPr="004C6859" w:rsidRDefault="009833E5" w:rsidP="0023246D">
                            <w:pPr>
                              <w:widowControl/>
                              <w:spacing w:line="260" w:lineRule="exact"/>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機關屬性</w:t>
                            </w:r>
                          </w:p>
                        </w:tc>
                        <w:tc>
                          <w:tcPr>
                            <w:tcW w:w="1038"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047E73D4" w14:textId="77777777" w:rsidR="009833E5" w:rsidRPr="004C6859" w:rsidRDefault="009833E5" w:rsidP="0023246D">
                            <w:pPr>
                              <w:widowControl/>
                              <w:spacing w:line="260" w:lineRule="exact"/>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109年度</w:t>
                            </w:r>
                          </w:p>
                        </w:tc>
                        <w:tc>
                          <w:tcPr>
                            <w:tcW w:w="1038"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022E518E" w14:textId="77777777" w:rsidR="009833E5" w:rsidRPr="004C6859" w:rsidRDefault="009833E5" w:rsidP="0023246D">
                            <w:pPr>
                              <w:widowControl/>
                              <w:spacing w:line="260" w:lineRule="exact"/>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110年度</w:t>
                            </w:r>
                          </w:p>
                        </w:tc>
                        <w:tc>
                          <w:tcPr>
                            <w:tcW w:w="1039"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45FB5747" w14:textId="77777777" w:rsidR="009833E5" w:rsidRPr="004C6859" w:rsidRDefault="009833E5" w:rsidP="0023246D">
                            <w:pPr>
                              <w:widowControl/>
                              <w:spacing w:line="260" w:lineRule="exact"/>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111年度</w:t>
                            </w:r>
                          </w:p>
                        </w:tc>
                        <w:tc>
                          <w:tcPr>
                            <w:tcW w:w="1038"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56501C74" w14:textId="77777777" w:rsidR="009833E5" w:rsidRPr="004C6859" w:rsidRDefault="009833E5" w:rsidP="0023246D">
                            <w:pPr>
                              <w:widowControl/>
                              <w:spacing w:line="260" w:lineRule="exact"/>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112年度</w:t>
                            </w:r>
                          </w:p>
                        </w:tc>
                        <w:tc>
                          <w:tcPr>
                            <w:tcW w:w="4154" w:type="dxa"/>
                            <w:gridSpan w:val="4"/>
                            <w:tcBorders>
                              <w:top w:val="single" w:sz="4" w:space="0" w:color="auto"/>
                              <w:left w:val="nil"/>
                              <w:bottom w:val="single" w:sz="4" w:space="0" w:color="auto"/>
                              <w:right w:val="single" w:sz="4" w:space="0" w:color="000000"/>
                            </w:tcBorders>
                            <w:shd w:val="clear" w:color="auto" w:fill="BDD6EE" w:themeFill="accent1" w:themeFillTint="66"/>
                            <w:vAlign w:val="center"/>
                            <w:hideMark/>
                          </w:tcPr>
                          <w:p w14:paraId="5A6080EE" w14:textId="77777777" w:rsidR="009833E5" w:rsidRPr="004C6859" w:rsidRDefault="009833E5" w:rsidP="0023246D">
                            <w:pPr>
                              <w:widowControl/>
                              <w:spacing w:line="260" w:lineRule="exact"/>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113年度</w:t>
                            </w:r>
                          </w:p>
                        </w:tc>
                      </w:tr>
                      <w:tr w:rsidR="009833E5" w:rsidRPr="004C6859" w14:paraId="4EAA227B" w14:textId="77777777" w:rsidTr="00CB1E9E">
                        <w:trPr>
                          <w:trHeight w:val="20"/>
                          <w:jc w:val="center"/>
                        </w:trPr>
                        <w:tc>
                          <w:tcPr>
                            <w:tcW w:w="1616" w:type="dxa"/>
                            <w:vMerge/>
                            <w:tcBorders>
                              <w:left w:val="single" w:sz="4" w:space="0" w:color="auto"/>
                              <w:right w:val="single" w:sz="4" w:space="0" w:color="auto"/>
                            </w:tcBorders>
                            <w:shd w:val="clear" w:color="auto" w:fill="BDD6EE" w:themeFill="accent1" w:themeFillTint="66"/>
                            <w:vAlign w:val="center"/>
                            <w:hideMark/>
                          </w:tcPr>
                          <w:p w14:paraId="65273D89" w14:textId="77777777" w:rsidR="009833E5" w:rsidRPr="004C6859" w:rsidRDefault="009833E5" w:rsidP="0023246D">
                            <w:pPr>
                              <w:widowControl/>
                              <w:spacing w:line="260" w:lineRule="exact"/>
                              <w:rPr>
                                <w:rFonts w:ascii="標楷體" w:eastAsia="標楷體" w:hAnsi="標楷體" w:cs="新細明體"/>
                                <w:color w:val="000000"/>
                                <w:kern w:val="0"/>
                                <w:sz w:val="20"/>
                                <w:szCs w:val="20"/>
                              </w:rPr>
                            </w:pPr>
                          </w:p>
                        </w:tc>
                        <w:tc>
                          <w:tcPr>
                            <w:tcW w:w="1038" w:type="dxa"/>
                            <w:vMerge/>
                            <w:tcBorders>
                              <w:left w:val="single" w:sz="4" w:space="0" w:color="auto"/>
                              <w:right w:val="single" w:sz="4" w:space="0" w:color="auto"/>
                            </w:tcBorders>
                            <w:shd w:val="clear" w:color="auto" w:fill="BDD6EE" w:themeFill="accent1" w:themeFillTint="66"/>
                            <w:vAlign w:val="center"/>
                            <w:hideMark/>
                          </w:tcPr>
                          <w:p w14:paraId="2D70AF06" w14:textId="77777777" w:rsidR="009833E5" w:rsidRPr="004C6859" w:rsidRDefault="009833E5" w:rsidP="0023246D">
                            <w:pPr>
                              <w:widowControl/>
                              <w:spacing w:line="260" w:lineRule="exact"/>
                              <w:rPr>
                                <w:rFonts w:ascii="標楷體" w:eastAsia="標楷體" w:hAnsi="標楷體" w:cs="新細明體"/>
                                <w:color w:val="000000"/>
                                <w:kern w:val="0"/>
                                <w:sz w:val="20"/>
                                <w:szCs w:val="20"/>
                              </w:rPr>
                            </w:pPr>
                          </w:p>
                        </w:tc>
                        <w:tc>
                          <w:tcPr>
                            <w:tcW w:w="1038" w:type="dxa"/>
                            <w:vMerge/>
                            <w:tcBorders>
                              <w:left w:val="single" w:sz="4" w:space="0" w:color="auto"/>
                              <w:right w:val="single" w:sz="4" w:space="0" w:color="auto"/>
                            </w:tcBorders>
                            <w:shd w:val="clear" w:color="auto" w:fill="BDD6EE" w:themeFill="accent1" w:themeFillTint="66"/>
                            <w:vAlign w:val="center"/>
                            <w:hideMark/>
                          </w:tcPr>
                          <w:p w14:paraId="56F7557E" w14:textId="77777777" w:rsidR="009833E5" w:rsidRPr="004C6859" w:rsidRDefault="009833E5" w:rsidP="0023246D">
                            <w:pPr>
                              <w:widowControl/>
                              <w:spacing w:line="260" w:lineRule="exact"/>
                              <w:rPr>
                                <w:rFonts w:ascii="標楷體" w:eastAsia="標楷體" w:hAnsi="標楷體" w:cs="新細明體"/>
                                <w:color w:val="000000"/>
                                <w:kern w:val="0"/>
                                <w:sz w:val="20"/>
                                <w:szCs w:val="20"/>
                              </w:rPr>
                            </w:pPr>
                          </w:p>
                        </w:tc>
                        <w:tc>
                          <w:tcPr>
                            <w:tcW w:w="1039" w:type="dxa"/>
                            <w:vMerge/>
                            <w:tcBorders>
                              <w:left w:val="single" w:sz="4" w:space="0" w:color="auto"/>
                              <w:right w:val="single" w:sz="4" w:space="0" w:color="auto"/>
                            </w:tcBorders>
                            <w:shd w:val="clear" w:color="auto" w:fill="BDD6EE" w:themeFill="accent1" w:themeFillTint="66"/>
                            <w:vAlign w:val="center"/>
                            <w:hideMark/>
                          </w:tcPr>
                          <w:p w14:paraId="69979438" w14:textId="77777777" w:rsidR="009833E5" w:rsidRPr="004C6859" w:rsidRDefault="009833E5" w:rsidP="0023246D">
                            <w:pPr>
                              <w:widowControl/>
                              <w:spacing w:line="260" w:lineRule="exact"/>
                              <w:rPr>
                                <w:rFonts w:ascii="標楷體" w:eastAsia="標楷體" w:hAnsi="標楷體" w:cs="新細明體"/>
                                <w:color w:val="000000"/>
                                <w:kern w:val="0"/>
                                <w:sz w:val="20"/>
                                <w:szCs w:val="20"/>
                              </w:rPr>
                            </w:pPr>
                          </w:p>
                        </w:tc>
                        <w:tc>
                          <w:tcPr>
                            <w:tcW w:w="1038" w:type="dxa"/>
                            <w:vMerge/>
                            <w:tcBorders>
                              <w:left w:val="single" w:sz="4" w:space="0" w:color="auto"/>
                              <w:right w:val="single" w:sz="4" w:space="0" w:color="auto"/>
                            </w:tcBorders>
                            <w:shd w:val="clear" w:color="auto" w:fill="BDD6EE" w:themeFill="accent1" w:themeFillTint="66"/>
                            <w:vAlign w:val="center"/>
                            <w:hideMark/>
                          </w:tcPr>
                          <w:p w14:paraId="771E1330" w14:textId="77777777" w:rsidR="009833E5" w:rsidRPr="004C6859" w:rsidRDefault="009833E5" w:rsidP="0023246D">
                            <w:pPr>
                              <w:widowControl/>
                              <w:spacing w:line="260" w:lineRule="exact"/>
                              <w:rPr>
                                <w:rFonts w:ascii="標楷體" w:eastAsia="標楷體" w:hAnsi="標楷體" w:cs="新細明體"/>
                                <w:color w:val="000000"/>
                                <w:kern w:val="0"/>
                                <w:sz w:val="20"/>
                                <w:szCs w:val="20"/>
                              </w:rPr>
                            </w:pPr>
                          </w:p>
                        </w:tc>
                        <w:tc>
                          <w:tcPr>
                            <w:tcW w:w="1038" w:type="dxa"/>
                            <w:vMerge w:val="restart"/>
                            <w:tcBorders>
                              <w:top w:val="nil"/>
                              <w:left w:val="nil"/>
                              <w:right w:val="single" w:sz="4" w:space="0" w:color="auto"/>
                            </w:tcBorders>
                            <w:shd w:val="clear" w:color="auto" w:fill="BDD6EE" w:themeFill="accent1" w:themeFillTint="66"/>
                            <w:vAlign w:val="center"/>
                            <w:hideMark/>
                          </w:tcPr>
                          <w:p w14:paraId="57D31963" w14:textId="77777777" w:rsidR="009833E5" w:rsidRPr="004C6859" w:rsidRDefault="009833E5" w:rsidP="0023246D">
                            <w:pPr>
                              <w:widowControl/>
                              <w:spacing w:line="260" w:lineRule="exact"/>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人數</w:t>
                            </w:r>
                          </w:p>
                        </w:tc>
                        <w:tc>
                          <w:tcPr>
                            <w:tcW w:w="1039" w:type="dxa"/>
                            <w:vMerge w:val="restart"/>
                            <w:tcBorders>
                              <w:top w:val="nil"/>
                              <w:left w:val="nil"/>
                              <w:right w:val="single" w:sz="4" w:space="0" w:color="auto"/>
                            </w:tcBorders>
                            <w:shd w:val="clear" w:color="auto" w:fill="BDD6EE" w:themeFill="accent1" w:themeFillTint="66"/>
                            <w:vAlign w:val="center"/>
                            <w:hideMark/>
                          </w:tcPr>
                          <w:p w14:paraId="5881DC08" w14:textId="77777777" w:rsidR="009833E5" w:rsidRPr="004C6859" w:rsidRDefault="009833E5" w:rsidP="0023246D">
                            <w:pPr>
                              <w:widowControl/>
                              <w:spacing w:line="260" w:lineRule="exact"/>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占比</w:t>
                            </w:r>
                          </w:p>
                        </w:tc>
                        <w:tc>
                          <w:tcPr>
                            <w:tcW w:w="2077" w:type="dxa"/>
                            <w:gridSpan w:val="2"/>
                            <w:tcBorders>
                              <w:top w:val="nil"/>
                              <w:left w:val="nil"/>
                              <w:bottom w:val="single" w:sz="4" w:space="0" w:color="auto"/>
                              <w:right w:val="single" w:sz="4" w:space="0" w:color="auto"/>
                            </w:tcBorders>
                            <w:shd w:val="clear" w:color="auto" w:fill="BDD6EE" w:themeFill="accent1" w:themeFillTint="66"/>
                            <w:vAlign w:val="center"/>
                            <w:hideMark/>
                          </w:tcPr>
                          <w:p w14:paraId="06FA62BA" w14:textId="08E94644" w:rsidR="009833E5" w:rsidRPr="004C6859" w:rsidRDefault="009833E5" w:rsidP="0023246D">
                            <w:pPr>
                              <w:widowControl/>
                              <w:spacing w:line="260" w:lineRule="exact"/>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較109年度增減</w:t>
                            </w:r>
                            <w:r w:rsidR="00C76BEF">
                              <w:rPr>
                                <w:rFonts w:ascii="標楷體" w:eastAsia="標楷體" w:hAnsi="標楷體" w:cs="新細明體" w:hint="eastAsia"/>
                                <w:color w:val="000000"/>
                                <w:kern w:val="0"/>
                                <w:sz w:val="20"/>
                                <w:szCs w:val="20"/>
                              </w:rPr>
                              <w:t>情形</w:t>
                            </w:r>
                          </w:p>
                        </w:tc>
                      </w:tr>
                      <w:tr w:rsidR="009833E5" w:rsidRPr="004C6859" w14:paraId="351AA230" w14:textId="77777777" w:rsidTr="009833E5">
                        <w:trPr>
                          <w:trHeight w:val="283"/>
                          <w:jc w:val="center"/>
                        </w:trPr>
                        <w:tc>
                          <w:tcPr>
                            <w:tcW w:w="1616" w:type="dxa"/>
                            <w:vMerge/>
                            <w:tcBorders>
                              <w:left w:val="single" w:sz="4" w:space="0" w:color="auto"/>
                              <w:bottom w:val="single" w:sz="4" w:space="0" w:color="auto"/>
                              <w:right w:val="single" w:sz="4" w:space="0" w:color="auto"/>
                            </w:tcBorders>
                            <w:shd w:val="clear" w:color="auto" w:fill="auto"/>
                            <w:vAlign w:val="center"/>
                          </w:tcPr>
                          <w:p w14:paraId="7C331166" w14:textId="77777777" w:rsidR="009833E5" w:rsidRPr="004C6859" w:rsidRDefault="009833E5" w:rsidP="0023246D">
                            <w:pPr>
                              <w:widowControl/>
                              <w:jc w:val="center"/>
                              <w:rPr>
                                <w:rFonts w:ascii="標楷體" w:eastAsia="標楷體" w:hAnsi="標楷體" w:cs="新細明體"/>
                                <w:b/>
                                <w:bCs/>
                                <w:color w:val="000000"/>
                                <w:kern w:val="0"/>
                                <w:sz w:val="20"/>
                                <w:szCs w:val="20"/>
                              </w:rPr>
                            </w:pPr>
                          </w:p>
                        </w:tc>
                        <w:tc>
                          <w:tcPr>
                            <w:tcW w:w="1038" w:type="dxa"/>
                            <w:vMerge/>
                            <w:tcBorders>
                              <w:left w:val="single" w:sz="4" w:space="0" w:color="auto"/>
                              <w:bottom w:val="single" w:sz="4" w:space="0" w:color="auto"/>
                              <w:right w:val="single" w:sz="4" w:space="0" w:color="auto"/>
                            </w:tcBorders>
                            <w:shd w:val="clear" w:color="auto" w:fill="auto"/>
                            <w:vAlign w:val="center"/>
                          </w:tcPr>
                          <w:p w14:paraId="4E2F6C4A" w14:textId="77777777" w:rsidR="009833E5" w:rsidRDefault="009833E5" w:rsidP="0023246D">
                            <w:pPr>
                              <w:widowControl/>
                              <w:jc w:val="right"/>
                              <w:rPr>
                                <w:rFonts w:ascii="標楷體" w:eastAsia="標楷體" w:hAnsi="標楷體"/>
                                <w:b/>
                                <w:bCs/>
                                <w:color w:val="000000"/>
                                <w:sz w:val="20"/>
                                <w:szCs w:val="20"/>
                              </w:rPr>
                            </w:pPr>
                          </w:p>
                        </w:tc>
                        <w:tc>
                          <w:tcPr>
                            <w:tcW w:w="1038" w:type="dxa"/>
                            <w:vMerge/>
                            <w:tcBorders>
                              <w:left w:val="single" w:sz="4" w:space="0" w:color="auto"/>
                              <w:bottom w:val="single" w:sz="4" w:space="0" w:color="auto"/>
                              <w:right w:val="single" w:sz="4" w:space="0" w:color="auto"/>
                            </w:tcBorders>
                            <w:shd w:val="clear" w:color="auto" w:fill="auto"/>
                            <w:vAlign w:val="center"/>
                          </w:tcPr>
                          <w:p w14:paraId="0C5A4501" w14:textId="77777777" w:rsidR="009833E5" w:rsidRDefault="009833E5" w:rsidP="0023246D">
                            <w:pPr>
                              <w:widowControl/>
                              <w:jc w:val="right"/>
                              <w:rPr>
                                <w:rFonts w:ascii="標楷體" w:eastAsia="標楷體" w:hAnsi="標楷體"/>
                                <w:b/>
                                <w:bCs/>
                                <w:color w:val="000000"/>
                                <w:sz w:val="20"/>
                                <w:szCs w:val="20"/>
                              </w:rPr>
                            </w:pPr>
                          </w:p>
                        </w:tc>
                        <w:tc>
                          <w:tcPr>
                            <w:tcW w:w="1039" w:type="dxa"/>
                            <w:vMerge/>
                            <w:tcBorders>
                              <w:left w:val="single" w:sz="4" w:space="0" w:color="auto"/>
                              <w:bottom w:val="single" w:sz="4" w:space="0" w:color="auto"/>
                              <w:right w:val="single" w:sz="4" w:space="0" w:color="auto"/>
                            </w:tcBorders>
                            <w:shd w:val="clear" w:color="auto" w:fill="auto"/>
                            <w:vAlign w:val="center"/>
                          </w:tcPr>
                          <w:p w14:paraId="7E15DCF9" w14:textId="77777777" w:rsidR="009833E5" w:rsidRDefault="009833E5" w:rsidP="0023246D">
                            <w:pPr>
                              <w:widowControl/>
                              <w:jc w:val="right"/>
                              <w:rPr>
                                <w:rFonts w:ascii="標楷體" w:eastAsia="標楷體" w:hAnsi="標楷體"/>
                                <w:b/>
                                <w:bCs/>
                                <w:color w:val="000000"/>
                                <w:sz w:val="20"/>
                                <w:szCs w:val="20"/>
                              </w:rPr>
                            </w:pPr>
                          </w:p>
                        </w:tc>
                        <w:tc>
                          <w:tcPr>
                            <w:tcW w:w="1038" w:type="dxa"/>
                            <w:vMerge/>
                            <w:tcBorders>
                              <w:left w:val="single" w:sz="4" w:space="0" w:color="auto"/>
                              <w:bottom w:val="single" w:sz="4" w:space="0" w:color="auto"/>
                              <w:right w:val="single" w:sz="4" w:space="0" w:color="auto"/>
                            </w:tcBorders>
                            <w:shd w:val="clear" w:color="auto" w:fill="auto"/>
                            <w:vAlign w:val="center"/>
                          </w:tcPr>
                          <w:p w14:paraId="27CB43B4" w14:textId="77777777" w:rsidR="009833E5" w:rsidRDefault="009833E5" w:rsidP="0023246D">
                            <w:pPr>
                              <w:widowControl/>
                              <w:jc w:val="right"/>
                              <w:rPr>
                                <w:rFonts w:ascii="標楷體" w:eastAsia="標楷體" w:hAnsi="標楷體"/>
                                <w:b/>
                                <w:bCs/>
                                <w:color w:val="000000"/>
                                <w:sz w:val="20"/>
                                <w:szCs w:val="20"/>
                              </w:rPr>
                            </w:pPr>
                          </w:p>
                        </w:tc>
                        <w:tc>
                          <w:tcPr>
                            <w:tcW w:w="1038" w:type="dxa"/>
                            <w:vMerge/>
                            <w:tcBorders>
                              <w:left w:val="nil"/>
                              <w:bottom w:val="single" w:sz="4" w:space="0" w:color="auto"/>
                              <w:right w:val="single" w:sz="4" w:space="0" w:color="auto"/>
                            </w:tcBorders>
                            <w:shd w:val="clear" w:color="auto" w:fill="auto"/>
                            <w:vAlign w:val="center"/>
                          </w:tcPr>
                          <w:p w14:paraId="3BF124FC" w14:textId="77777777" w:rsidR="009833E5" w:rsidRDefault="009833E5" w:rsidP="0023246D">
                            <w:pPr>
                              <w:widowControl/>
                              <w:jc w:val="right"/>
                              <w:rPr>
                                <w:rFonts w:ascii="標楷體" w:eastAsia="標楷體" w:hAnsi="標楷體"/>
                                <w:b/>
                                <w:bCs/>
                                <w:color w:val="000000"/>
                                <w:sz w:val="20"/>
                                <w:szCs w:val="20"/>
                              </w:rPr>
                            </w:pPr>
                          </w:p>
                        </w:tc>
                        <w:tc>
                          <w:tcPr>
                            <w:tcW w:w="1039" w:type="dxa"/>
                            <w:vMerge/>
                            <w:tcBorders>
                              <w:left w:val="nil"/>
                              <w:bottom w:val="single" w:sz="4" w:space="0" w:color="auto"/>
                              <w:right w:val="single" w:sz="4" w:space="0" w:color="auto"/>
                            </w:tcBorders>
                            <w:shd w:val="clear" w:color="auto" w:fill="auto"/>
                            <w:vAlign w:val="center"/>
                          </w:tcPr>
                          <w:p w14:paraId="2D24B429" w14:textId="77777777" w:rsidR="009833E5" w:rsidRDefault="009833E5" w:rsidP="0023246D">
                            <w:pPr>
                              <w:widowControl/>
                              <w:jc w:val="right"/>
                              <w:rPr>
                                <w:rFonts w:ascii="標楷體" w:eastAsia="標楷體" w:hAnsi="標楷體"/>
                                <w:b/>
                                <w:bCs/>
                                <w:color w:val="000000"/>
                                <w:sz w:val="20"/>
                                <w:szCs w:val="20"/>
                              </w:rPr>
                            </w:pPr>
                          </w:p>
                        </w:tc>
                        <w:tc>
                          <w:tcPr>
                            <w:tcW w:w="1038" w:type="dxa"/>
                            <w:tcBorders>
                              <w:top w:val="single" w:sz="4" w:space="0" w:color="auto"/>
                              <w:left w:val="nil"/>
                              <w:bottom w:val="single" w:sz="4" w:space="0" w:color="auto"/>
                              <w:right w:val="single" w:sz="4" w:space="0" w:color="auto"/>
                            </w:tcBorders>
                            <w:shd w:val="clear" w:color="auto" w:fill="BDD6EE" w:themeFill="accent1" w:themeFillTint="66"/>
                            <w:vAlign w:val="center"/>
                          </w:tcPr>
                          <w:p w14:paraId="74204FD9" w14:textId="7C54BC2F" w:rsidR="009833E5" w:rsidRPr="009833E5" w:rsidRDefault="009833E5" w:rsidP="009833E5">
                            <w:pPr>
                              <w:widowControl/>
                              <w:spacing w:line="260" w:lineRule="exact"/>
                              <w:jc w:val="center"/>
                              <w:rPr>
                                <w:rFonts w:ascii="標楷體" w:eastAsia="標楷體" w:hAnsi="標楷體" w:cs="新細明體"/>
                                <w:color w:val="000000"/>
                                <w:kern w:val="0"/>
                                <w:sz w:val="20"/>
                                <w:szCs w:val="20"/>
                              </w:rPr>
                            </w:pPr>
                            <w:r w:rsidRPr="009833E5">
                              <w:rPr>
                                <w:rFonts w:ascii="標楷體" w:eastAsia="標楷體" w:hAnsi="標楷體" w:cs="新細明體" w:hint="eastAsia"/>
                                <w:color w:val="000000"/>
                                <w:kern w:val="0"/>
                                <w:sz w:val="20"/>
                                <w:szCs w:val="20"/>
                              </w:rPr>
                              <w:t>人數</w:t>
                            </w:r>
                          </w:p>
                        </w:tc>
                        <w:tc>
                          <w:tcPr>
                            <w:tcW w:w="1039" w:type="dxa"/>
                            <w:tcBorders>
                              <w:top w:val="single" w:sz="4" w:space="0" w:color="auto"/>
                              <w:left w:val="nil"/>
                              <w:bottom w:val="single" w:sz="4" w:space="0" w:color="auto"/>
                              <w:right w:val="single" w:sz="4" w:space="0" w:color="auto"/>
                            </w:tcBorders>
                            <w:shd w:val="clear" w:color="auto" w:fill="BDD6EE" w:themeFill="accent1" w:themeFillTint="66"/>
                            <w:vAlign w:val="center"/>
                          </w:tcPr>
                          <w:p w14:paraId="16A43890" w14:textId="59FFD3DA" w:rsidR="009833E5" w:rsidRPr="009833E5" w:rsidRDefault="009833E5" w:rsidP="009833E5">
                            <w:pPr>
                              <w:widowControl/>
                              <w:spacing w:line="260" w:lineRule="exact"/>
                              <w:jc w:val="center"/>
                              <w:rPr>
                                <w:rFonts w:ascii="標楷體" w:eastAsia="標楷體" w:hAnsi="標楷體" w:cs="新細明體"/>
                                <w:color w:val="000000"/>
                                <w:kern w:val="0"/>
                                <w:sz w:val="20"/>
                                <w:szCs w:val="20"/>
                              </w:rPr>
                            </w:pPr>
                            <w:r w:rsidRPr="009833E5">
                              <w:rPr>
                                <w:rFonts w:ascii="標楷體" w:eastAsia="標楷體" w:hAnsi="標楷體" w:cs="新細明體" w:hint="eastAsia"/>
                                <w:color w:val="000000"/>
                                <w:kern w:val="0"/>
                                <w:sz w:val="20"/>
                                <w:szCs w:val="20"/>
                              </w:rPr>
                              <w:t>比率</w:t>
                            </w:r>
                          </w:p>
                        </w:tc>
                      </w:tr>
                      <w:tr w:rsidR="0023246D" w:rsidRPr="004C6859" w14:paraId="6EF74A76" w14:textId="77777777" w:rsidTr="00D15E8D">
                        <w:trPr>
                          <w:trHeight w:val="283"/>
                          <w:jc w:val="center"/>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6FF9A943" w14:textId="77777777" w:rsidR="0023246D" w:rsidRPr="004C6859" w:rsidRDefault="0023246D" w:rsidP="0023246D">
                            <w:pPr>
                              <w:widowControl/>
                              <w:jc w:val="center"/>
                              <w:rPr>
                                <w:rFonts w:ascii="標楷體" w:eastAsia="標楷體" w:hAnsi="標楷體" w:cs="新細明體"/>
                                <w:b/>
                                <w:bCs/>
                                <w:color w:val="000000"/>
                                <w:kern w:val="0"/>
                                <w:sz w:val="20"/>
                                <w:szCs w:val="20"/>
                              </w:rPr>
                            </w:pPr>
                            <w:r w:rsidRPr="004C6859">
                              <w:rPr>
                                <w:rFonts w:ascii="標楷體" w:eastAsia="標楷體" w:hAnsi="標楷體" w:cs="新細明體" w:hint="eastAsia"/>
                                <w:b/>
                                <w:bCs/>
                                <w:color w:val="000000"/>
                                <w:kern w:val="0"/>
                                <w:sz w:val="20"/>
                                <w:szCs w:val="20"/>
                              </w:rPr>
                              <w:t>合計</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F74B6" w14:textId="77777777" w:rsidR="0023246D" w:rsidRPr="004C6859" w:rsidRDefault="0023246D" w:rsidP="0023246D">
                            <w:pPr>
                              <w:widowControl/>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 xml:space="preserve">53,830 </w:t>
                            </w:r>
                          </w:p>
                        </w:tc>
                        <w:tc>
                          <w:tcPr>
                            <w:tcW w:w="1038" w:type="dxa"/>
                            <w:tcBorders>
                              <w:top w:val="single" w:sz="4" w:space="0" w:color="auto"/>
                              <w:left w:val="nil"/>
                              <w:bottom w:val="single" w:sz="4" w:space="0" w:color="auto"/>
                              <w:right w:val="single" w:sz="4" w:space="0" w:color="auto"/>
                            </w:tcBorders>
                            <w:shd w:val="clear" w:color="auto" w:fill="auto"/>
                            <w:vAlign w:val="center"/>
                            <w:hideMark/>
                          </w:tcPr>
                          <w:p w14:paraId="328D503F" w14:textId="77777777" w:rsidR="0023246D" w:rsidRPr="004C6859" w:rsidRDefault="0023246D" w:rsidP="0023246D">
                            <w:pPr>
                              <w:widowControl/>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 xml:space="preserve">55,932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14:paraId="724C4A77" w14:textId="77777777" w:rsidR="0023246D" w:rsidRPr="004C6859" w:rsidRDefault="0023246D" w:rsidP="0023246D">
                            <w:pPr>
                              <w:widowControl/>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 xml:space="preserve">58,393 </w:t>
                            </w:r>
                          </w:p>
                        </w:tc>
                        <w:tc>
                          <w:tcPr>
                            <w:tcW w:w="1038" w:type="dxa"/>
                            <w:tcBorders>
                              <w:top w:val="single" w:sz="4" w:space="0" w:color="auto"/>
                              <w:left w:val="nil"/>
                              <w:bottom w:val="single" w:sz="4" w:space="0" w:color="auto"/>
                              <w:right w:val="single" w:sz="4" w:space="0" w:color="auto"/>
                            </w:tcBorders>
                            <w:shd w:val="clear" w:color="auto" w:fill="auto"/>
                            <w:vAlign w:val="center"/>
                            <w:hideMark/>
                          </w:tcPr>
                          <w:p w14:paraId="73D19F4E" w14:textId="77777777" w:rsidR="0023246D" w:rsidRPr="004C6859" w:rsidRDefault="0023246D" w:rsidP="0023246D">
                            <w:pPr>
                              <w:widowControl/>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 xml:space="preserve">59,172 </w:t>
                            </w:r>
                          </w:p>
                        </w:tc>
                        <w:tc>
                          <w:tcPr>
                            <w:tcW w:w="1038" w:type="dxa"/>
                            <w:tcBorders>
                              <w:top w:val="single" w:sz="4" w:space="0" w:color="auto"/>
                              <w:left w:val="nil"/>
                              <w:bottom w:val="single" w:sz="4" w:space="0" w:color="auto"/>
                              <w:right w:val="single" w:sz="4" w:space="0" w:color="auto"/>
                            </w:tcBorders>
                            <w:shd w:val="clear" w:color="auto" w:fill="auto"/>
                            <w:vAlign w:val="center"/>
                            <w:hideMark/>
                          </w:tcPr>
                          <w:p w14:paraId="4BD958B7" w14:textId="77777777" w:rsidR="0023246D" w:rsidRPr="004C6859" w:rsidRDefault="0023246D" w:rsidP="0023246D">
                            <w:pPr>
                              <w:widowControl/>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 xml:space="preserve">61,104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14:paraId="6C2D352D" w14:textId="77777777" w:rsidR="0023246D" w:rsidRPr="004C6859" w:rsidRDefault="0023246D" w:rsidP="0023246D">
                            <w:pPr>
                              <w:widowControl/>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 xml:space="preserve">100.00 </w:t>
                            </w:r>
                          </w:p>
                        </w:tc>
                        <w:tc>
                          <w:tcPr>
                            <w:tcW w:w="1038" w:type="dxa"/>
                            <w:tcBorders>
                              <w:top w:val="single" w:sz="4" w:space="0" w:color="auto"/>
                              <w:left w:val="nil"/>
                              <w:bottom w:val="single" w:sz="4" w:space="0" w:color="auto"/>
                              <w:right w:val="single" w:sz="4" w:space="0" w:color="auto"/>
                            </w:tcBorders>
                            <w:shd w:val="clear" w:color="auto" w:fill="auto"/>
                            <w:vAlign w:val="center"/>
                            <w:hideMark/>
                          </w:tcPr>
                          <w:p w14:paraId="1D5DF13E" w14:textId="77777777" w:rsidR="0023246D" w:rsidRPr="004C6859" w:rsidRDefault="0023246D" w:rsidP="0023246D">
                            <w:pPr>
                              <w:widowControl/>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 xml:space="preserve">7,274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14:paraId="37FC8E99" w14:textId="77777777" w:rsidR="0023246D" w:rsidRPr="004C6859" w:rsidRDefault="0023246D" w:rsidP="0023246D">
                            <w:pPr>
                              <w:widowControl/>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 xml:space="preserve">13.51 </w:t>
                            </w:r>
                          </w:p>
                        </w:tc>
                      </w:tr>
                      <w:tr w:rsidR="0023246D" w:rsidRPr="004C6859" w14:paraId="34840F61" w14:textId="77777777" w:rsidTr="00D15E8D">
                        <w:trPr>
                          <w:trHeight w:val="283"/>
                          <w:jc w:val="center"/>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1FF08AA1" w14:textId="51202091" w:rsidR="0023246D" w:rsidRPr="004C6859" w:rsidRDefault="0023246D" w:rsidP="0023246D">
                            <w:pPr>
                              <w:widowControl/>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公務機關</w:t>
                            </w:r>
                            <w:r w:rsidR="001A6EC6">
                              <w:rPr>
                                <w:rFonts w:ascii="標楷體" w:eastAsia="標楷體" w:hAnsi="標楷體" w:cs="新細明體" w:hint="eastAsia"/>
                                <w:color w:val="000000"/>
                                <w:kern w:val="0"/>
                                <w:sz w:val="20"/>
                                <w:szCs w:val="20"/>
                              </w:rPr>
                              <w:t>（</w:t>
                            </w:r>
                            <w:r w:rsidRPr="004C6859">
                              <w:rPr>
                                <w:rFonts w:ascii="標楷體" w:eastAsia="標楷體" w:hAnsi="標楷體" w:cs="新細明體" w:hint="eastAsia"/>
                                <w:color w:val="000000"/>
                                <w:kern w:val="0"/>
                                <w:sz w:val="20"/>
                                <w:szCs w:val="20"/>
                              </w:rPr>
                              <w:t>註1</w:t>
                            </w:r>
                            <w:r w:rsidR="00EF1B46">
                              <w:rPr>
                                <w:rFonts w:ascii="標楷體" w:eastAsia="標楷體" w:hAnsi="標楷體" w:cs="新細明體" w:hint="eastAsia"/>
                                <w:color w:val="000000"/>
                                <w:kern w:val="0"/>
                                <w:sz w:val="20"/>
                                <w:szCs w:val="20"/>
                              </w:rPr>
                              <w:t>）</w:t>
                            </w:r>
                          </w:p>
                        </w:tc>
                        <w:tc>
                          <w:tcPr>
                            <w:tcW w:w="1038" w:type="dxa"/>
                            <w:tcBorders>
                              <w:top w:val="nil"/>
                              <w:left w:val="nil"/>
                              <w:bottom w:val="single" w:sz="4" w:space="0" w:color="auto"/>
                              <w:right w:val="single" w:sz="4" w:space="0" w:color="auto"/>
                            </w:tcBorders>
                            <w:shd w:val="clear" w:color="auto" w:fill="auto"/>
                            <w:vAlign w:val="center"/>
                            <w:hideMark/>
                          </w:tcPr>
                          <w:p w14:paraId="6A02FC68"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15,272 </w:t>
                            </w:r>
                          </w:p>
                        </w:tc>
                        <w:tc>
                          <w:tcPr>
                            <w:tcW w:w="1038" w:type="dxa"/>
                            <w:tcBorders>
                              <w:top w:val="nil"/>
                              <w:left w:val="nil"/>
                              <w:bottom w:val="single" w:sz="4" w:space="0" w:color="auto"/>
                              <w:right w:val="single" w:sz="4" w:space="0" w:color="auto"/>
                            </w:tcBorders>
                            <w:shd w:val="clear" w:color="auto" w:fill="auto"/>
                            <w:vAlign w:val="center"/>
                            <w:hideMark/>
                          </w:tcPr>
                          <w:p w14:paraId="0F9A0B49"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15,616 </w:t>
                            </w:r>
                          </w:p>
                        </w:tc>
                        <w:tc>
                          <w:tcPr>
                            <w:tcW w:w="1039" w:type="dxa"/>
                            <w:tcBorders>
                              <w:top w:val="nil"/>
                              <w:left w:val="nil"/>
                              <w:bottom w:val="single" w:sz="4" w:space="0" w:color="auto"/>
                              <w:right w:val="single" w:sz="4" w:space="0" w:color="auto"/>
                            </w:tcBorders>
                            <w:shd w:val="clear" w:color="auto" w:fill="auto"/>
                            <w:vAlign w:val="center"/>
                            <w:hideMark/>
                          </w:tcPr>
                          <w:p w14:paraId="23AF9968"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15,906 </w:t>
                            </w:r>
                          </w:p>
                        </w:tc>
                        <w:tc>
                          <w:tcPr>
                            <w:tcW w:w="1038" w:type="dxa"/>
                            <w:tcBorders>
                              <w:top w:val="nil"/>
                              <w:left w:val="nil"/>
                              <w:bottom w:val="single" w:sz="4" w:space="0" w:color="auto"/>
                              <w:right w:val="single" w:sz="4" w:space="0" w:color="auto"/>
                            </w:tcBorders>
                            <w:shd w:val="clear" w:color="auto" w:fill="auto"/>
                            <w:vAlign w:val="center"/>
                            <w:hideMark/>
                          </w:tcPr>
                          <w:p w14:paraId="229CF2DD"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15,511 </w:t>
                            </w:r>
                          </w:p>
                        </w:tc>
                        <w:tc>
                          <w:tcPr>
                            <w:tcW w:w="1038" w:type="dxa"/>
                            <w:tcBorders>
                              <w:top w:val="nil"/>
                              <w:left w:val="nil"/>
                              <w:bottom w:val="single" w:sz="4" w:space="0" w:color="auto"/>
                              <w:right w:val="single" w:sz="4" w:space="0" w:color="auto"/>
                            </w:tcBorders>
                            <w:shd w:val="clear" w:color="auto" w:fill="auto"/>
                            <w:vAlign w:val="center"/>
                            <w:hideMark/>
                          </w:tcPr>
                          <w:p w14:paraId="7A1DD815"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15,737 </w:t>
                            </w:r>
                          </w:p>
                        </w:tc>
                        <w:tc>
                          <w:tcPr>
                            <w:tcW w:w="1039" w:type="dxa"/>
                            <w:tcBorders>
                              <w:top w:val="nil"/>
                              <w:left w:val="nil"/>
                              <w:bottom w:val="single" w:sz="4" w:space="0" w:color="auto"/>
                              <w:right w:val="single" w:sz="4" w:space="0" w:color="auto"/>
                            </w:tcBorders>
                            <w:shd w:val="clear" w:color="auto" w:fill="auto"/>
                            <w:vAlign w:val="center"/>
                            <w:hideMark/>
                          </w:tcPr>
                          <w:p w14:paraId="65F788A0"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25.75 </w:t>
                            </w:r>
                          </w:p>
                        </w:tc>
                        <w:tc>
                          <w:tcPr>
                            <w:tcW w:w="1038" w:type="dxa"/>
                            <w:tcBorders>
                              <w:top w:val="nil"/>
                              <w:left w:val="nil"/>
                              <w:bottom w:val="single" w:sz="4" w:space="0" w:color="auto"/>
                              <w:right w:val="single" w:sz="4" w:space="0" w:color="auto"/>
                            </w:tcBorders>
                            <w:shd w:val="clear" w:color="auto" w:fill="auto"/>
                            <w:vAlign w:val="center"/>
                            <w:hideMark/>
                          </w:tcPr>
                          <w:p w14:paraId="64414AA6" w14:textId="79EB9313"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46</w:t>
                            </w:r>
                            <w:r w:rsidR="0089177E">
                              <w:rPr>
                                <w:rFonts w:ascii="標楷體" w:eastAsia="標楷體" w:hAnsi="標楷體" w:cs="新細明體"/>
                                <w:color w:val="000000"/>
                                <w:kern w:val="0"/>
                                <w:sz w:val="20"/>
                                <w:szCs w:val="20"/>
                              </w:rPr>
                              <w:t>5</w:t>
                            </w:r>
                            <w:r w:rsidRPr="004C6859">
                              <w:rPr>
                                <w:rFonts w:ascii="標楷體" w:eastAsia="標楷體" w:hAnsi="標楷體" w:cs="新細明體" w:hint="eastAsia"/>
                                <w:color w:val="000000"/>
                                <w:kern w:val="0"/>
                                <w:sz w:val="20"/>
                                <w:szCs w:val="20"/>
                              </w:rPr>
                              <w:t xml:space="preserve"> </w:t>
                            </w:r>
                          </w:p>
                        </w:tc>
                        <w:tc>
                          <w:tcPr>
                            <w:tcW w:w="1039" w:type="dxa"/>
                            <w:tcBorders>
                              <w:top w:val="nil"/>
                              <w:left w:val="nil"/>
                              <w:bottom w:val="single" w:sz="4" w:space="0" w:color="auto"/>
                              <w:right w:val="single" w:sz="4" w:space="0" w:color="auto"/>
                            </w:tcBorders>
                            <w:shd w:val="clear" w:color="auto" w:fill="auto"/>
                            <w:vAlign w:val="center"/>
                            <w:hideMark/>
                          </w:tcPr>
                          <w:p w14:paraId="37D9AB0E"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3.04 </w:t>
                            </w:r>
                          </w:p>
                        </w:tc>
                      </w:tr>
                      <w:tr w:rsidR="0023246D" w:rsidRPr="004C6859" w14:paraId="5D488D0C" w14:textId="77777777" w:rsidTr="00D15E8D">
                        <w:trPr>
                          <w:trHeight w:val="283"/>
                          <w:jc w:val="center"/>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494EC72B" w14:textId="77777777" w:rsidR="0023246D" w:rsidRPr="004C6859" w:rsidRDefault="0023246D" w:rsidP="0023246D">
                            <w:pPr>
                              <w:widowControl/>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公立學校</w:t>
                            </w:r>
                          </w:p>
                        </w:tc>
                        <w:tc>
                          <w:tcPr>
                            <w:tcW w:w="1038" w:type="dxa"/>
                            <w:tcBorders>
                              <w:top w:val="nil"/>
                              <w:left w:val="nil"/>
                              <w:bottom w:val="single" w:sz="4" w:space="0" w:color="auto"/>
                              <w:right w:val="single" w:sz="4" w:space="0" w:color="auto"/>
                            </w:tcBorders>
                            <w:shd w:val="clear" w:color="auto" w:fill="auto"/>
                            <w:vAlign w:val="center"/>
                            <w:hideMark/>
                          </w:tcPr>
                          <w:p w14:paraId="6E3B88AC"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4,885 </w:t>
                            </w:r>
                          </w:p>
                        </w:tc>
                        <w:tc>
                          <w:tcPr>
                            <w:tcW w:w="1038" w:type="dxa"/>
                            <w:tcBorders>
                              <w:top w:val="nil"/>
                              <w:left w:val="nil"/>
                              <w:bottom w:val="single" w:sz="4" w:space="0" w:color="auto"/>
                              <w:right w:val="single" w:sz="4" w:space="0" w:color="auto"/>
                            </w:tcBorders>
                            <w:shd w:val="clear" w:color="auto" w:fill="auto"/>
                            <w:vAlign w:val="center"/>
                            <w:hideMark/>
                          </w:tcPr>
                          <w:p w14:paraId="7CF71655"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5,132 </w:t>
                            </w:r>
                          </w:p>
                        </w:tc>
                        <w:tc>
                          <w:tcPr>
                            <w:tcW w:w="1039" w:type="dxa"/>
                            <w:tcBorders>
                              <w:top w:val="nil"/>
                              <w:left w:val="nil"/>
                              <w:bottom w:val="single" w:sz="4" w:space="0" w:color="auto"/>
                              <w:right w:val="single" w:sz="4" w:space="0" w:color="auto"/>
                            </w:tcBorders>
                            <w:shd w:val="clear" w:color="auto" w:fill="auto"/>
                            <w:vAlign w:val="center"/>
                            <w:hideMark/>
                          </w:tcPr>
                          <w:p w14:paraId="2E20B1CB"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5,435 </w:t>
                            </w:r>
                          </w:p>
                        </w:tc>
                        <w:tc>
                          <w:tcPr>
                            <w:tcW w:w="1038" w:type="dxa"/>
                            <w:tcBorders>
                              <w:top w:val="nil"/>
                              <w:left w:val="nil"/>
                              <w:bottom w:val="single" w:sz="4" w:space="0" w:color="auto"/>
                              <w:right w:val="single" w:sz="4" w:space="0" w:color="auto"/>
                            </w:tcBorders>
                            <w:shd w:val="clear" w:color="auto" w:fill="auto"/>
                            <w:vAlign w:val="center"/>
                            <w:hideMark/>
                          </w:tcPr>
                          <w:p w14:paraId="3751766A"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5,499 </w:t>
                            </w:r>
                          </w:p>
                        </w:tc>
                        <w:tc>
                          <w:tcPr>
                            <w:tcW w:w="1038" w:type="dxa"/>
                            <w:tcBorders>
                              <w:top w:val="nil"/>
                              <w:left w:val="nil"/>
                              <w:bottom w:val="single" w:sz="4" w:space="0" w:color="auto"/>
                              <w:right w:val="single" w:sz="4" w:space="0" w:color="auto"/>
                            </w:tcBorders>
                            <w:shd w:val="clear" w:color="auto" w:fill="auto"/>
                            <w:vAlign w:val="center"/>
                            <w:hideMark/>
                          </w:tcPr>
                          <w:p w14:paraId="4B3886CA"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5,959 </w:t>
                            </w:r>
                          </w:p>
                        </w:tc>
                        <w:tc>
                          <w:tcPr>
                            <w:tcW w:w="1039" w:type="dxa"/>
                            <w:tcBorders>
                              <w:top w:val="nil"/>
                              <w:left w:val="nil"/>
                              <w:bottom w:val="single" w:sz="4" w:space="0" w:color="auto"/>
                              <w:right w:val="single" w:sz="4" w:space="0" w:color="auto"/>
                            </w:tcBorders>
                            <w:shd w:val="clear" w:color="auto" w:fill="auto"/>
                            <w:vAlign w:val="center"/>
                            <w:hideMark/>
                          </w:tcPr>
                          <w:p w14:paraId="5297DBC2"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9.75 </w:t>
                            </w:r>
                          </w:p>
                        </w:tc>
                        <w:tc>
                          <w:tcPr>
                            <w:tcW w:w="1038" w:type="dxa"/>
                            <w:tcBorders>
                              <w:top w:val="nil"/>
                              <w:left w:val="nil"/>
                              <w:bottom w:val="single" w:sz="4" w:space="0" w:color="auto"/>
                              <w:right w:val="single" w:sz="4" w:space="0" w:color="auto"/>
                            </w:tcBorders>
                            <w:shd w:val="clear" w:color="auto" w:fill="auto"/>
                            <w:vAlign w:val="center"/>
                            <w:hideMark/>
                          </w:tcPr>
                          <w:p w14:paraId="26D67C4B"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1,074 </w:t>
                            </w:r>
                          </w:p>
                        </w:tc>
                        <w:tc>
                          <w:tcPr>
                            <w:tcW w:w="1039" w:type="dxa"/>
                            <w:tcBorders>
                              <w:top w:val="nil"/>
                              <w:left w:val="nil"/>
                              <w:bottom w:val="single" w:sz="4" w:space="0" w:color="auto"/>
                              <w:right w:val="single" w:sz="4" w:space="0" w:color="auto"/>
                            </w:tcBorders>
                            <w:shd w:val="clear" w:color="auto" w:fill="auto"/>
                            <w:vAlign w:val="center"/>
                            <w:hideMark/>
                          </w:tcPr>
                          <w:p w14:paraId="0D6B026B" w14:textId="28AC28CF"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2</w:t>
                            </w:r>
                            <w:r w:rsidR="0089177E">
                              <w:rPr>
                                <w:rFonts w:ascii="標楷體" w:eastAsia="標楷體" w:hAnsi="標楷體" w:cs="新細明體"/>
                                <w:color w:val="000000"/>
                                <w:kern w:val="0"/>
                                <w:sz w:val="20"/>
                                <w:szCs w:val="20"/>
                              </w:rPr>
                              <w:t>1</w:t>
                            </w:r>
                            <w:r w:rsidRPr="004C6859">
                              <w:rPr>
                                <w:rFonts w:ascii="標楷體" w:eastAsia="標楷體" w:hAnsi="標楷體" w:cs="新細明體" w:hint="eastAsia"/>
                                <w:color w:val="000000"/>
                                <w:kern w:val="0"/>
                                <w:sz w:val="20"/>
                                <w:szCs w:val="20"/>
                              </w:rPr>
                              <w:t>.</w:t>
                            </w:r>
                            <w:r w:rsidR="0089177E">
                              <w:rPr>
                                <w:rFonts w:ascii="標楷體" w:eastAsia="標楷體" w:hAnsi="標楷體" w:cs="新細明體"/>
                                <w:color w:val="000000"/>
                                <w:kern w:val="0"/>
                                <w:sz w:val="20"/>
                                <w:szCs w:val="20"/>
                              </w:rPr>
                              <w:t>99</w:t>
                            </w:r>
                            <w:r w:rsidRPr="004C6859">
                              <w:rPr>
                                <w:rFonts w:ascii="標楷體" w:eastAsia="標楷體" w:hAnsi="標楷體" w:cs="新細明體" w:hint="eastAsia"/>
                                <w:color w:val="000000"/>
                                <w:kern w:val="0"/>
                                <w:sz w:val="20"/>
                                <w:szCs w:val="20"/>
                              </w:rPr>
                              <w:t xml:space="preserve"> </w:t>
                            </w:r>
                          </w:p>
                        </w:tc>
                      </w:tr>
                      <w:tr w:rsidR="0023246D" w:rsidRPr="004C6859" w14:paraId="3150A947" w14:textId="77777777" w:rsidTr="00D15E8D">
                        <w:trPr>
                          <w:trHeight w:val="283"/>
                          <w:jc w:val="center"/>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4357FED1" w14:textId="77777777" w:rsidR="0023246D" w:rsidRPr="004C6859" w:rsidRDefault="0023246D" w:rsidP="0023246D">
                            <w:pPr>
                              <w:widowControl/>
                              <w:jc w:val="center"/>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公立醫療機構</w:t>
                            </w:r>
                          </w:p>
                        </w:tc>
                        <w:tc>
                          <w:tcPr>
                            <w:tcW w:w="1038" w:type="dxa"/>
                            <w:tcBorders>
                              <w:top w:val="nil"/>
                              <w:left w:val="nil"/>
                              <w:bottom w:val="single" w:sz="4" w:space="0" w:color="auto"/>
                              <w:right w:val="single" w:sz="4" w:space="0" w:color="auto"/>
                            </w:tcBorders>
                            <w:shd w:val="clear" w:color="auto" w:fill="auto"/>
                            <w:vAlign w:val="center"/>
                            <w:hideMark/>
                          </w:tcPr>
                          <w:p w14:paraId="21D782A0"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33,673 </w:t>
                            </w:r>
                          </w:p>
                        </w:tc>
                        <w:tc>
                          <w:tcPr>
                            <w:tcW w:w="1038" w:type="dxa"/>
                            <w:tcBorders>
                              <w:top w:val="nil"/>
                              <w:left w:val="nil"/>
                              <w:bottom w:val="single" w:sz="4" w:space="0" w:color="auto"/>
                              <w:right w:val="single" w:sz="4" w:space="0" w:color="auto"/>
                            </w:tcBorders>
                            <w:shd w:val="clear" w:color="auto" w:fill="auto"/>
                            <w:vAlign w:val="center"/>
                            <w:hideMark/>
                          </w:tcPr>
                          <w:p w14:paraId="63BB00C6"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35,185 </w:t>
                            </w:r>
                          </w:p>
                        </w:tc>
                        <w:tc>
                          <w:tcPr>
                            <w:tcW w:w="1039" w:type="dxa"/>
                            <w:tcBorders>
                              <w:top w:val="nil"/>
                              <w:left w:val="nil"/>
                              <w:bottom w:val="single" w:sz="4" w:space="0" w:color="auto"/>
                              <w:right w:val="single" w:sz="4" w:space="0" w:color="auto"/>
                            </w:tcBorders>
                            <w:shd w:val="clear" w:color="auto" w:fill="auto"/>
                            <w:vAlign w:val="center"/>
                            <w:hideMark/>
                          </w:tcPr>
                          <w:p w14:paraId="1819A52B"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37,051 </w:t>
                            </w:r>
                          </w:p>
                        </w:tc>
                        <w:tc>
                          <w:tcPr>
                            <w:tcW w:w="1038" w:type="dxa"/>
                            <w:tcBorders>
                              <w:top w:val="nil"/>
                              <w:left w:val="nil"/>
                              <w:bottom w:val="single" w:sz="4" w:space="0" w:color="auto"/>
                              <w:right w:val="single" w:sz="4" w:space="0" w:color="auto"/>
                            </w:tcBorders>
                            <w:shd w:val="clear" w:color="auto" w:fill="auto"/>
                            <w:vAlign w:val="center"/>
                            <w:hideMark/>
                          </w:tcPr>
                          <w:p w14:paraId="2AE2120D"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38,162 </w:t>
                            </w:r>
                          </w:p>
                        </w:tc>
                        <w:tc>
                          <w:tcPr>
                            <w:tcW w:w="1038" w:type="dxa"/>
                            <w:tcBorders>
                              <w:top w:val="nil"/>
                              <w:left w:val="nil"/>
                              <w:bottom w:val="single" w:sz="4" w:space="0" w:color="auto"/>
                              <w:right w:val="single" w:sz="4" w:space="0" w:color="auto"/>
                            </w:tcBorders>
                            <w:shd w:val="clear" w:color="auto" w:fill="auto"/>
                            <w:vAlign w:val="center"/>
                            <w:hideMark/>
                          </w:tcPr>
                          <w:p w14:paraId="3DDB55BD"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39,408 </w:t>
                            </w:r>
                          </w:p>
                        </w:tc>
                        <w:tc>
                          <w:tcPr>
                            <w:tcW w:w="1039" w:type="dxa"/>
                            <w:tcBorders>
                              <w:top w:val="nil"/>
                              <w:left w:val="nil"/>
                              <w:bottom w:val="single" w:sz="4" w:space="0" w:color="auto"/>
                              <w:right w:val="single" w:sz="4" w:space="0" w:color="auto"/>
                            </w:tcBorders>
                            <w:shd w:val="clear" w:color="auto" w:fill="auto"/>
                            <w:vAlign w:val="center"/>
                            <w:hideMark/>
                          </w:tcPr>
                          <w:p w14:paraId="22750569"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64.49 </w:t>
                            </w:r>
                          </w:p>
                        </w:tc>
                        <w:tc>
                          <w:tcPr>
                            <w:tcW w:w="1038" w:type="dxa"/>
                            <w:tcBorders>
                              <w:top w:val="nil"/>
                              <w:left w:val="nil"/>
                              <w:bottom w:val="single" w:sz="4" w:space="0" w:color="auto"/>
                              <w:right w:val="single" w:sz="4" w:space="0" w:color="auto"/>
                            </w:tcBorders>
                            <w:shd w:val="clear" w:color="auto" w:fill="auto"/>
                            <w:vAlign w:val="center"/>
                            <w:hideMark/>
                          </w:tcPr>
                          <w:p w14:paraId="7E5D4723"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5,735 </w:t>
                            </w:r>
                          </w:p>
                        </w:tc>
                        <w:tc>
                          <w:tcPr>
                            <w:tcW w:w="1039" w:type="dxa"/>
                            <w:tcBorders>
                              <w:top w:val="nil"/>
                              <w:left w:val="nil"/>
                              <w:bottom w:val="single" w:sz="4" w:space="0" w:color="auto"/>
                              <w:right w:val="single" w:sz="4" w:space="0" w:color="auto"/>
                            </w:tcBorders>
                            <w:shd w:val="clear" w:color="auto" w:fill="auto"/>
                            <w:vAlign w:val="center"/>
                            <w:hideMark/>
                          </w:tcPr>
                          <w:p w14:paraId="5B7EFA2E" w14:textId="77777777" w:rsidR="0023246D" w:rsidRPr="004C6859" w:rsidRDefault="0023246D" w:rsidP="0023246D">
                            <w:pPr>
                              <w:widowControl/>
                              <w:jc w:val="right"/>
                              <w:rPr>
                                <w:rFonts w:ascii="標楷體" w:eastAsia="標楷體" w:hAnsi="標楷體" w:cs="新細明體"/>
                                <w:color w:val="000000"/>
                                <w:kern w:val="0"/>
                                <w:sz w:val="20"/>
                                <w:szCs w:val="20"/>
                              </w:rPr>
                            </w:pPr>
                            <w:r w:rsidRPr="004C6859">
                              <w:rPr>
                                <w:rFonts w:ascii="標楷體" w:eastAsia="標楷體" w:hAnsi="標楷體" w:cs="新細明體" w:hint="eastAsia"/>
                                <w:color w:val="000000"/>
                                <w:kern w:val="0"/>
                                <w:sz w:val="20"/>
                                <w:szCs w:val="20"/>
                              </w:rPr>
                              <w:t xml:space="preserve">17.03 </w:t>
                            </w:r>
                          </w:p>
                        </w:tc>
                      </w:tr>
                      <w:tr w:rsidR="0023246D" w:rsidRPr="004C6859" w14:paraId="49C5A480" w14:textId="77777777" w:rsidTr="00D15E8D">
                        <w:trPr>
                          <w:trHeight w:val="20"/>
                          <w:jc w:val="center"/>
                        </w:trPr>
                        <w:tc>
                          <w:tcPr>
                            <w:tcW w:w="9923" w:type="dxa"/>
                            <w:gridSpan w:val="9"/>
                            <w:tcBorders>
                              <w:top w:val="single" w:sz="4" w:space="0" w:color="auto"/>
                              <w:left w:val="nil"/>
                              <w:bottom w:val="nil"/>
                              <w:right w:val="nil"/>
                            </w:tcBorders>
                            <w:shd w:val="clear" w:color="auto" w:fill="auto"/>
                            <w:vAlign w:val="center"/>
                            <w:hideMark/>
                          </w:tcPr>
                          <w:p w14:paraId="7E7AD837" w14:textId="77777777" w:rsidR="0023246D" w:rsidRPr="004C6859" w:rsidRDefault="0023246D" w:rsidP="0023246D">
                            <w:pPr>
                              <w:widowControl/>
                              <w:spacing w:line="210" w:lineRule="exact"/>
                              <w:rPr>
                                <w:rFonts w:ascii="標楷體" w:eastAsia="標楷體" w:hAnsi="標楷體" w:cs="新細明體"/>
                                <w:kern w:val="0"/>
                                <w:sz w:val="18"/>
                                <w:szCs w:val="18"/>
                              </w:rPr>
                            </w:pPr>
                            <w:r w:rsidRPr="004C6859">
                              <w:rPr>
                                <w:rFonts w:ascii="標楷體" w:eastAsia="標楷體" w:hAnsi="標楷體" w:cs="新細明體" w:hint="eastAsia"/>
                                <w:kern w:val="0"/>
                                <w:sz w:val="18"/>
                                <w:szCs w:val="18"/>
                              </w:rPr>
                              <w:t>註：</w:t>
                            </w:r>
                            <w:r w:rsidRPr="00427CE3">
                              <w:rPr>
                                <w:rFonts w:ascii="標楷體" w:eastAsia="標楷體" w:hAnsi="標楷體" w:cs="新細明體" w:hint="eastAsia"/>
                                <w:kern w:val="0"/>
                                <w:sz w:val="18"/>
                                <w:szCs w:val="18"/>
                              </w:rPr>
                              <w:t>1</w:t>
                            </w:r>
                            <w:r w:rsidRPr="004C6859">
                              <w:rPr>
                                <w:rFonts w:ascii="標楷體" w:eastAsia="標楷體" w:hAnsi="標楷體" w:cs="新細明體" w:hint="eastAsia"/>
                                <w:kern w:val="0"/>
                                <w:sz w:val="18"/>
                                <w:szCs w:val="18"/>
                              </w:rPr>
                              <w:t>.不屬於公立學校或公立醫療機構者，歸為公務機關。</w:t>
                            </w:r>
                          </w:p>
                        </w:tc>
                      </w:tr>
                      <w:tr w:rsidR="0023246D" w:rsidRPr="004C6859" w14:paraId="68BB8C73" w14:textId="77777777" w:rsidTr="00D15E8D">
                        <w:trPr>
                          <w:trHeight w:val="20"/>
                          <w:jc w:val="center"/>
                        </w:trPr>
                        <w:tc>
                          <w:tcPr>
                            <w:tcW w:w="9923" w:type="dxa"/>
                            <w:gridSpan w:val="9"/>
                            <w:tcBorders>
                              <w:top w:val="nil"/>
                              <w:left w:val="nil"/>
                              <w:bottom w:val="nil"/>
                              <w:right w:val="nil"/>
                            </w:tcBorders>
                            <w:shd w:val="clear" w:color="auto" w:fill="auto"/>
                            <w:vAlign w:val="center"/>
                            <w:hideMark/>
                          </w:tcPr>
                          <w:p w14:paraId="3E449958" w14:textId="77777777" w:rsidR="0023246D" w:rsidRPr="004C6859" w:rsidRDefault="0023246D" w:rsidP="00CF723B">
                            <w:pPr>
                              <w:widowControl/>
                              <w:spacing w:line="210" w:lineRule="exact"/>
                              <w:ind w:leftChars="149" w:left="540" w:hangingChars="101" w:hanging="182"/>
                              <w:jc w:val="both"/>
                              <w:rPr>
                                <w:rFonts w:ascii="標楷體" w:eastAsia="標楷體" w:hAnsi="標楷體" w:cs="新細明體"/>
                                <w:kern w:val="0"/>
                                <w:sz w:val="18"/>
                                <w:szCs w:val="18"/>
                              </w:rPr>
                            </w:pPr>
                            <w:r w:rsidRPr="00427CE3">
                              <w:rPr>
                                <w:rFonts w:ascii="標楷體" w:eastAsia="標楷體" w:hAnsi="標楷體" w:cs="新細明體" w:hint="eastAsia"/>
                                <w:kern w:val="0"/>
                                <w:sz w:val="18"/>
                                <w:szCs w:val="18"/>
                              </w:rPr>
                              <w:t>2</w:t>
                            </w:r>
                            <w:r w:rsidRPr="004C6859">
                              <w:rPr>
                                <w:rFonts w:ascii="標楷體" w:eastAsia="標楷體" w:hAnsi="標楷體" w:cs="新細明體" w:hint="eastAsia"/>
                                <w:kern w:val="0"/>
                                <w:sz w:val="18"/>
                                <w:szCs w:val="18"/>
                              </w:rPr>
                              <w:t>.本表約用人員係全日工時者（不含部分工時者）；各機關進用約用人員人數處於浮動狀態，本表數據係當年度之平均數</w:t>
                            </w:r>
                            <w:r w:rsidRPr="00427CE3">
                              <w:rPr>
                                <w:rFonts w:ascii="標楷體" w:eastAsia="標楷體" w:hAnsi="標楷體" w:cs="新細明體" w:hint="eastAsia"/>
                                <w:kern w:val="0"/>
                                <w:sz w:val="18"/>
                                <w:szCs w:val="18"/>
                              </w:rPr>
                              <w:t>，又各項數值合計數、百分比係以各細項原值計算後，四捨五入表達至表列統計單位。</w:t>
                            </w:r>
                          </w:p>
                        </w:tc>
                      </w:tr>
                      <w:tr w:rsidR="0023246D" w:rsidRPr="004C6859" w14:paraId="1370B931" w14:textId="77777777" w:rsidTr="00D15E8D">
                        <w:trPr>
                          <w:trHeight w:val="20"/>
                          <w:jc w:val="center"/>
                        </w:trPr>
                        <w:tc>
                          <w:tcPr>
                            <w:tcW w:w="9923" w:type="dxa"/>
                            <w:gridSpan w:val="9"/>
                            <w:tcBorders>
                              <w:top w:val="nil"/>
                              <w:left w:val="nil"/>
                              <w:bottom w:val="nil"/>
                              <w:right w:val="nil"/>
                            </w:tcBorders>
                            <w:shd w:val="clear" w:color="auto" w:fill="auto"/>
                            <w:vAlign w:val="center"/>
                            <w:hideMark/>
                          </w:tcPr>
                          <w:p w14:paraId="7E07FC8D" w14:textId="77777777" w:rsidR="0023246D" w:rsidRPr="004C6859" w:rsidRDefault="0023246D" w:rsidP="0023246D">
                            <w:pPr>
                              <w:widowControl/>
                              <w:spacing w:line="210" w:lineRule="exact"/>
                              <w:ind w:leftChars="149" w:left="540" w:hangingChars="101" w:hanging="182"/>
                              <w:rPr>
                                <w:rFonts w:ascii="標楷體" w:eastAsia="標楷體" w:hAnsi="標楷體" w:cs="新細明體"/>
                                <w:color w:val="000000"/>
                                <w:kern w:val="0"/>
                                <w:sz w:val="18"/>
                                <w:szCs w:val="18"/>
                              </w:rPr>
                            </w:pPr>
                            <w:r w:rsidRPr="004C6859">
                              <w:rPr>
                                <w:rFonts w:ascii="標楷體" w:eastAsia="標楷體" w:hAnsi="標楷體" w:cs="新細明體" w:hint="eastAsia"/>
                                <w:color w:val="000000"/>
                                <w:kern w:val="0"/>
                                <w:sz w:val="18"/>
                                <w:szCs w:val="18"/>
                              </w:rPr>
                              <w:t>3.資料來源：整理自行政院人事行政總處提供資料。</w:t>
                            </w:r>
                          </w:p>
                        </w:tc>
                      </w:tr>
                    </w:tbl>
                    <w:p w14:paraId="1E659074" w14:textId="5181F690" w:rsidR="0023246D" w:rsidRPr="0023246D" w:rsidRDefault="0023246D"/>
                  </w:txbxContent>
                </v:textbox>
                <w10:wrap type="square"/>
              </v:shape>
            </w:pict>
          </mc:Fallback>
        </mc:AlternateContent>
      </w:r>
      <w:r w:rsidR="009B0FCA" w:rsidRPr="005C7195">
        <w:rPr>
          <w:rFonts w:ascii="標楷體" w:eastAsia="標楷體" w:hAnsi="標楷體" w:hint="eastAsia"/>
          <w:sz w:val="28"/>
          <w:szCs w:val="28"/>
        </w:rPr>
        <w:t>公立學校（</w:t>
      </w:r>
      <w:r w:rsidR="00A57224" w:rsidRPr="005C7195">
        <w:rPr>
          <w:rFonts w:ascii="標楷體" w:eastAsia="標楷體" w:hAnsi="標楷體"/>
          <w:sz w:val="28"/>
          <w:szCs w:val="28"/>
        </w:rPr>
        <w:t>21</w:t>
      </w:r>
      <w:r w:rsidR="009B0FCA" w:rsidRPr="005C7195">
        <w:rPr>
          <w:rFonts w:ascii="標楷體" w:eastAsia="標楷體" w:hAnsi="標楷體" w:hint="eastAsia"/>
          <w:sz w:val="28"/>
          <w:szCs w:val="28"/>
        </w:rPr>
        <w:t>.</w:t>
      </w:r>
      <w:r w:rsidR="00A57224" w:rsidRPr="005C7195">
        <w:rPr>
          <w:rFonts w:ascii="標楷體" w:eastAsia="標楷體" w:hAnsi="標楷體"/>
          <w:sz w:val="28"/>
          <w:szCs w:val="28"/>
        </w:rPr>
        <w:t>99</w:t>
      </w:r>
      <w:r w:rsidR="009B0FCA" w:rsidRPr="005C7195">
        <w:rPr>
          <w:rFonts w:ascii="標楷體" w:eastAsia="標楷體" w:hAnsi="標楷體" w:hint="eastAsia"/>
          <w:sz w:val="28"/>
          <w:szCs w:val="28"/>
        </w:rPr>
        <w:t>％）、</w:t>
      </w:r>
      <w:r w:rsidR="00776AD4" w:rsidRPr="005C7195">
        <w:rPr>
          <w:rFonts w:ascii="標楷體" w:eastAsia="標楷體" w:hAnsi="標楷體" w:hint="eastAsia"/>
          <w:sz w:val="28"/>
          <w:szCs w:val="28"/>
        </w:rPr>
        <w:t>公立醫療機構</w:t>
      </w:r>
      <w:r w:rsidR="009B0FCA" w:rsidRPr="005C7195">
        <w:rPr>
          <w:rFonts w:ascii="標楷體" w:eastAsia="標楷體" w:hAnsi="標楷體" w:hint="eastAsia"/>
          <w:sz w:val="28"/>
          <w:szCs w:val="28"/>
        </w:rPr>
        <w:t>（17.03％）增幅較大</w:t>
      </w:r>
      <w:r w:rsidR="00776AD4" w:rsidRPr="005C7195">
        <w:rPr>
          <w:rFonts w:ascii="標楷體" w:eastAsia="標楷體" w:hAnsi="標楷體" w:hint="eastAsia"/>
          <w:sz w:val="28"/>
          <w:szCs w:val="28"/>
        </w:rPr>
        <w:t>（表</w:t>
      </w:r>
      <w:r w:rsidR="00427CE3" w:rsidRPr="005C7195">
        <w:rPr>
          <w:rFonts w:ascii="標楷體" w:eastAsia="標楷體" w:hAnsi="標楷體" w:hint="eastAsia"/>
          <w:sz w:val="28"/>
          <w:szCs w:val="28"/>
        </w:rPr>
        <w:t>4</w:t>
      </w:r>
      <w:r w:rsidR="00776AD4" w:rsidRPr="005C7195">
        <w:rPr>
          <w:rFonts w:ascii="標楷體" w:eastAsia="標楷體" w:hAnsi="標楷體" w:hint="eastAsia"/>
          <w:sz w:val="28"/>
          <w:szCs w:val="28"/>
        </w:rPr>
        <w:t>）。</w:t>
      </w:r>
    </w:p>
    <w:p w14:paraId="4B2B2B2D" w14:textId="1889B8CE" w:rsidR="009B0FCA" w:rsidRPr="005C7195" w:rsidRDefault="00BA7522" w:rsidP="009833E5">
      <w:pPr>
        <w:overflowPunct w:val="0"/>
        <w:snapToGrid w:val="0"/>
        <w:spacing w:line="516" w:lineRule="exact"/>
        <w:ind w:firstLineChars="450" w:firstLine="1260"/>
        <w:jc w:val="both"/>
        <w:rPr>
          <w:rFonts w:ascii="標楷體" w:eastAsia="標楷體" w:hAnsi="標楷體"/>
          <w:sz w:val="28"/>
          <w:szCs w:val="28"/>
        </w:rPr>
      </w:pPr>
      <w:r w:rsidRPr="005C7195">
        <w:rPr>
          <w:rFonts w:ascii="標楷體" w:eastAsia="標楷體" w:hAnsi="標楷體" w:hint="eastAsia"/>
          <w:sz w:val="28"/>
          <w:szCs w:val="28"/>
        </w:rPr>
        <w:t>（2）</w:t>
      </w:r>
      <w:r w:rsidR="007B03FB" w:rsidRPr="005C7195">
        <w:rPr>
          <w:rFonts w:ascii="標楷體" w:eastAsia="標楷體" w:hAnsi="標楷體" w:hint="eastAsia"/>
          <w:sz w:val="28"/>
          <w:szCs w:val="28"/>
        </w:rPr>
        <w:t xml:space="preserve">　</w:t>
      </w:r>
      <w:r w:rsidR="003B6D28" w:rsidRPr="005C7195">
        <w:rPr>
          <w:rFonts w:ascii="標楷體" w:eastAsia="標楷體" w:hAnsi="標楷體" w:hint="eastAsia"/>
          <w:sz w:val="28"/>
          <w:szCs w:val="28"/>
        </w:rPr>
        <w:t>勞務承攬派駐勞工：</w:t>
      </w:r>
      <w:r w:rsidR="009B0FCA" w:rsidRPr="005C7195">
        <w:rPr>
          <w:rFonts w:ascii="標楷體" w:eastAsia="標楷體" w:hAnsi="標楷體" w:hint="eastAsia"/>
          <w:sz w:val="28"/>
          <w:szCs w:val="28"/>
        </w:rPr>
        <w:t>113年度中央政府各機關運用勞務承攬派駐勞工合計4萬966人，</w:t>
      </w:r>
      <w:r w:rsidR="00F87F46" w:rsidRPr="005C7195">
        <w:rPr>
          <w:rFonts w:ascii="標楷體" w:eastAsia="標楷體" w:hAnsi="標楷體" w:hint="eastAsia"/>
          <w:sz w:val="28"/>
          <w:szCs w:val="28"/>
        </w:rPr>
        <w:t>以</w:t>
      </w:r>
      <w:r w:rsidR="009B0FCA" w:rsidRPr="005C7195">
        <w:rPr>
          <w:rFonts w:ascii="標楷體" w:eastAsia="標楷體" w:hAnsi="標楷體" w:hint="eastAsia"/>
          <w:sz w:val="28"/>
          <w:szCs w:val="28"/>
        </w:rPr>
        <w:t>公務機關運用2萬7</w:t>
      </w:r>
      <w:r w:rsidR="009B0FCA" w:rsidRPr="005C7195">
        <w:rPr>
          <w:rFonts w:ascii="標楷體" w:eastAsia="標楷體" w:hAnsi="標楷體"/>
          <w:sz w:val="28"/>
          <w:szCs w:val="28"/>
        </w:rPr>
        <w:t>,952</w:t>
      </w:r>
      <w:r w:rsidR="009B0FCA" w:rsidRPr="005C7195">
        <w:rPr>
          <w:rFonts w:ascii="標楷體" w:eastAsia="標楷體" w:hAnsi="標楷體" w:hint="eastAsia"/>
          <w:sz w:val="28"/>
          <w:szCs w:val="28"/>
        </w:rPr>
        <w:t>人（占68.23％）</w:t>
      </w:r>
      <w:r w:rsidR="00F87F46" w:rsidRPr="005C7195">
        <w:rPr>
          <w:rFonts w:ascii="標楷體" w:eastAsia="標楷體" w:hAnsi="標楷體" w:hint="eastAsia"/>
          <w:sz w:val="28"/>
          <w:szCs w:val="28"/>
        </w:rPr>
        <w:t>為大宗</w:t>
      </w:r>
      <w:r w:rsidR="009B0FCA" w:rsidRPr="005C7195">
        <w:rPr>
          <w:rFonts w:ascii="標楷體" w:eastAsia="標楷體" w:hAnsi="標楷體" w:hint="eastAsia"/>
          <w:sz w:val="28"/>
          <w:szCs w:val="28"/>
        </w:rPr>
        <w:t>，</w:t>
      </w:r>
      <w:r w:rsidR="00F87F46" w:rsidRPr="005C7195">
        <w:rPr>
          <w:rFonts w:ascii="標楷體" w:eastAsia="標楷體" w:hAnsi="標楷體" w:hint="eastAsia"/>
          <w:sz w:val="28"/>
          <w:szCs w:val="28"/>
        </w:rPr>
        <w:t>其中，交通部主管（6</w:t>
      </w:r>
      <w:r w:rsidR="00F87F46" w:rsidRPr="005C7195">
        <w:rPr>
          <w:rFonts w:ascii="標楷體" w:eastAsia="標楷體" w:hAnsi="標楷體"/>
          <w:sz w:val="28"/>
          <w:szCs w:val="28"/>
        </w:rPr>
        <w:t>,140</w:t>
      </w:r>
      <w:r w:rsidR="00F87F46" w:rsidRPr="005C7195">
        <w:rPr>
          <w:rFonts w:ascii="標楷體" w:eastAsia="標楷體" w:hAnsi="標楷體" w:hint="eastAsia"/>
          <w:sz w:val="28"/>
          <w:szCs w:val="28"/>
        </w:rPr>
        <w:t>人）、國軍退除役官兵輔導委員會主管（2</w:t>
      </w:r>
      <w:r w:rsidR="00F87F46" w:rsidRPr="005C7195">
        <w:rPr>
          <w:rFonts w:ascii="標楷體" w:eastAsia="標楷體" w:hAnsi="標楷體"/>
          <w:sz w:val="28"/>
          <w:szCs w:val="28"/>
        </w:rPr>
        <w:t>,874</w:t>
      </w:r>
      <w:r w:rsidR="00F87F46" w:rsidRPr="005C7195">
        <w:rPr>
          <w:rFonts w:ascii="標楷體" w:eastAsia="標楷體" w:hAnsi="標楷體" w:hint="eastAsia"/>
          <w:sz w:val="28"/>
          <w:szCs w:val="28"/>
        </w:rPr>
        <w:t>人）、勞動部主管（2</w:t>
      </w:r>
      <w:r w:rsidR="00F87F46" w:rsidRPr="005C7195">
        <w:rPr>
          <w:rFonts w:ascii="標楷體" w:eastAsia="標楷體" w:hAnsi="標楷體"/>
          <w:sz w:val="28"/>
          <w:szCs w:val="28"/>
        </w:rPr>
        <w:t>,552</w:t>
      </w:r>
      <w:r w:rsidR="00F87F46" w:rsidRPr="005C7195">
        <w:rPr>
          <w:rFonts w:ascii="標楷體" w:eastAsia="標楷體" w:hAnsi="標楷體" w:hint="eastAsia"/>
          <w:sz w:val="28"/>
          <w:szCs w:val="28"/>
        </w:rPr>
        <w:t>人）、內政部主管（2</w:t>
      </w:r>
      <w:r w:rsidR="00F87F46" w:rsidRPr="005C7195">
        <w:rPr>
          <w:rFonts w:ascii="標楷體" w:eastAsia="標楷體" w:hAnsi="標楷體"/>
          <w:sz w:val="28"/>
          <w:szCs w:val="28"/>
        </w:rPr>
        <w:t>,313</w:t>
      </w:r>
      <w:r w:rsidR="00F87F46" w:rsidRPr="005C7195">
        <w:rPr>
          <w:rFonts w:ascii="標楷體" w:eastAsia="標楷體" w:hAnsi="標楷體" w:hint="eastAsia"/>
          <w:sz w:val="28"/>
          <w:szCs w:val="28"/>
        </w:rPr>
        <w:t>人）、農業部主管（2</w:t>
      </w:r>
      <w:r w:rsidR="00F87F46" w:rsidRPr="005C7195">
        <w:rPr>
          <w:rFonts w:ascii="標楷體" w:eastAsia="標楷體" w:hAnsi="標楷體"/>
          <w:sz w:val="28"/>
          <w:szCs w:val="28"/>
        </w:rPr>
        <w:t>,132</w:t>
      </w:r>
      <w:r w:rsidR="00F87F46" w:rsidRPr="005C7195">
        <w:rPr>
          <w:rFonts w:ascii="標楷體" w:eastAsia="標楷體" w:hAnsi="標楷體" w:hint="eastAsia"/>
          <w:sz w:val="28"/>
          <w:szCs w:val="28"/>
        </w:rPr>
        <w:t>人）運用人數</w:t>
      </w:r>
      <w:r w:rsidR="00F87F46" w:rsidRPr="005C7195">
        <w:rPr>
          <w:rFonts w:ascii="標楷體" w:eastAsia="標楷體" w:hAnsi="標楷體" w:hint="eastAsia"/>
          <w:sz w:val="28"/>
          <w:szCs w:val="28"/>
        </w:rPr>
        <w:lastRenderedPageBreak/>
        <w:t>較多。整體而言，近5年度（1</w:t>
      </w:r>
      <w:r w:rsidR="00F87F46" w:rsidRPr="005C7195">
        <w:rPr>
          <w:rFonts w:ascii="標楷體" w:eastAsia="標楷體" w:hAnsi="標楷體"/>
          <w:sz w:val="28"/>
          <w:szCs w:val="28"/>
        </w:rPr>
        <w:t>09</w:t>
      </w:r>
      <w:r w:rsidR="00F87F46" w:rsidRPr="005C7195">
        <w:rPr>
          <w:rFonts w:ascii="標楷體" w:eastAsia="標楷體" w:hAnsi="標楷體" w:hint="eastAsia"/>
          <w:sz w:val="28"/>
          <w:szCs w:val="28"/>
        </w:rPr>
        <w:t>至1</w:t>
      </w:r>
      <w:r w:rsidR="00F87F46" w:rsidRPr="005C7195">
        <w:rPr>
          <w:rFonts w:ascii="標楷體" w:eastAsia="標楷體" w:hAnsi="標楷體"/>
          <w:sz w:val="28"/>
          <w:szCs w:val="28"/>
        </w:rPr>
        <w:t>13</w:t>
      </w:r>
      <w:r w:rsidR="00F87F46" w:rsidRPr="005C7195">
        <w:rPr>
          <w:rFonts w:ascii="標楷體" w:eastAsia="標楷體" w:hAnsi="標楷體" w:hint="eastAsia"/>
          <w:sz w:val="28"/>
          <w:szCs w:val="28"/>
        </w:rPr>
        <w:t>年度）中央政府各機關運用勞務承攬派駐勞工人數增加4,348人（11.87％）</w:t>
      </w:r>
      <w:r w:rsidR="00A053F8" w:rsidRPr="005C7195">
        <w:rPr>
          <w:rFonts w:ascii="標楷體" w:eastAsia="標楷體" w:hAnsi="標楷體" w:hint="eastAsia"/>
          <w:sz w:val="28"/>
          <w:szCs w:val="28"/>
        </w:rPr>
        <w:t>，以</w:t>
      </w:r>
      <w:r w:rsidR="002575CF" w:rsidRPr="005C7195">
        <w:rPr>
          <w:rFonts w:ascii="標楷體" w:eastAsia="標楷體" w:hAnsi="標楷體" w:hint="eastAsia"/>
          <w:sz w:val="28"/>
          <w:szCs w:val="28"/>
        </w:rPr>
        <w:t>公務機關增加人數（增加2</w:t>
      </w:r>
      <w:r w:rsidR="002575CF" w:rsidRPr="005C7195">
        <w:rPr>
          <w:rFonts w:ascii="標楷體" w:eastAsia="標楷體" w:hAnsi="標楷體"/>
          <w:sz w:val="28"/>
          <w:szCs w:val="28"/>
        </w:rPr>
        <w:t>,732</w:t>
      </w:r>
      <w:r w:rsidR="002575CF" w:rsidRPr="005C7195">
        <w:rPr>
          <w:rFonts w:ascii="標楷體" w:eastAsia="標楷體" w:hAnsi="標楷體" w:hint="eastAsia"/>
          <w:sz w:val="28"/>
          <w:szCs w:val="28"/>
        </w:rPr>
        <w:t>人）較多，</w:t>
      </w:r>
      <w:r w:rsidR="00F97866" w:rsidRPr="005C7195">
        <w:rPr>
          <w:rFonts w:ascii="標楷體" w:eastAsia="標楷體" w:hAnsi="標楷體" w:hint="eastAsia"/>
          <w:noProof/>
          <w:sz w:val="32"/>
          <w:szCs w:val="32"/>
        </w:rPr>
        <mc:AlternateContent>
          <mc:Choice Requires="wps">
            <w:drawing>
              <wp:anchor distT="0" distB="0" distL="114300" distR="114300" simplePos="0" relativeHeight="251662336" behindDoc="1" locked="0" layoutInCell="1" allowOverlap="1" wp14:anchorId="1B78B342" wp14:editId="1D9397B2">
                <wp:simplePos x="0" y="0"/>
                <wp:positionH relativeFrom="margin">
                  <wp:posOffset>2383155</wp:posOffset>
                </wp:positionH>
                <wp:positionV relativeFrom="margin">
                  <wp:posOffset>3119755</wp:posOffset>
                </wp:positionV>
                <wp:extent cx="3962400" cy="3710305"/>
                <wp:effectExtent l="0" t="0" r="0" b="4445"/>
                <wp:wrapSquare wrapText="bothSides"/>
                <wp:docPr id="204" name="文字方塊 204"/>
                <wp:cNvGraphicFramePr/>
                <a:graphic xmlns:a="http://schemas.openxmlformats.org/drawingml/2006/main">
                  <a:graphicData uri="http://schemas.microsoft.com/office/word/2010/wordprocessingShape">
                    <wps:wsp>
                      <wps:cNvSpPr txBox="1"/>
                      <wps:spPr>
                        <a:xfrm>
                          <a:off x="0" y="0"/>
                          <a:ext cx="3962400" cy="3710305"/>
                        </a:xfrm>
                        <a:prstGeom prst="rect">
                          <a:avLst/>
                        </a:prstGeom>
                        <a:noFill/>
                        <a:ln w="6350">
                          <a:noFill/>
                        </a:ln>
                      </wps:spPr>
                      <wps:txbx>
                        <w:txbxContent>
                          <w:tbl>
                            <w:tblPr>
                              <w:tblW w:w="6125" w:type="dxa"/>
                              <w:jc w:val="center"/>
                              <w:tblCellMar>
                                <w:left w:w="28" w:type="dxa"/>
                                <w:right w:w="28" w:type="dxa"/>
                              </w:tblCellMar>
                              <w:tblLook w:val="04A0" w:firstRow="1" w:lastRow="0" w:firstColumn="1" w:lastColumn="0" w:noHBand="0" w:noVBand="1"/>
                            </w:tblPr>
                            <w:tblGrid>
                              <w:gridCol w:w="2552"/>
                              <w:gridCol w:w="1191"/>
                              <w:gridCol w:w="1191"/>
                              <w:gridCol w:w="1106"/>
                              <w:gridCol w:w="85"/>
                            </w:tblGrid>
                            <w:tr w:rsidR="00F665BA" w:rsidRPr="00E605D9" w14:paraId="671786C0" w14:textId="77777777" w:rsidTr="00E605D9">
                              <w:trPr>
                                <w:gridAfter w:val="1"/>
                                <w:wAfter w:w="85" w:type="dxa"/>
                                <w:trHeight w:val="20"/>
                                <w:jc w:val="center"/>
                              </w:trPr>
                              <w:tc>
                                <w:tcPr>
                                  <w:tcW w:w="6040" w:type="dxa"/>
                                  <w:gridSpan w:val="4"/>
                                  <w:tcBorders>
                                    <w:top w:val="nil"/>
                                    <w:left w:val="nil"/>
                                    <w:bottom w:val="nil"/>
                                    <w:right w:val="nil"/>
                                  </w:tcBorders>
                                  <w:shd w:val="clear" w:color="auto" w:fill="auto"/>
                                  <w:vAlign w:val="center"/>
                                  <w:hideMark/>
                                </w:tcPr>
                                <w:p w14:paraId="4B35B96E" w14:textId="028B6990" w:rsidR="00F665BA" w:rsidRPr="00EA4200" w:rsidRDefault="00F665BA" w:rsidP="00E605D9">
                                  <w:pPr>
                                    <w:widowControl/>
                                    <w:spacing w:line="240" w:lineRule="exact"/>
                                    <w:ind w:left="665" w:hangingChars="277" w:hanging="665"/>
                                    <w:jc w:val="both"/>
                                    <w:rPr>
                                      <w:rFonts w:ascii="標楷體" w:eastAsia="標楷體" w:hAnsi="標楷體" w:cs="新細明體"/>
                                      <w:b/>
                                      <w:bCs/>
                                      <w:color w:val="000000"/>
                                      <w:kern w:val="0"/>
                                    </w:rPr>
                                  </w:pPr>
                                  <w:r w:rsidRPr="00A35A57">
                                    <w:rPr>
                                      <w:rFonts w:ascii="標楷體" w:eastAsia="標楷體" w:hAnsi="標楷體" w:cs="新細明體" w:hint="eastAsia"/>
                                      <w:b/>
                                      <w:bCs/>
                                      <w:color w:val="000000"/>
                                      <w:kern w:val="0"/>
                                    </w:rPr>
                                    <w:t>表</w:t>
                                  </w:r>
                                  <w:r w:rsidR="00E64C49">
                                    <w:rPr>
                                      <w:rFonts w:ascii="標楷體" w:eastAsia="標楷體" w:hAnsi="標楷體" w:cs="新細明體"/>
                                      <w:b/>
                                      <w:bCs/>
                                      <w:color w:val="000000"/>
                                      <w:kern w:val="0"/>
                                    </w:rPr>
                                    <w:t>6</w:t>
                                  </w:r>
                                  <w:r>
                                    <w:rPr>
                                      <w:rFonts w:ascii="標楷體" w:eastAsia="標楷體" w:hAnsi="標楷體" w:cs="新細明體" w:hint="eastAsia"/>
                                      <w:b/>
                                      <w:bCs/>
                                      <w:color w:val="000000"/>
                                      <w:kern w:val="0"/>
                                    </w:rPr>
                                    <w:t xml:space="preserve">　</w:t>
                                  </w:r>
                                  <w:r w:rsidR="00C8064F" w:rsidRPr="00EA4200">
                                    <w:rPr>
                                      <w:rFonts w:ascii="標楷體" w:eastAsia="標楷體" w:hAnsi="標楷體" w:cs="新細明體" w:hint="eastAsia"/>
                                      <w:b/>
                                      <w:bCs/>
                                      <w:color w:val="000000"/>
                                      <w:kern w:val="0"/>
                                    </w:rPr>
                                    <w:t>113年度第4季</w:t>
                                  </w:r>
                                  <w:r w:rsidRPr="00EA4200">
                                    <w:rPr>
                                      <w:rFonts w:ascii="標楷體" w:eastAsia="標楷體" w:hAnsi="標楷體" w:cs="新細明體" w:hint="eastAsia"/>
                                      <w:b/>
                                      <w:bCs/>
                                      <w:color w:val="000000"/>
                                      <w:kern w:val="0"/>
                                    </w:rPr>
                                    <w:t>中央政府各機關運用勞務承攬派駐勞工業務類型</w:t>
                                  </w:r>
                                </w:p>
                              </w:tc>
                            </w:tr>
                            <w:tr w:rsidR="00F665BA" w:rsidRPr="00EA4200" w14:paraId="75E28ABB" w14:textId="77777777" w:rsidTr="00E605D9">
                              <w:trPr>
                                <w:gridAfter w:val="1"/>
                                <w:wAfter w:w="85" w:type="dxa"/>
                                <w:trHeight w:val="20"/>
                                <w:jc w:val="center"/>
                              </w:trPr>
                              <w:tc>
                                <w:tcPr>
                                  <w:tcW w:w="6040" w:type="dxa"/>
                                  <w:gridSpan w:val="4"/>
                                  <w:tcBorders>
                                    <w:top w:val="nil"/>
                                    <w:left w:val="nil"/>
                                    <w:bottom w:val="single" w:sz="4" w:space="0" w:color="auto"/>
                                    <w:right w:val="nil"/>
                                  </w:tcBorders>
                                  <w:shd w:val="clear" w:color="auto" w:fill="auto"/>
                                  <w:noWrap/>
                                  <w:vAlign w:val="center"/>
                                  <w:hideMark/>
                                </w:tcPr>
                                <w:p w14:paraId="0C997322" w14:textId="7538E92E" w:rsidR="00F665BA" w:rsidRPr="00EA4200" w:rsidRDefault="00F665BA" w:rsidP="00E605D9">
                                  <w:pPr>
                                    <w:widowControl/>
                                    <w:spacing w:line="22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位：件、人、％</w:t>
                                  </w:r>
                                </w:p>
                              </w:tc>
                            </w:tr>
                            <w:tr w:rsidR="00F665BA" w:rsidRPr="00EA4200" w14:paraId="3C9371B5" w14:textId="77777777" w:rsidTr="00DF27EF">
                              <w:trPr>
                                <w:trHeight w:val="20"/>
                                <w:jc w:val="center"/>
                              </w:trPr>
                              <w:tc>
                                <w:tcPr>
                                  <w:tcW w:w="2552" w:type="dxa"/>
                                  <w:vMerge w:val="restart"/>
                                  <w:tcBorders>
                                    <w:top w:val="nil"/>
                                    <w:left w:val="single" w:sz="4" w:space="0" w:color="auto"/>
                                    <w:bottom w:val="single" w:sz="4" w:space="0" w:color="auto"/>
                                    <w:right w:val="single" w:sz="4" w:space="0" w:color="auto"/>
                                  </w:tcBorders>
                                  <w:shd w:val="clear" w:color="auto" w:fill="BDD6EE" w:themeFill="accent1" w:themeFillTint="66"/>
                                  <w:vAlign w:val="center"/>
                                  <w:hideMark/>
                                </w:tcPr>
                                <w:p w14:paraId="0EF12EA8" w14:textId="2229FC9E" w:rsidR="00F665BA" w:rsidRPr="00EA4200" w:rsidRDefault="00420B6E" w:rsidP="0023246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機關屬性/</w:t>
                                  </w:r>
                                  <w:r w:rsidR="00F665BA" w:rsidRPr="00EA4200">
                                    <w:rPr>
                                      <w:rFonts w:ascii="標楷體" w:eastAsia="標楷體" w:hAnsi="標楷體" w:cs="新細明體" w:hint="eastAsia"/>
                                      <w:color w:val="000000"/>
                                      <w:kern w:val="0"/>
                                      <w:sz w:val="20"/>
                                      <w:szCs w:val="20"/>
                                    </w:rPr>
                                    <w:t>業務類型</w:t>
                                  </w:r>
                                  <w:r w:rsidR="001A6EC6">
                                    <w:rPr>
                                      <w:rFonts w:ascii="標楷體" w:eastAsia="標楷體" w:hAnsi="標楷體" w:cs="新細明體" w:hint="eastAsia"/>
                                      <w:color w:val="000000"/>
                                      <w:kern w:val="0"/>
                                      <w:sz w:val="20"/>
                                      <w:szCs w:val="20"/>
                                    </w:rPr>
                                    <w:t>（</w:t>
                                  </w:r>
                                  <w:r w:rsidR="00F665BA" w:rsidRPr="00EA4200">
                                    <w:rPr>
                                      <w:rFonts w:ascii="標楷體" w:eastAsia="標楷體" w:hAnsi="標楷體" w:cs="新細明體" w:hint="eastAsia"/>
                                      <w:color w:val="000000"/>
                                      <w:kern w:val="0"/>
                                      <w:sz w:val="20"/>
                                      <w:szCs w:val="20"/>
                                    </w:rPr>
                                    <w:t>註1</w:t>
                                  </w:r>
                                  <w:r w:rsidR="00EF1B46">
                                    <w:rPr>
                                      <w:rFonts w:ascii="標楷體" w:eastAsia="標楷體" w:hAnsi="標楷體" w:cs="新細明體" w:hint="eastAsia"/>
                                      <w:color w:val="000000"/>
                                      <w:kern w:val="0"/>
                                      <w:sz w:val="20"/>
                                      <w:szCs w:val="20"/>
                                    </w:rPr>
                                    <w:t>）</w:t>
                                  </w:r>
                                </w:p>
                              </w:tc>
                              <w:tc>
                                <w:tcPr>
                                  <w:tcW w:w="1191" w:type="dxa"/>
                                  <w:vMerge w:val="restart"/>
                                  <w:tcBorders>
                                    <w:top w:val="nil"/>
                                    <w:left w:val="single" w:sz="4" w:space="0" w:color="auto"/>
                                    <w:bottom w:val="single" w:sz="4" w:space="0" w:color="auto"/>
                                    <w:right w:val="single" w:sz="4" w:space="0" w:color="auto"/>
                                  </w:tcBorders>
                                  <w:shd w:val="clear" w:color="auto" w:fill="BDD6EE" w:themeFill="accent1" w:themeFillTint="66"/>
                                  <w:vAlign w:val="center"/>
                                  <w:hideMark/>
                                </w:tcPr>
                                <w:p w14:paraId="102B86EB" w14:textId="77777777" w:rsidR="00E605D9" w:rsidRDefault="00F665BA" w:rsidP="0023246D">
                                  <w:pPr>
                                    <w:widowControl/>
                                    <w:spacing w:line="240" w:lineRule="exact"/>
                                    <w:jc w:val="center"/>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勞務承攬</w:t>
                                  </w:r>
                                </w:p>
                                <w:p w14:paraId="5597AD49" w14:textId="164C8232" w:rsidR="00F665BA" w:rsidRPr="00EA4200" w:rsidRDefault="00F665BA" w:rsidP="0023246D">
                                  <w:pPr>
                                    <w:widowControl/>
                                    <w:spacing w:line="240" w:lineRule="exact"/>
                                    <w:jc w:val="center"/>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案件數</w:t>
                                  </w:r>
                                </w:p>
                              </w:tc>
                              <w:tc>
                                <w:tcPr>
                                  <w:tcW w:w="2382" w:type="dxa"/>
                                  <w:gridSpan w:val="3"/>
                                  <w:tcBorders>
                                    <w:top w:val="single" w:sz="4" w:space="0" w:color="auto"/>
                                    <w:left w:val="nil"/>
                                    <w:bottom w:val="single" w:sz="4" w:space="0" w:color="auto"/>
                                    <w:right w:val="single" w:sz="4" w:space="0" w:color="auto"/>
                                  </w:tcBorders>
                                  <w:shd w:val="clear" w:color="auto" w:fill="BDD6EE" w:themeFill="accent1" w:themeFillTint="66"/>
                                  <w:noWrap/>
                                  <w:vAlign w:val="center"/>
                                  <w:hideMark/>
                                </w:tcPr>
                                <w:p w14:paraId="36DFA396" w14:textId="77777777" w:rsidR="00F665BA" w:rsidRPr="00EA4200" w:rsidRDefault="00F665BA" w:rsidP="0023246D">
                                  <w:pPr>
                                    <w:widowControl/>
                                    <w:spacing w:line="240" w:lineRule="exact"/>
                                    <w:jc w:val="center"/>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運用派駐勞工</w:t>
                                  </w:r>
                                </w:p>
                              </w:tc>
                            </w:tr>
                            <w:tr w:rsidR="00F665BA" w:rsidRPr="00EA4200" w14:paraId="4AB56695" w14:textId="77777777" w:rsidTr="00DF27EF">
                              <w:trPr>
                                <w:trHeight w:val="20"/>
                                <w:jc w:val="center"/>
                              </w:trPr>
                              <w:tc>
                                <w:tcPr>
                                  <w:tcW w:w="2552" w:type="dxa"/>
                                  <w:vMerge/>
                                  <w:tcBorders>
                                    <w:top w:val="nil"/>
                                    <w:left w:val="single" w:sz="4" w:space="0" w:color="auto"/>
                                    <w:bottom w:val="single" w:sz="4" w:space="0" w:color="auto"/>
                                    <w:right w:val="single" w:sz="4" w:space="0" w:color="auto"/>
                                  </w:tcBorders>
                                  <w:shd w:val="clear" w:color="auto" w:fill="BDD6EE" w:themeFill="accent1" w:themeFillTint="66"/>
                                  <w:vAlign w:val="center"/>
                                  <w:hideMark/>
                                </w:tcPr>
                                <w:p w14:paraId="7F7DF9C7" w14:textId="77777777" w:rsidR="00F665BA" w:rsidRPr="00EA4200" w:rsidRDefault="00F665BA" w:rsidP="0023246D">
                                  <w:pPr>
                                    <w:widowControl/>
                                    <w:spacing w:line="240" w:lineRule="exact"/>
                                    <w:rPr>
                                      <w:rFonts w:ascii="標楷體" w:eastAsia="標楷體" w:hAnsi="標楷體" w:cs="新細明體"/>
                                      <w:color w:val="000000"/>
                                      <w:kern w:val="0"/>
                                      <w:sz w:val="20"/>
                                      <w:szCs w:val="20"/>
                                    </w:rPr>
                                  </w:pPr>
                                </w:p>
                              </w:tc>
                              <w:tc>
                                <w:tcPr>
                                  <w:tcW w:w="1191" w:type="dxa"/>
                                  <w:vMerge/>
                                  <w:tcBorders>
                                    <w:top w:val="nil"/>
                                    <w:left w:val="single" w:sz="4" w:space="0" w:color="auto"/>
                                    <w:bottom w:val="single" w:sz="4" w:space="0" w:color="auto"/>
                                    <w:right w:val="single" w:sz="4" w:space="0" w:color="auto"/>
                                  </w:tcBorders>
                                  <w:shd w:val="clear" w:color="auto" w:fill="BDD6EE" w:themeFill="accent1" w:themeFillTint="66"/>
                                  <w:vAlign w:val="center"/>
                                  <w:hideMark/>
                                </w:tcPr>
                                <w:p w14:paraId="1EE43D02" w14:textId="77777777" w:rsidR="00F665BA" w:rsidRPr="00EA4200" w:rsidRDefault="00F665BA" w:rsidP="0023246D">
                                  <w:pPr>
                                    <w:widowControl/>
                                    <w:spacing w:line="240" w:lineRule="exact"/>
                                    <w:rPr>
                                      <w:rFonts w:ascii="標楷體" w:eastAsia="標楷體" w:hAnsi="標楷體" w:cs="新細明體"/>
                                      <w:color w:val="000000"/>
                                      <w:kern w:val="0"/>
                                      <w:sz w:val="20"/>
                                      <w:szCs w:val="20"/>
                                    </w:rPr>
                                  </w:pPr>
                                </w:p>
                              </w:tc>
                              <w:tc>
                                <w:tcPr>
                                  <w:tcW w:w="1191" w:type="dxa"/>
                                  <w:tcBorders>
                                    <w:top w:val="nil"/>
                                    <w:left w:val="nil"/>
                                    <w:bottom w:val="single" w:sz="4" w:space="0" w:color="auto"/>
                                    <w:right w:val="single" w:sz="4" w:space="0" w:color="auto"/>
                                  </w:tcBorders>
                                  <w:shd w:val="clear" w:color="auto" w:fill="BDD6EE" w:themeFill="accent1" w:themeFillTint="66"/>
                                  <w:noWrap/>
                                  <w:vAlign w:val="center"/>
                                  <w:hideMark/>
                                </w:tcPr>
                                <w:p w14:paraId="350536FD" w14:textId="77777777" w:rsidR="00F665BA" w:rsidRPr="00EA4200" w:rsidRDefault="00F665BA" w:rsidP="0023246D">
                                  <w:pPr>
                                    <w:widowControl/>
                                    <w:spacing w:line="240" w:lineRule="exact"/>
                                    <w:jc w:val="center"/>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人數</w:t>
                                  </w:r>
                                </w:p>
                              </w:tc>
                              <w:tc>
                                <w:tcPr>
                                  <w:tcW w:w="1191" w:type="dxa"/>
                                  <w:gridSpan w:val="2"/>
                                  <w:tcBorders>
                                    <w:top w:val="nil"/>
                                    <w:left w:val="nil"/>
                                    <w:bottom w:val="single" w:sz="4" w:space="0" w:color="auto"/>
                                    <w:right w:val="single" w:sz="4" w:space="0" w:color="auto"/>
                                  </w:tcBorders>
                                  <w:shd w:val="clear" w:color="auto" w:fill="BDD6EE" w:themeFill="accent1" w:themeFillTint="66"/>
                                  <w:noWrap/>
                                  <w:vAlign w:val="center"/>
                                  <w:hideMark/>
                                </w:tcPr>
                                <w:p w14:paraId="241B69C5" w14:textId="77777777" w:rsidR="00F665BA" w:rsidRPr="00EA4200" w:rsidRDefault="00F665BA" w:rsidP="0023246D">
                                  <w:pPr>
                                    <w:widowControl/>
                                    <w:spacing w:line="240" w:lineRule="exact"/>
                                    <w:jc w:val="center"/>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占比</w:t>
                                  </w:r>
                                </w:p>
                              </w:tc>
                            </w:tr>
                            <w:tr w:rsidR="00F665BA" w:rsidRPr="00EA4200" w14:paraId="2C57E499"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2C2D4EED" w14:textId="77777777" w:rsidR="00F665BA" w:rsidRPr="00EA4200" w:rsidRDefault="00F665BA" w:rsidP="0023246D">
                                  <w:pPr>
                                    <w:widowControl/>
                                    <w:spacing w:line="240" w:lineRule="exact"/>
                                    <w:jc w:val="center"/>
                                    <w:rPr>
                                      <w:rFonts w:ascii="標楷體" w:eastAsia="標楷體" w:hAnsi="標楷體" w:cs="新細明體"/>
                                      <w:b/>
                                      <w:bCs/>
                                      <w:color w:val="000000"/>
                                      <w:kern w:val="0"/>
                                      <w:sz w:val="20"/>
                                      <w:szCs w:val="20"/>
                                    </w:rPr>
                                  </w:pPr>
                                  <w:r w:rsidRPr="00EA4200">
                                    <w:rPr>
                                      <w:rFonts w:ascii="標楷體" w:eastAsia="標楷體" w:hAnsi="標楷體" w:cs="新細明體" w:hint="eastAsia"/>
                                      <w:b/>
                                      <w:bCs/>
                                      <w:color w:val="000000"/>
                                      <w:kern w:val="0"/>
                                      <w:sz w:val="20"/>
                                      <w:szCs w:val="20"/>
                                    </w:rPr>
                                    <w:t>合計</w:t>
                                  </w:r>
                                </w:p>
                              </w:tc>
                              <w:tc>
                                <w:tcPr>
                                  <w:tcW w:w="1191" w:type="dxa"/>
                                  <w:tcBorders>
                                    <w:top w:val="nil"/>
                                    <w:left w:val="nil"/>
                                    <w:bottom w:val="single" w:sz="4" w:space="0" w:color="auto"/>
                                    <w:right w:val="single" w:sz="4" w:space="0" w:color="auto"/>
                                  </w:tcBorders>
                                  <w:shd w:val="clear" w:color="auto" w:fill="auto"/>
                                  <w:noWrap/>
                                  <w:vAlign w:val="center"/>
                                  <w:hideMark/>
                                </w:tcPr>
                                <w:p w14:paraId="6139AA0B" w14:textId="77777777" w:rsidR="00F665BA" w:rsidRPr="00EA4200" w:rsidRDefault="00F665BA" w:rsidP="0023246D">
                                  <w:pPr>
                                    <w:widowControl/>
                                    <w:spacing w:line="240" w:lineRule="exact"/>
                                    <w:jc w:val="right"/>
                                    <w:rPr>
                                      <w:rFonts w:ascii="標楷體" w:eastAsia="標楷體" w:hAnsi="標楷體" w:cs="新細明體"/>
                                      <w:b/>
                                      <w:bCs/>
                                      <w:color w:val="000000"/>
                                      <w:kern w:val="0"/>
                                      <w:sz w:val="20"/>
                                      <w:szCs w:val="20"/>
                                    </w:rPr>
                                  </w:pPr>
                                  <w:r w:rsidRPr="00EA4200">
                                    <w:rPr>
                                      <w:rFonts w:ascii="標楷體" w:eastAsia="標楷體" w:hAnsi="標楷體" w:cs="新細明體" w:hint="eastAsia"/>
                                      <w:b/>
                                      <w:bCs/>
                                      <w:color w:val="000000"/>
                                      <w:kern w:val="0"/>
                                      <w:sz w:val="20"/>
                                      <w:szCs w:val="20"/>
                                    </w:rPr>
                                    <w:t xml:space="preserve">5,119 </w:t>
                                  </w:r>
                                </w:p>
                              </w:tc>
                              <w:tc>
                                <w:tcPr>
                                  <w:tcW w:w="1191" w:type="dxa"/>
                                  <w:tcBorders>
                                    <w:top w:val="nil"/>
                                    <w:left w:val="nil"/>
                                    <w:bottom w:val="single" w:sz="4" w:space="0" w:color="auto"/>
                                    <w:right w:val="single" w:sz="4" w:space="0" w:color="auto"/>
                                  </w:tcBorders>
                                  <w:shd w:val="clear" w:color="auto" w:fill="auto"/>
                                  <w:noWrap/>
                                  <w:vAlign w:val="center"/>
                                  <w:hideMark/>
                                </w:tcPr>
                                <w:p w14:paraId="7C3D60ED" w14:textId="77777777" w:rsidR="00F665BA" w:rsidRPr="00EA4200" w:rsidRDefault="00F665BA" w:rsidP="0023246D">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4</w:t>
                                  </w:r>
                                  <w:r>
                                    <w:rPr>
                                      <w:rFonts w:ascii="標楷體" w:eastAsia="標楷體" w:hAnsi="標楷體" w:cs="新細明體"/>
                                      <w:b/>
                                      <w:bCs/>
                                      <w:color w:val="000000"/>
                                      <w:kern w:val="0"/>
                                      <w:sz w:val="20"/>
                                      <w:szCs w:val="20"/>
                                    </w:rPr>
                                    <w:t>1,253</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59BC6ABE" w14:textId="77777777" w:rsidR="00F665BA" w:rsidRPr="00EA4200" w:rsidRDefault="00F665BA" w:rsidP="0023246D">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b/>
                                      <w:bCs/>
                                      <w:color w:val="000000"/>
                                      <w:kern w:val="0"/>
                                      <w:sz w:val="20"/>
                                      <w:szCs w:val="20"/>
                                    </w:rPr>
                                    <w:t>100.00</w:t>
                                  </w:r>
                                </w:p>
                              </w:tc>
                            </w:tr>
                            <w:tr w:rsidR="00F665BA" w:rsidRPr="00EA4200" w14:paraId="1A1733F5"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42E998CC" w14:textId="77777777" w:rsidR="00F665BA" w:rsidRPr="00EA4200" w:rsidRDefault="00F665BA" w:rsidP="0023246D">
                                  <w:pPr>
                                    <w:widowControl/>
                                    <w:spacing w:line="240" w:lineRule="exac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公務機關</w:t>
                                  </w:r>
                                </w:p>
                              </w:tc>
                              <w:tc>
                                <w:tcPr>
                                  <w:tcW w:w="1191" w:type="dxa"/>
                                  <w:tcBorders>
                                    <w:top w:val="nil"/>
                                    <w:left w:val="nil"/>
                                    <w:bottom w:val="single" w:sz="4" w:space="0" w:color="auto"/>
                                    <w:right w:val="single" w:sz="4" w:space="0" w:color="auto"/>
                                  </w:tcBorders>
                                  <w:shd w:val="clear" w:color="auto" w:fill="auto"/>
                                  <w:noWrap/>
                                  <w:vAlign w:val="center"/>
                                  <w:hideMark/>
                                </w:tcPr>
                                <w:p w14:paraId="1697B46F"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4,222 </w:t>
                                  </w:r>
                                </w:p>
                              </w:tc>
                              <w:tc>
                                <w:tcPr>
                                  <w:tcW w:w="1191" w:type="dxa"/>
                                  <w:tcBorders>
                                    <w:top w:val="nil"/>
                                    <w:left w:val="nil"/>
                                    <w:bottom w:val="single" w:sz="4" w:space="0" w:color="auto"/>
                                    <w:right w:val="single" w:sz="4" w:space="0" w:color="auto"/>
                                  </w:tcBorders>
                                  <w:shd w:val="clear" w:color="auto" w:fill="auto"/>
                                  <w:noWrap/>
                                  <w:vAlign w:val="center"/>
                                  <w:hideMark/>
                                </w:tcPr>
                                <w:p w14:paraId="54F1D67F"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28,113 </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5CBEAD9C"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100.00 </w:t>
                                  </w:r>
                                </w:p>
                              </w:tc>
                            </w:tr>
                            <w:tr w:rsidR="00F665BA" w:rsidRPr="00EA4200" w14:paraId="721143A4"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07310244" w14:textId="77777777" w:rsidR="00F665BA" w:rsidRPr="00EA4200" w:rsidRDefault="00F665BA" w:rsidP="0023246D">
                                  <w:pPr>
                                    <w:widowControl/>
                                    <w:spacing w:line="240" w:lineRule="exact"/>
                                    <w:ind w:firstLineChars="100" w:firstLine="200"/>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常見勞務承攬業務類型</w:t>
                                  </w:r>
                                </w:p>
                              </w:tc>
                              <w:tc>
                                <w:tcPr>
                                  <w:tcW w:w="1191" w:type="dxa"/>
                                  <w:tcBorders>
                                    <w:top w:val="nil"/>
                                    <w:left w:val="nil"/>
                                    <w:bottom w:val="single" w:sz="4" w:space="0" w:color="auto"/>
                                    <w:right w:val="single" w:sz="4" w:space="0" w:color="auto"/>
                                  </w:tcBorders>
                                  <w:shd w:val="clear" w:color="auto" w:fill="auto"/>
                                  <w:noWrap/>
                                  <w:vAlign w:val="center"/>
                                  <w:hideMark/>
                                </w:tcPr>
                                <w:p w14:paraId="7E30B062"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2,937 </w:t>
                                  </w:r>
                                </w:p>
                              </w:tc>
                              <w:tc>
                                <w:tcPr>
                                  <w:tcW w:w="1191" w:type="dxa"/>
                                  <w:tcBorders>
                                    <w:top w:val="nil"/>
                                    <w:left w:val="nil"/>
                                    <w:bottom w:val="single" w:sz="4" w:space="0" w:color="auto"/>
                                    <w:right w:val="single" w:sz="4" w:space="0" w:color="auto"/>
                                  </w:tcBorders>
                                  <w:shd w:val="clear" w:color="auto" w:fill="auto"/>
                                  <w:noWrap/>
                                  <w:vAlign w:val="center"/>
                                  <w:hideMark/>
                                </w:tcPr>
                                <w:p w14:paraId="2CEB9CF5"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18,674 </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65F1387F"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66.42 </w:t>
                                  </w:r>
                                </w:p>
                              </w:tc>
                            </w:tr>
                            <w:tr w:rsidR="00F665BA" w:rsidRPr="00EA4200" w14:paraId="7EA24094"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B5CCCD0" w14:textId="77777777" w:rsidR="00F665BA" w:rsidRPr="00EA4200" w:rsidRDefault="00F665BA" w:rsidP="0023246D">
                                  <w:pPr>
                                    <w:widowControl/>
                                    <w:spacing w:line="240" w:lineRule="exact"/>
                                    <w:ind w:firstLineChars="100" w:firstLine="200"/>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其他</w:t>
                                  </w:r>
                                </w:p>
                              </w:tc>
                              <w:tc>
                                <w:tcPr>
                                  <w:tcW w:w="1191" w:type="dxa"/>
                                  <w:tcBorders>
                                    <w:top w:val="nil"/>
                                    <w:left w:val="nil"/>
                                    <w:bottom w:val="single" w:sz="4" w:space="0" w:color="auto"/>
                                    <w:right w:val="single" w:sz="4" w:space="0" w:color="auto"/>
                                  </w:tcBorders>
                                  <w:shd w:val="clear" w:color="auto" w:fill="auto"/>
                                  <w:noWrap/>
                                  <w:vAlign w:val="center"/>
                                  <w:hideMark/>
                                </w:tcPr>
                                <w:p w14:paraId="522A0022"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1,285 </w:t>
                                  </w:r>
                                </w:p>
                              </w:tc>
                              <w:tc>
                                <w:tcPr>
                                  <w:tcW w:w="1191" w:type="dxa"/>
                                  <w:tcBorders>
                                    <w:top w:val="nil"/>
                                    <w:left w:val="nil"/>
                                    <w:bottom w:val="single" w:sz="4" w:space="0" w:color="auto"/>
                                    <w:right w:val="single" w:sz="4" w:space="0" w:color="auto"/>
                                  </w:tcBorders>
                                  <w:shd w:val="clear" w:color="auto" w:fill="auto"/>
                                  <w:noWrap/>
                                  <w:vAlign w:val="center"/>
                                  <w:hideMark/>
                                </w:tcPr>
                                <w:p w14:paraId="3053F783"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9,439 </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204B2A4B"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33.58 </w:t>
                                  </w:r>
                                </w:p>
                              </w:tc>
                            </w:tr>
                            <w:tr w:rsidR="00F665BA" w:rsidRPr="00EA4200" w14:paraId="7EB5702A"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31947CF4" w14:textId="77777777" w:rsidR="00F665BA" w:rsidRPr="00EA4200" w:rsidRDefault="00F665BA" w:rsidP="0023246D">
                                  <w:pPr>
                                    <w:widowControl/>
                                    <w:spacing w:line="240" w:lineRule="exac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公立學校</w:t>
                                  </w:r>
                                </w:p>
                              </w:tc>
                              <w:tc>
                                <w:tcPr>
                                  <w:tcW w:w="1191" w:type="dxa"/>
                                  <w:tcBorders>
                                    <w:top w:val="nil"/>
                                    <w:left w:val="nil"/>
                                    <w:bottom w:val="single" w:sz="4" w:space="0" w:color="auto"/>
                                    <w:right w:val="single" w:sz="4" w:space="0" w:color="auto"/>
                                  </w:tcBorders>
                                  <w:shd w:val="clear" w:color="auto" w:fill="auto"/>
                                  <w:noWrap/>
                                  <w:vAlign w:val="center"/>
                                  <w:hideMark/>
                                </w:tcPr>
                                <w:p w14:paraId="288A7AFA"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587 </w:t>
                                  </w:r>
                                </w:p>
                              </w:tc>
                              <w:tc>
                                <w:tcPr>
                                  <w:tcW w:w="1191" w:type="dxa"/>
                                  <w:tcBorders>
                                    <w:top w:val="nil"/>
                                    <w:left w:val="nil"/>
                                    <w:bottom w:val="single" w:sz="4" w:space="0" w:color="auto"/>
                                    <w:right w:val="single" w:sz="4" w:space="0" w:color="auto"/>
                                  </w:tcBorders>
                                  <w:shd w:val="clear" w:color="auto" w:fill="auto"/>
                                  <w:noWrap/>
                                  <w:vAlign w:val="center"/>
                                  <w:hideMark/>
                                </w:tcPr>
                                <w:p w14:paraId="639C9698"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3,625 </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094A33E4"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100.00 </w:t>
                                  </w:r>
                                </w:p>
                              </w:tc>
                            </w:tr>
                            <w:tr w:rsidR="00F665BA" w:rsidRPr="00EA4200" w14:paraId="0FEC3BDB"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19D0042" w14:textId="77777777" w:rsidR="00F665BA" w:rsidRPr="00EA4200" w:rsidRDefault="00F665BA" w:rsidP="0023246D">
                                  <w:pPr>
                                    <w:widowControl/>
                                    <w:spacing w:line="240" w:lineRule="exact"/>
                                    <w:ind w:firstLineChars="100" w:firstLine="200"/>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常見勞務承攬業務類型</w:t>
                                  </w:r>
                                </w:p>
                              </w:tc>
                              <w:tc>
                                <w:tcPr>
                                  <w:tcW w:w="1191" w:type="dxa"/>
                                  <w:tcBorders>
                                    <w:top w:val="nil"/>
                                    <w:left w:val="nil"/>
                                    <w:bottom w:val="single" w:sz="4" w:space="0" w:color="auto"/>
                                    <w:right w:val="single" w:sz="4" w:space="0" w:color="auto"/>
                                  </w:tcBorders>
                                  <w:shd w:val="clear" w:color="auto" w:fill="auto"/>
                                  <w:noWrap/>
                                  <w:vAlign w:val="center"/>
                                  <w:hideMark/>
                                </w:tcPr>
                                <w:p w14:paraId="4F1FA756"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522 </w:t>
                                  </w:r>
                                </w:p>
                              </w:tc>
                              <w:tc>
                                <w:tcPr>
                                  <w:tcW w:w="1191" w:type="dxa"/>
                                  <w:tcBorders>
                                    <w:top w:val="nil"/>
                                    <w:left w:val="nil"/>
                                    <w:bottom w:val="single" w:sz="4" w:space="0" w:color="auto"/>
                                    <w:right w:val="single" w:sz="4" w:space="0" w:color="auto"/>
                                  </w:tcBorders>
                                  <w:shd w:val="clear" w:color="auto" w:fill="auto"/>
                                  <w:noWrap/>
                                  <w:vAlign w:val="center"/>
                                  <w:hideMark/>
                                </w:tcPr>
                                <w:p w14:paraId="0C637366"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3,373 </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5E4ECBC5"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93.05 </w:t>
                                  </w:r>
                                </w:p>
                              </w:tc>
                            </w:tr>
                            <w:tr w:rsidR="00F665BA" w:rsidRPr="00EA4200" w14:paraId="1582054D"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74C0FAA0" w14:textId="77777777" w:rsidR="00F665BA" w:rsidRPr="00EA4200" w:rsidRDefault="00F665BA" w:rsidP="0023246D">
                                  <w:pPr>
                                    <w:widowControl/>
                                    <w:spacing w:line="240" w:lineRule="exact"/>
                                    <w:ind w:firstLineChars="100" w:firstLine="200"/>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其他</w:t>
                                  </w:r>
                                </w:p>
                              </w:tc>
                              <w:tc>
                                <w:tcPr>
                                  <w:tcW w:w="1191" w:type="dxa"/>
                                  <w:tcBorders>
                                    <w:top w:val="nil"/>
                                    <w:left w:val="nil"/>
                                    <w:bottom w:val="single" w:sz="4" w:space="0" w:color="auto"/>
                                    <w:right w:val="single" w:sz="4" w:space="0" w:color="auto"/>
                                  </w:tcBorders>
                                  <w:shd w:val="clear" w:color="auto" w:fill="auto"/>
                                  <w:noWrap/>
                                  <w:vAlign w:val="center"/>
                                  <w:hideMark/>
                                </w:tcPr>
                                <w:p w14:paraId="2A5BC390"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65 </w:t>
                                  </w:r>
                                </w:p>
                              </w:tc>
                              <w:tc>
                                <w:tcPr>
                                  <w:tcW w:w="1191" w:type="dxa"/>
                                  <w:tcBorders>
                                    <w:top w:val="nil"/>
                                    <w:left w:val="nil"/>
                                    <w:bottom w:val="single" w:sz="4" w:space="0" w:color="auto"/>
                                    <w:right w:val="single" w:sz="4" w:space="0" w:color="auto"/>
                                  </w:tcBorders>
                                  <w:shd w:val="clear" w:color="auto" w:fill="auto"/>
                                  <w:noWrap/>
                                  <w:vAlign w:val="center"/>
                                  <w:hideMark/>
                                </w:tcPr>
                                <w:p w14:paraId="1D6A3379"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252 </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0E45595D"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6.95 </w:t>
                                  </w:r>
                                </w:p>
                              </w:tc>
                            </w:tr>
                            <w:tr w:rsidR="00F665BA" w:rsidRPr="00EA4200" w14:paraId="2F0B78C1"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38121D83" w14:textId="77777777" w:rsidR="00F665BA" w:rsidRPr="00EA4200" w:rsidRDefault="00F665BA" w:rsidP="0023246D">
                                  <w:pPr>
                                    <w:widowControl/>
                                    <w:spacing w:line="240" w:lineRule="exac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公立醫療機構</w:t>
                                  </w:r>
                                </w:p>
                              </w:tc>
                              <w:tc>
                                <w:tcPr>
                                  <w:tcW w:w="1191" w:type="dxa"/>
                                  <w:tcBorders>
                                    <w:top w:val="nil"/>
                                    <w:left w:val="nil"/>
                                    <w:bottom w:val="single" w:sz="4" w:space="0" w:color="auto"/>
                                    <w:right w:val="single" w:sz="4" w:space="0" w:color="auto"/>
                                  </w:tcBorders>
                                  <w:shd w:val="clear" w:color="auto" w:fill="auto"/>
                                  <w:noWrap/>
                                  <w:vAlign w:val="center"/>
                                  <w:hideMark/>
                                </w:tcPr>
                                <w:p w14:paraId="2A02E975"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310 </w:t>
                                  </w:r>
                                </w:p>
                              </w:tc>
                              <w:tc>
                                <w:tcPr>
                                  <w:tcW w:w="1191" w:type="dxa"/>
                                  <w:tcBorders>
                                    <w:top w:val="nil"/>
                                    <w:left w:val="nil"/>
                                    <w:bottom w:val="single" w:sz="4" w:space="0" w:color="auto"/>
                                    <w:right w:val="single" w:sz="4" w:space="0" w:color="auto"/>
                                  </w:tcBorders>
                                  <w:shd w:val="clear" w:color="auto" w:fill="auto"/>
                                  <w:noWrap/>
                                  <w:vAlign w:val="center"/>
                                  <w:hideMark/>
                                </w:tcPr>
                                <w:p w14:paraId="4CC2F031"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9,516 </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6D85549A"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100.00 </w:t>
                                  </w:r>
                                </w:p>
                              </w:tc>
                            </w:tr>
                            <w:tr w:rsidR="00F665BA" w:rsidRPr="00EA4200" w14:paraId="7F483662"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62451A9" w14:textId="77777777" w:rsidR="00F665BA" w:rsidRPr="00EA4200" w:rsidRDefault="00F665BA" w:rsidP="0023246D">
                                  <w:pPr>
                                    <w:widowControl/>
                                    <w:spacing w:line="240" w:lineRule="exact"/>
                                    <w:ind w:firstLineChars="100" w:firstLine="200"/>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常見勞務承攬業務類型</w:t>
                                  </w:r>
                                </w:p>
                              </w:tc>
                              <w:tc>
                                <w:tcPr>
                                  <w:tcW w:w="1191" w:type="dxa"/>
                                  <w:tcBorders>
                                    <w:top w:val="nil"/>
                                    <w:left w:val="nil"/>
                                    <w:bottom w:val="single" w:sz="4" w:space="0" w:color="auto"/>
                                    <w:right w:val="single" w:sz="4" w:space="0" w:color="auto"/>
                                  </w:tcBorders>
                                  <w:shd w:val="clear" w:color="auto" w:fill="auto"/>
                                  <w:noWrap/>
                                  <w:vAlign w:val="center"/>
                                  <w:hideMark/>
                                </w:tcPr>
                                <w:p w14:paraId="1A5DC086"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237 </w:t>
                                  </w:r>
                                </w:p>
                              </w:tc>
                              <w:tc>
                                <w:tcPr>
                                  <w:tcW w:w="1191" w:type="dxa"/>
                                  <w:tcBorders>
                                    <w:top w:val="nil"/>
                                    <w:left w:val="nil"/>
                                    <w:bottom w:val="single" w:sz="4" w:space="0" w:color="auto"/>
                                    <w:right w:val="single" w:sz="4" w:space="0" w:color="auto"/>
                                  </w:tcBorders>
                                  <w:shd w:val="clear" w:color="auto" w:fill="auto"/>
                                  <w:noWrap/>
                                  <w:vAlign w:val="center"/>
                                  <w:hideMark/>
                                </w:tcPr>
                                <w:p w14:paraId="19AF9F63"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8,437 </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0182501E"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88.66 </w:t>
                                  </w:r>
                                </w:p>
                              </w:tc>
                            </w:tr>
                            <w:tr w:rsidR="00F665BA" w:rsidRPr="00EA4200" w14:paraId="7D3E5626"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05B433E" w14:textId="77777777" w:rsidR="00F665BA" w:rsidRPr="00EA4200" w:rsidRDefault="00F665BA" w:rsidP="0023246D">
                                  <w:pPr>
                                    <w:widowControl/>
                                    <w:spacing w:line="240" w:lineRule="exact"/>
                                    <w:ind w:firstLineChars="100" w:firstLine="200"/>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其他</w:t>
                                  </w:r>
                                </w:p>
                              </w:tc>
                              <w:tc>
                                <w:tcPr>
                                  <w:tcW w:w="1191" w:type="dxa"/>
                                  <w:tcBorders>
                                    <w:top w:val="nil"/>
                                    <w:left w:val="nil"/>
                                    <w:bottom w:val="single" w:sz="4" w:space="0" w:color="auto"/>
                                    <w:right w:val="single" w:sz="4" w:space="0" w:color="auto"/>
                                  </w:tcBorders>
                                  <w:shd w:val="clear" w:color="auto" w:fill="auto"/>
                                  <w:noWrap/>
                                  <w:vAlign w:val="center"/>
                                  <w:hideMark/>
                                </w:tcPr>
                                <w:p w14:paraId="182F6749"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73 </w:t>
                                  </w:r>
                                </w:p>
                              </w:tc>
                              <w:tc>
                                <w:tcPr>
                                  <w:tcW w:w="1191" w:type="dxa"/>
                                  <w:tcBorders>
                                    <w:top w:val="nil"/>
                                    <w:left w:val="nil"/>
                                    <w:bottom w:val="single" w:sz="4" w:space="0" w:color="auto"/>
                                    <w:right w:val="single" w:sz="4" w:space="0" w:color="auto"/>
                                  </w:tcBorders>
                                  <w:shd w:val="clear" w:color="auto" w:fill="auto"/>
                                  <w:noWrap/>
                                  <w:vAlign w:val="center"/>
                                  <w:hideMark/>
                                </w:tcPr>
                                <w:p w14:paraId="6D9A131D"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1,079 </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4ADC3732"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11.34 </w:t>
                                  </w:r>
                                </w:p>
                              </w:tc>
                            </w:tr>
                            <w:tr w:rsidR="00F665BA" w:rsidRPr="00EA4200" w14:paraId="3957D511" w14:textId="77777777" w:rsidTr="00E605D9">
                              <w:trPr>
                                <w:gridAfter w:val="1"/>
                                <w:wAfter w:w="85" w:type="dxa"/>
                                <w:trHeight w:val="20"/>
                                <w:jc w:val="center"/>
                              </w:trPr>
                              <w:tc>
                                <w:tcPr>
                                  <w:tcW w:w="6040" w:type="dxa"/>
                                  <w:gridSpan w:val="4"/>
                                  <w:tcBorders>
                                    <w:top w:val="single" w:sz="4" w:space="0" w:color="auto"/>
                                    <w:left w:val="nil"/>
                                    <w:bottom w:val="nil"/>
                                    <w:right w:val="nil"/>
                                  </w:tcBorders>
                                  <w:shd w:val="clear" w:color="auto" w:fill="auto"/>
                                  <w:vAlign w:val="center"/>
                                  <w:hideMark/>
                                </w:tcPr>
                                <w:p w14:paraId="5B7BD99A" w14:textId="087559A5" w:rsidR="00F665BA" w:rsidRPr="00EA4200" w:rsidRDefault="00F665BA" w:rsidP="00CE50A8">
                                  <w:pPr>
                                    <w:widowControl/>
                                    <w:spacing w:line="190" w:lineRule="exact"/>
                                    <w:ind w:left="470" w:hangingChars="261" w:hanging="470"/>
                                    <w:jc w:val="both"/>
                                    <w:rPr>
                                      <w:rFonts w:ascii="標楷體" w:eastAsia="標楷體" w:hAnsi="標楷體" w:cs="新細明體"/>
                                      <w:color w:val="000000"/>
                                      <w:kern w:val="0"/>
                                      <w:sz w:val="18"/>
                                      <w:szCs w:val="18"/>
                                    </w:rPr>
                                  </w:pPr>
                                  <w:r w:rsidRPr="00EA4200">
                                    <w:rPr>
                                      <w:rFonts w:ascii="標楷體" w:eastAsia="標楷體" w:hAnsi="標楷體" w:cs="新細明體" w:hint="eastAsia"/>
                                      <w:color w:val="000000"/>
                                      <w:kern w:val="0"/>
                                      <w:sz w:val="18"/>
                                      <w:szCs w:val="18"/>
                                    </w:rPr>
                                    <w:t>註：1.行政院人事行政總處依各機關常見勞務承攬業務類型分為13類，包括：</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1</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電話服務、總機；</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2</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檔案管理；</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3</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駕駛；</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4</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清潔；</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5</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電腦資訊設備維護；</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6</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公文傳遞；</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7</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資料登錄建檔；</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8</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風景區、社教文化館所遊憩服務；</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9</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保全；</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10</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植栽維護；</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11</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照顧服務；</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12</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醫療機構之傳送服務；</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13</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工程技術、施作、水電機電維護。無法歸類為前13類者，列入第14類其他。</w:t>
                                  </w:r>
                                </w:p>
                              </w:tc>
                            </w:tr>
                            <w:tr w:rsidR="00F665BA" w:rsidRPr="00EA4200" w14:paraId="029ECF04" w14:textId="77777777" w:rsidTr="00E605D9">
                              <w:trPr>
                                <w:gridAfter w:val="1"/>
                                <w:wAfter w:w="85" w:type="dxa"/>
                                <w:trHeight w:val="20"/>
                                <w:jc w:val="center"/>
                              </w:trPr>
                              <w:tc>
                                <w:tcPr>
                                  <w:tcW w:w="6040" w:type="dxa"/>
                                  <w:gridSpan w:val="4"/>
                                  <w:tcBorders>
                                    <w:top w:val="nil"/>
                                    <w:left w:val="nil"/>
                                    <w:bottom w:val="nil"/>
                                    <w:right w:val="nil"/>
                                  </w:tcBorders>
                                  <w:shd w:val="clear" w:color="auto" w:fill="auto"/>
                                  <w:vAlign w:val="center"/>
                                  <w:hideMark/>
                                </w:tcPr>
                                <w:p w14:paraId="7995CB22" w14:textId="77777777" w:rsidR="00F665BA" w:rsidRPr="00EA4200" w:rsidRDefault="00F665BA" w:rsidP="00CE50A8">
                                  <w:pPr>
                                    <w:widowControl/>
                                    <w:spacing w:line="190" w:lineRule="exact"/>
                                    <w:ind w:firstLineChars="163" w:firstLine="293"/>
                                    <w:jc w:val="both"/>
                                    <w:rPr>
                                      <w:rFonts w:ascii="標楷體" w:eastAsia="標楷體" w:hAnsi="標楷體" w:cs="新細明體"/>
                                      <w:color w:val="000000"/>
                                      <w:kern w:val="0"/>
                                      <w:sz w:val="18"/>
                                      <w:szCs w:val="18"/>
                                    </w:rPr>
                                  </w:pPr>
                                  <w:r w:rsidRPr="00EA4200">
                                    <w:rPr>
                                      <w:rFonts w:ascii="標楷體" w:eastAsia="標楷體" w:hAnsi="標楷體" w:cs="新細明體" w:hint="eastAsia"/>
                                      <w:color w:val="000000"/>
                                      <w:kern w:val="0"/>
                                      <w:sz w:val="18"/>
                                      <w:szCs w:val="18"/>
                                    </w:rPr>
                                    <w:t>2.不屬於公立學校或公立醫療機構者，歸為公務機關。</w:t>
                                  </w:r>
                                </w:p>
                              </w:tc>
                            </w:tr>
                            <w:tr w:rsidR="00F665BA" w:rsidRPr="00EA4200" w14:paraId="274959B5" w14:textId="77777777" w:rsidTr="00E605D9">
                              <w:trPr>
                                <w:gridAfter w:val="1"/>
                                <w:wAfter w:w="85" w:type="dxa"/>
                                <w:trHeight w:val="20"/>
                                <w:jc w:val="center"/>
                              </w:trPr>
                              <w:tc>
                                <w:tcPr>
                                  <w:tcW w:w="6040" w:type="dxa"/>
                                  <w:gridSpan w:val="4"/>
                                  <w:tcBorders>
                                    <w:top w:val="nil"/>
                                    <w:left w:val="nil"/>
                                    <w:bottom w:val="nil"/>
                                    <w:right w:val="nil"/>
                                  </w:tcBorders>
                                  <w:shd w:val="clear" w:color="auto" w:fill="auto"/>
                                  <w:vAlign w:val="center"/>
                                  <w:hideMark/>
                                </w:tcPr>
                                <w:p w14:paraId="21788314" w14:textId="168A66B7" w:rsidR="00F665BA" w:rsidRPr="00EA4200" w:rsidRDefault="00F665BA" w:rsidP="00CE50A8">
                                  <w:pPr>
                                    <w:widowControl/>
                                    <w:spacing w:line="190" w:lineRule="exact"/>
                                    <w:ind w:leftChars="120" w:left="468" w:hangingChars="100" w:hanging="180"/>
                                    <w:jc w:val="both"/>
                                    <w:rPr>
                                      <w:rFonts w:ascii="標楷體" w:eastAsia="標楷體" w:hAnsi="標楷體" w:cs="新細明體"/>
                                      <w:color w:val="000000"/>
                                      <w:kern w:val="0"/>
                                      <w:sz w:val="18"/>
                                      <w:szCs w:val="18"/>
                                    </w:rPr>
                                  </w:pPr>
                                  <w:r w:rsidRPr="00EA4200">
                                    <w:rPr>
                                      <w:rFonts w:ascii="標楷體" w:eastAsia="標楷體" w:hAnsi="標楷體" w:cs="新細明體" w:hint="eastAsia"/>
                                      <w:color w:val="000000"/>
                                      <w:kern w:val="0"/>
                                      <w:sz w:val="18"/>
                                      <w:szCs w:val="18"/>
                                    </w:rPr>
                                    <w:t>3.本表運用派駐勞工人數為各機關113年度第4季數據，與</w:t>
                                  </w:r>
                                  <w:r w:rsidRPr="009831B6">
                                    <w:rPr>
                                      <w:rFonts w:ascii="標楷體" w:eastAsia="標楷體" w:hAnsi="標楷體" w:cs="新細明體" w:hint="eastAsia"/>
                                      <w:kern w:val="0"/>
                                      <w:sz w:val="18"/>
                                      <w:szCs w:val="18"/>
                                    </w:rPr>
                                    <w:t>表</w:t>
                                  </w:r>
                                  <w:r w:rsidR="00436212" w:rsidRPr="009831B6">
                                    <w:rPr>
                                      <w:rFonts w:ascii="標楷體" w:eastAsia="標楷體" w:hAnsi="標楷體" w:cs="新細明體" w:hint="eastAsia"/>
                                      <w:kern w:val="0"/>
                                      <w:sz w:val="18"/>
                                      <w:szCs w:val="18"/>
                                    </w:rPr>
                                    <w:t>5</w:t>
                                  </w:r>
                                  <w:r w:rsidRPr="00EA4200">
                                    <w:rPr>
                                      <w:rFonts w:ascii="標楷體" w:eastAsia="標楷體" w:hAnsi="標楷體" w:cs="新細明體" w:hint="eastAsia"/>
                                      <w:color w:val="000000"/>
                                      <w:kern w:val="0"/>
                                      <w:sz w:val="18"/>
                                      <w:szCs w:val="18"/>
                                    </w:rPr>
                                    <w:t>所列113年度平均數不同。</w:t>
                                  </w:r>
                                </w:p>
                              </w:tc>
                            </w:tr>
                            <w:tr w:rsidR="00F665BA" w:rsidRPr="00EA4200" w14:paraId="489B4C10" w14:textId="77777777" w:rsidTr="00E605D9">
                              <w:trPr>
                                <w:gridAfter w:val="1"/>
                                <w:wAfter w:w="85" w:type="dxa"/>
                                <w:trHeight w:val="20"/>
                                <w:jc w:val="center"/>
                              </w:trPr>
                              <w:tc>
                                <w:tcPr>
                                  <w:tcW w:w="6040" w:type="dxa"/>
                                  <w:gridSpan w:val="4"/>
                                  <w:tcBorders>
                                    <w:top w:val="nil"/>
                                    <w:left w:val="nil"/>
                                    <w:bottom w:val="nil"/>
                                    <w:right w:val="nil"/>
                                  </w:tcBorders>
                                  <w:shd w:val="clear" w:color="auto" w:fill="auto"/>
                                  <w:noWrap/>
                                  <w:vAlign w:val="center"/>
                                  <w:hideMark/>
                                </w:tcPr>
                                <w:p w14:paraId="44032B27" w14:textId="77777777" w:rsidR="00F665BA" w:rsidRPr="00EA4200" w:rsidRDefault="00F665BA" w:rsidP="00CE50A8">
                                  <w:pPr>
                                    <w:widowControl/>
                                    <w:spacing w:line="190" w:lineRule="exact"/>
                                    <w:ind w:firstLineChars="163" w:firstLine="293"/>
                                    <w:jc w:val="both"/>
                                    <w:rPr>
                                      <w:rFonts w:ascii="標楷體" w:eastAsia="標楷體" w:hAnsi="標楷體" w:cs="新細明體"/>
                                      <w:color w:val="000000"/>
                                      <w:kern w:val="0"/>
                                      <w:sz w:val="18"/>
                                      <w:szCs w:val="18"/>
                                    </w:rPr>
                                  </w:pPr>
                                  <w:r w:rsidRPr="00EA4200">
                                    <w:rPr>
                                      <w:rFonts w:ascii="標楷體" w:eastAsia="標楷體" w:hAnsi="標楷體" w:cs="新細明體" w:hint="eastAsia"/>
                                      <w:color w:val="000000"/>
                                      <w:kern w:val="0"/>
                                      <w:sz w:val="18"/>
                                      <w:szCs w:val="18"/>
                                    </w:rPr>
                                    <w:t>4.資料來源：整理自行政院人事行政總處提供資料。</w:t>
                                  </w:r>
                                </w:p>
                              </w:tc>
                            </w:tr>
                          </w:tbl>
                          <w:p w14:paraId="08C1D3F0" w14:textId="77777777" w:rsidR="00F665BA" w:rsidRPr="00EA4200" w:rsidRDefault="00F665BA" w:rsidP="00F665B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78B342" id="文字方塊 204" o:spid="_x0000_s1048" type="#_x0000_t202" style="position:absolute;left:0;text-align:left;margin-left:187.65pt;margin-top:245.65pt;width:312pt;height:292.1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" filled="f" stroked="f" strokeweight=".5pt">
                <v:textbox>
                  <w:txbxContent>
                    <w:tbl>
                      <w:tblPr>
                        <w:tblW w:w="6125" w:type="dxa"/>
                        <w:jc w:val="center"/>
                        <w:tblCellMar>
                          <w:left w:w="28" w:type="dxa"/>
                          <w:right w:w="28" w:type="dxa"/>
                        </w:tblCellMar>
                        <w:tblLook w:val="04A0" w:firstRow="1" w:lastRow="0" w:firstColumn="1" w:lastColumn="0" w:noHBand="0" w:noVBand="1"/>
                      </w:tblPr>
                      <w:tblGrid>
                        <w:gridCol w:w="2552"/>
                        <w:gridCol w:w="1191"/>
                        <w:gridCol w:w="1191"/>
                        <w:gridCol w:w="1106"/>
                        <w:gridCol w:w="85"/>
                      </w:tblGrid>
                      <w:tr w:rsidR="00F665BA" w:rsidRPr="00E605D9" w14:paraId="671786C0" w14:textId="77777777" w:rsidTr="00E605D9">
                        <w:trPr>
                          <w:gridAfter w:val="1"/>
                          <w:wAfter w:w="85" w:type="dxa"/>
                          <w:trHeight w:val="20"/>
                          <w:jc w:val="center"/>
                        </w:trPr>
                        <w:tc>
                          <w:tcPr>
                            <w:tcW w:w="6040" w:type="dxa"/>
                            <w:gridSpan w:val="4"/>
                            <w:tcBorders>
                              <w:top w:val="nil"/>
                              <w:left w:val="nil"/>
                              <w:bottom w:val="nil"/>
                              <w:right w:val="nil"/>
                            </w:tcBorders>
                            <w:shd w:val="clear" w:color="auto" w:fill="auto"/>
                            <w:vAlign w:val="center"/>
                            <w:hideMark/>
                          </w:tcPr>
                          <w:p w14:paraId="4B35B96E" w14:textId="028B6990" w:rsidR="00F665BA" w:rsidRPr="00EA4200" w:rsidRDefault="00F665BA" w:rsidP="00E605D9">
                            <w:pPr>
                              <w:widowControl/>
                              <w:spacing w:line="240" w:lineRule="exact"/>
                              <w:ind w:left="665" w:hangingChars="277" w:hanging="665"/>
                              <w:jc w:val="both"/>
                              <w:rPr>
                                <w:rFonts w:ascii="標楷體" w:eastAsia="標楷體" w:hAnsi="標楷體" w:cs="新細明體"/>
                                <w:b/>
                                <w:bCs/>
                                <w:color w:val="000000"/>
                                <w:kern w:val="0"/>
                              </w:rPr>
                            </w:pPr>
                            <w:r w:rsidRPr="00A35A57">
                              <w:rPr>
                                <w:rFonts w:ascii="標楷體" w:eastAsia="標楷體" w:hAnsi="標楷體" w:cs="新細明體" w:hint="eastAsia"/>
                                <w:b/>
                                <w:bCs/>
                                <w:color w:val="000000"/>
                                <w:kern w:val="0"/>
                              </w:rPr>
                              <w:t>表</w:t>
                            </w:r>
                            <w:r w:rsidR="00E64C49">
                              <w:rPr>
                                <w:rFonts w:ascii="標楷體" w:eastAsia="標楷體" w:hAnsi="標楷體" w:cs="新細明體"/>
                                <w:b/>
                                <w:bCs/>
                                <w:color w:val="000000"/>
                                <w:kern w:val="0"/>
                              </w:rPr>
                              <w:t>6</w:t>
                            </w:r>
                            <w:r>
                              <w:rPr>
                                <w:rFonts w:ascii="標楷體" w:eastAsia="標楷體" w:hAnsi="標楷體" w:cs="新細明體" w:hint="eastAsia"/>
                                <w:b/>
                                <w:bCs/>
                                <w:color w:val="000000"/>
                                <w:kern w:val="0"/>
                              </w:rPr>
                              <w:t xml:space="preserve">　</w:t>
                            </w:r>
                            <w:r w:rsidR="00C8064F" w:rsidRPr="00EA4200">
                              <w:rPr>
                                <w:rFonts w:ascii="標楷體" w:eastAsia="標楷體" w:hAnsi="標楷體" w:cs="新細明體" w:hint="eastAsia"/>
                                <w:b/>
                                <w:bCs/>
                                <w:color w:val="000000"/>
                                <w:kern w:val="0"/>
                              </w:rPr>
                              <w:t>113年度第4季</w:t>
                            </w:r>
                            <w:r w:rsidRPr="00EA4200">
                              <w:rPr>
                                <w:rFonts w:ascii="標楷體" w:eastAsia="標楷體" w:hAnsi="標楷體" w:cs="新細明體" w:hint="eastAsia"/>
                                <w:b/>
                                <w:bCs/>
                                <w:color w:val="000000"/>
                                <w:kern w:val="0"/>
                              </w:rPr>
                              <w:t>中央政府各機關運用勞務承攬派駐勞工業務類型</w:t>
                            </w:r>
                          </w:p>
                        </w:tc>
                      </w:tr>
                      <w:tr w:rsidR="00F665BA" w:rsidRPr="00EA4200" w14:paraId="75E28ABB" w14:textId="77777777" w:rsidTr="00E605D9">
                        <w:trPr>
                          <w:gridAfter w:val="1"/>
                          <w:wAfter w:w="85" w:type="dxa"/>
                          <w:trHeight w:val="20"/>
                          <w:jc w:val="center"/>
                        </w:trPr>
                        <w:tc>
                          <w:tcPr>
                            <w:tcW w:w="6040" w:type="dxa"/>
                            <w:gridSpan w:val="4"/>
                            <w:tcBorders>
                              <w:top w:val="nil"/>
                              <w:left w:val="nil"/>
                              <w:bottom w:val="single" w:sz="4" w:space="0" w:color="auto"/>
                              <w:right w:val="nil"/>
                            </w:tcBorders>
                            <w:shd w:val="clear" w:color="auto" w:fill="auto"/>
                            <w:noWrap/>
                            <w:vAlign w:val="center"/>
                            <w:hideMark/>
                          </w:tcPr>
                          <w:p w14:paraId="0C997322" w14:textId="7538E92E" w:rsidR="00F665BA" w:rsidRPr="00EA4200" w:rsidRDefault="00F665BA" w:rsidP="00E605D9">
                            <w:pPr>
                              <w:widowControl/>
                              <w:spacing w:line="22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位：件、人、％</w:t>
                            </w:r>
                          </w:p>
                        </w:tc>
                      </w:tr>
                      <w:tr w:rsidR="00F665BA" w:rsidRPr="00EA4200" w14:paraId="3C9371B5" w14:textId="77777777" w:rsidTr="00DF27EF">
                        <w:trPr>
                          <w:trHeight w:val="20"/>
                          <w:jc w:val="center"/>
                        </w:trPr>
                        <w:tc>
                          <w:tcPr>
                            <w:tcW w:w="2552" w:type="dxa"/>
                            <w:vMerge w:val="restart"/>
                            <w:tcBorders>
                              <w:top w:val="nil"/>
                              <w:left w:val="single" w:sz="4" w:space="0" w:color="auto"/>
                              <w:bottom w:val="single" w:sz="4" w:space="0" w:color="auto"/>
                              <w:right w:val="single" w:sz="4" w:space="0" w:color="auto"/>
                            </w:tcBorders>
                            <w:shd w:val="clear" w:color="auto" w:fill="BDD6EE" w:themeFill="accent1" w:themeFillTint="66"/>
                            <w:vAlign w:val="center"/>
                            <w:hideMark/>
                          </w:tcPr>
                          <w:p w14:paraId="0EF12EA8" w14:textId="2229FC9E" w:rsidR="00F665BA" w:rsidRPr="00EA4200" w:rsidRDefault="00420B6E" w:rsidP="0023246D">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機關屬性/</w:t>
                            </w:r>
                            <w:r w:rsidR="00F665BA" w:rsidRPr="00EA4200">
                              <w:rPr>
                                <w:rFonts w:ascii="標楷體" w:eastAsia="標楷體" w:hAnsi="標楷體" w:cs="新細明體" w:hint="eastAsia"/>
                                <w:color w:val="000000"/>
                                <w:kern w:val="0"/>
                                <w:sz w:val="20"/>
                                <w:szCs w:val="20"/>
                              </w:rPr>
                              <w:t>業務類型</w:t>
                            </w:r>
                            <w:r w:rsidR="001A6EC6">
                              <w:rPr>
                                <w:rFonts w:ascii="標楷體" w:eastAsia="標楷體" w:hAnsi="標楷體" w:cs="新細明體" w:hint="eastAsia"/>
                                <w:color w:val="000000"/>
                                <w:kern w:val="0"/>
                                <w:sz w:val="20"/>
                                <w:szCs w:val="20"/>
                              </w:rPr>
                              <w:t>（</w:t>
                            </w:r>
                            <w:r w:rsidR="00F665BA" w:rsidRPr="00EA4200">
                              <w:rPr>
                                <w:rFonts w:ascii="標楷體" w:eastAsia="標楷體" w:hAnsi="標楷體" w:cs="新細明體" w:hint="eastAsia"/>
                                <w:color w:val="000000"/>
                                <w:kern w:val="0"/>
                                <w:sz w:val="20"/>
                                <w:szCs w:val="20"/>
                              </w:rPr>
                              <w:t>註1</w:t>
                            </w:r>
                            <w:r w:rsidR="00EF1B46">
                              <w:rPr>
                                <w:rFonts w:ascii="標楷體" w:eastAsia="標楷體" w:hAnsi="標楷體" w:cs="新細明體" w:hint="eastAsia"/>
                                <w:color w:val="000000"/>
                                <w:kern w:val="0"/>
                                <w:sz w:val="20"/>
                                <w:szCs w:val="20"/>
                              </w:rPr>
                              <w:t>）</w:t>
                            </w:r>
                          </w:p>
                        </w:tc>
                        <w:tc>
                          <w:tcPr>
                            <w:tcW w:w="1191" w:type="dxa"/>
                            <w:vMerge w:val="restart"/>
                            <w:tcBorders>
                              <w:top w:val="nil"/>
                              <w:left w:val="single" w:sz="4" w:space="0" w:color="auto"/>
                              <w:bottom w:val="single" w:sz="4" w:space="0" w:color="auto"/>
                              <w:right w:val="single" w:sz="4" w:space="0" w:color="auto"/>
                            </w:tcBorders>
                            <w:shd w:val="clear" w:color="auto" w:fill="BDD6EE" w:themeFill="accent1" w:themeFillTint="66"/>
                            <w:vAlign w:val="center"/>
                            <w:hideMark/>
                          </w:tcPr>
                          <w:p w14:paraId="102B86EB" w14:textId="77777777" w:rsidR="00E605D9" w:rsidRDefault="00F665BA" w:rsidP="0023246D">
                            <w:pPr>
                              <w:widowControl/>
                              <w:spacing w:line="240" w:lineRule="exact"/>
                              <w:jc w:val="center"/>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勞務承攬</w:t>
                            </w:r>
                          </w:p>
                          <w:p w14:paraId="5597AD49" w14:textId="164C8232" w:rsidR="00F665BA" w:rsidRPr="00EA4200" w:rsidRDefault="00F665BA" w:rsidP="0023246D">
                            <w:pPr>
                              <w:widowControl/>
                              <w:spacing w:line="240" w:lineRule="exact"/>
                              <w:jc w:val="center"/>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案件數</w:t>
                            </w:r>
                          </w:p>
                        </w:tc>
                        <w:tc>
                          <w:tcPr>
                            <w:tcW w:w="2382" w:type="dxa"/>
                            <w:gridSpan w:val="3"/>
                            <w:tcBorders>
                              <w:top w:val="single" w:sz="4" w:space="0" w:color="auto"/>
                              <w:left w:val="nil"/>
                              <w:bottom w:val="single" w:sz="4" w:space="0" w:color="auto"/>
                              <w:right w:val="single" w:sz="4" w:space="0" w:color="auto"/>
                            </w:tcBorders>
                            <w:shd w:val="clear" w:color="auto" w:fill="BDD6EE" w:themeFill="accent1" w:themeFillTint="66"/>
                            <w:noWrap/>
                            <w:vAlign w:val="center"/>
                            <w:hideMark/>
                          </w:tcPr>
                          <w:p w14:paraId="36DFA396" w14:textId="77777777" w:rsidR="00F665BA" w:rsidRPr="00EA4200" w:rsidRDefault="00F665BA" w:rsidP="0023246D">
                            <w:pPr>
                              <w:widowControl/>
                              <w:spacing w:line="240" w:lineRule="exact"/>
                              <w:jc w:val="center"/>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運用派駐勞工</w:t>
                            </w:r>
                          </w:p>
                        </w:tc>
                      </w:tr>
                      <w:tr w:rsidR="00F665BA" w:rsidRPr="00EA4200" w14:paraId="4AB56695" w14:textId="77777777" w:rsidTr="00DF27EF">
                        <w:trPr>
                          <w:trHeight w:val="20"/>
                          <w:jc w:val="center"/>
                        </w:trPr>
                        <w:tc>
                          <w:tcPr>
                            <w:tcW w:w="2552" w:type="dxa"/>
                            <w:vMerge/>
                            <w:tcBorders>
                              <w:top w:val="nil"/>
                              <w:left w:val="single" w:sz="4" w:space="0" w:color="auto"/>
                              <w:bottom w:val="single" w:sz="4" w:space="0" w:color="auto"/>
                              <w:right w:val="single" w:sz="4" w:space="0" w:color="auto"/>
                            </w:tcBorders>
                            <w:shd w:val="clear" w:color="auto" w:fill="BDD6EE" w:themeFill="accent1" w:themeFillTint="66"/>
                            <w:vAlign w:val="center"/>
                            <w:hideMark/>
                          </w:tcPr>
                          <w:p w14:paraId="7F7DF9C7" w14:textId="77777777" w:rsidR="00F665BA" w:rsidRPr="00EA4200" w:rsidRDefault="00F665BA" w:rsidP="0023246D">
                            <w:pPr>
                              <w:widowControl/>
                              <w:spacing w:line="240" w:lineRule="exact"/>
                              <w:rPr>
                                <w:rFonts w:ascii="標楷體" w:eastAsia="標楷體" w:hAnsi="標楷體" w:cs="新細明體"/>
                                <w:color w:val="000000"/>
                                <w:kern w:val="0"/>
                                <w:sz w:val="20"/>
                                <w:szCs w:val="20"/>
                              </w:rPr>
                            </w:pPr>
                          </w:p>
                        </w:tc>
                        <w:tc>
                          <w:tcPr>
                            <w:tcW w:w="1191" w:type="dxa"/>
                            <w:vMerge/>
                            <w:tcBorders>
                              <w:top w:val="nil"/>
                              <w:left w:val="single" w:sz="4" w:space="0" w:color="auto"/>
                              <w:bottom w:val="single" w:sz="4" w:space="0" w:color="auto"/>
                              <w:right w:val="single" w:sz="4" w:space="0" w:color="auto"/>
                            </w:tcBorders>
                            <w:shd w:val="clear" w:color="auto" w:fill="BDD6EE" w:themeFill="accent1" w:themeFillTint="66"/>
                            <w:vAlign w:val="center"/>
                            <w:hideMark/>
                          </w:tcPr>
                          <w:p w14:paraId="1EE43D02" w14:textId="77777777" w:rsidR="00F665BA" w:rsidRPr="00EA4200" w:rsidRDefault="00F665BA" w:rsidP="0023246D">
                            <w:pPr>
                              <w:widowControl/>
                              <w:spacing w:line="240" w:lineRule="exact"/>
                              <w:rPr>
                                <w:rFonts w:ascii="標楷體" w:eastAsia="標楷體" w:hAnsi="標楷體" w:cs="新細明體"/>
                                <w:color w:val="000000"/>
                                <w:kern w:val="0"/>
                                <w:sz w:val="20"/>
                                <w:szCs w:val="20"/>
                              </w:rPr>
                            </w:pPr>
                          </w:p>
                        </w:tc>
                        <w:tc>
                          <w:tcPr>
                            <w:tcW w:w="1191" w:type="dxa"/>
                            <w:tcBorders>
                              <w:top w:val="nil"/>
                              <w:left w:val="nil"/>
                              <w:bottom w:val="single" w:sz="4" w:space="0" w:color="auto"/>
                              <w:right w:val="single" w:sz="4" w:space="0" w:color="auto"/>
                            </w:tcBorders>
                            <w:shd w:val="clear" w:color="auto" w:fill="BDD6EE" w:themeFill="accent1" w:themeFillTint="66"/>
                            <w:noWrap/>
                            <w:vAlign w:val="center"/>
                            <w:hideMark/>
                          </w:tcPr>
                          <w:p w14:paraId="350536FD" w14:textId="77777777" w:rsidR="00F665BA" w:rsidRPr="00EA4200" w:rsidRDefault="00F665BA" w:rsidP="0023246D">
                            <w:pPr>
                              <w:widowControl/>
                              <w:spacing w:line="240" w:lineRule="exact"/>
                              <w:jc w:val="center"/>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人數</w:t>
                            </w:r>
                          </w:p>
                        </w:tc>
                        <w:tc>
                          <w:tcPr>
                            <w:tcW w:w="1191" w:type="dxa"/>
                            <w:gridSpan w:val="2"/>
                            <w:tcBorders>
                              <w:top w:val="nil"/>
                              <w:left w:val="nil"/>
                              <w:bottom w:val="single" w:sz="4" w:space="0" w:color="auto"/>
                              <w:right w:val="single" w:sz="4" w:space="0" w:color="auto"/>
                            </w:tcBorders>
                            <w:shd w:val="clear" w:color="auto" w:fill="BDD6EE" w:themeFill="accent1" w:themeFillTint="66"/>
                            <w:noWrap/>
                            <w:vAlign w:val="center"/>
                            <w:hideMark/>
                          </w:tcPr>
                          <w:p w14:paraId="241B69C5" w14:textId="77777777" w:rsidR="00F665BA" w:rsidRPr="00EA4200" w:rsidRDefault="00F665BA" w:rsidP="0023246D">
                            <w:pPr>
                              <w:widowControl/>
                              <w:spacing w:line="240" w:lineRule="exact"/>
                              <w:jc w:val="center"/>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占比</w:t>
                            </w:r>
                          </w:p>
                        </w:tc>
                      </w:tr>
                      <w:tr w:rsidR="00F665BA" w:rsidRPr="00EA4200" w14:paraId="2C57E499"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2C2D4EED" w14:textId="77777777" w:rsidR="00F665BA" w:rsidRPr="00EA4200" w:rsidRDefault="00F665BA" w:rsidP="0023246D">
                            <w:pPr>
                              <w:widowControl/>
                              <w:spacing w:line="240" w:lineRule="exact"/>
                              <w:jc w:val="center"/>
                              <w:rPr>
                                <w:rFonts w:ascii="標楷體" w:eastAsia="標楷體" w:hAnsi="標楷體" w:cs="新細明體"/>
                                <w:b/>
                                <w:bCs/>
                                <w:color w:val="000000"/>
                                <w:kern w:val="0"/>
                                <w:sz w:val="20"/>
                                <w:szCs w:val="20"/>
                              </w:rPr>
                            </w:pPr>
                            <w:r w:rsidRPr="00EA4200">
                              <w:rPr>
                                <w:rFonts w:ascii="標楷體" w:eastAsia="標楷體" w:hAnsi="標楷體" w:cs="新細明體" w:hint="eastAsia"/>
                                <w:b/>
                                <w:bCs/>
                                <w:color w:val="000000"/>
                                <w:kern w:val="0"/>
                                <w:sz w:val="20"/>
                                <w:szCs w:val="20"/>
                              </w:rPr>
                              <w:t>合計</w:t>
                            </w:r>
                          </w:p>
                        </w:tc>
                        <w:tc>
                          <w:tcPr>
                            <w:tcW w:w="1191" w:type="dxa"/>
                            <w:tcBorders>
                              <w:top w:val="nil"/>
                              <w:left w:val="nil"/>
                              <w:bottom w:val="single" w:sz="4" w:space="0" w:color="auto"/>
                              <w:right w:val="single" w:sz="4" w:space="0" w:color="auto"/>
                            </w:tcBorders>
                            <w:shd w:val="clear" w:color="auto" w:fill="auto"/>
                            <w:noWrap/>
                            <w:vAlign w:val="center"/>
                            <w:hideMark/>
                          </w:tcPr>
                          <w:p w14:paraId="6139AA0B" w14:textId="77777777" w:rsidR="00F665BA" w:rsidRPr="00EA4200" w:rsidRDefault="00F665BA" w:rsidP="0023246D">
                            <w:pPr>
                              <w:widowControl/>
                              <w:spacing w:line="240" w:lineRule="exact"/>
                              <w:jc w:val="right"/>
                              <w:rPr>
                                <w:rFonts w:ascii="標楷體" w:eastAsia="標楷體" w:hAnsi="標楷體" w:cs="新細明體"/>
                                <w:b/>
                                <w:bCs/>
                                <w:color w:val="000000"/>
                                <w:kern w:val="0"/>
                                <w:sz w:val="20"/>
                                <w:szCs w:val="20"/>
                              </w:rPr>
                            </w:pPr>
                            <w:r w:rsidRPr="00EA4200">
                              <w:rPr>
                                <w:rFonts w:ascii="標楷體" w:eastAsia="標楷體" w:hAnsi="標楷體" w:cs="新細明體" w:hint="eastAsia"/>
                                <w:b/>
                                <w:bCs/>
                                <w:color w:val="000000"/>
                                <w:kern w:val="0"/>
                                <w:sz w:val="20"/>
                                <w:szCs w:val="20"/>
                              </w:rPr>
                              <w:t xml:space="preserve">5,119 </w:t>
                            </w:r>
                          </w:p>
                        </w:tc>
                        <w:tc>
                          <w:tcPr>
                            <w:tcW w:w="1191" w:type="dxa"/>
                            <w:tcBorders>
                              <w:top w:val="nil"/>
                              <w:left w:val="nil"/>
                              <w:bottom w:val="single" w:sz="4" w:space="0" w:color="auto"/>
                              <w:right w:val="single" w:sz="4" w:space="0" w:color="auto"/>
                            </w:tcBorders>
                            <w:shd w:val="clear" w:color="auto" w:fill="auto"/>
                            <w:noWrap/>
                            <w:vAlign w:val="center"/>
                            <w:hideMark/>
                          </w:tcPr>
                          <w:p w14:paraId="7C3D60ED" w14:textId="77777777" w:rsidR="00F665BA" w:rsidRPr="00EA4200" w:rsidRDefault="00F665BA" w:rsidP="0023246D">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4</w:t>
                            </w:r>
                            <w:r>
                              <w:rPr>
                                <w:rFonts w:ascii="標楷體" w:eastAsia="標楷體" w:hAnsi="標楷體" w:cs="新細明體"/>
                                <w:b/>
                                <w:bCs/>
                                <w:color w:val="000000"/>
                                <w:kern w:val="0"/>
                                <w:sz w:val="20"/>
                                <w:szCs w:val="20"/>
                              </w:rPr>
                              <w:t>1,253</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59BC6ABE" w14:textId="77777777" w:rsidR="00F665BA" w:rsidRPr="00EA4200" w:rsidRDefault="00F665BA" w:rsidP="0023246D">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b/>
                                <w:bCs/>
                                <w:color w:val="000000"/>
                                <w:kern w:val="0"/>
                                <w:sz w:val="20"/>
                                <w:szCs w:val="20"/>
                              </w:rPr>
                              <w:t>100.00</w:t>
                            </w:r>
                          </w:p>
                        </w:tc>
                      </w:tr>
                      <w:tr w:rsidR="00F665BA" w:rsidRPr="00EA4200" w14:paraId="1A1733F5"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42E998CC" w14:textId="77777777" w:rsidR="00F665BA" w:rsidRPr="00EA4200" w:rsidRDefault="00F665BA" w:rsidP="0023246D">
                            <w:pPr>
                              <w:widowControl/>
                              <w:spacing w:line="240" w:lineRule="exac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公務機關</w:t>
                            </w:r>
                          </w:p>
                        </w:tc>
                        <w:tc>
                          <w:tcPr>
                            <w:tcW w:w="1191" w:type="dxa"/>
                            <w:tcBorders>
                              <w:top w:val="nil"/>
                              <w:left w:val="nil"/>
                              <w:bottom w:val="single" w:sz="4" w:space="0" w:color="auto"/>
                              <w:right w:val="single" w:sz="4" w:space="0" w:color="auto"/>
                            </w:tcBorders>
                            <w:shd w:val="clear" w:color="auto" w:fill="auto"/>
                            <w:noWrap/>
                            <w:vAlign w:val="center"/>
                            <w:hideMark/>
                          </w:tcPr>
                          <w:p w14:paraId="1697B46F"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4,222 </w:t>
                            </w:r>
                          </w:p>
                        </w:tc>
                        <w:tc>
                          <w:tcPr>
                            <w:tcW w:w="1191" w:type="dxa"/>
                            <w:tcBorders>
                              <w:top w:val="nil"/>
                              <w:left w:val="nil"/>
                              <w:bottom w:val="single" w:sz="4" w:space="0" w:color="auto"/>
                              <w:right w:val="single" w:sz="4" w:space="0" w:color="auto"/>
                            </w:tcBorders>
                            <w:shd w:val="clear" w:color="auto" w:fill="auto"/>
                            <w:noWrap/>
                            <w:vAlign w:val="center"/>
                            <w:hideMark/>
                          </w:tcPr>
                          <w:p w14:paraId="54F1D67F"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28,113 </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5CBEAD9C"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100.00 </w:t>
                            </w:r>
                          </w:p>
                        </w:tc>
                      </w:tr>
                      <w:tr w:rsidR="00F665BA" w:rsidRPr="00EA4200" w14:paraId="721143A4"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07310244" w14:textId="77777777" w:rsidR="00F665BA" w:rsidRPr="00EA4200" w:rsidRDefault="00F665BA" w:rsidP="0023246D">
                            <w:pPr>
                              <w:widowControl/>
                              <w:spacing w:line="240" w:lineRule="exact"/>
                              <w:ind w:firstLineChars="100" w:firstLine="200"/>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常見勞務承攬業務類型</w:t>
                            </w:r>
                          </w:p>
                        </w:tc>
                        <w:tc>
                          <w:tcPr>
                            <w:tcW w:w="1191" w:type="dxa"/>
                            <w:tcBorders>
                              <w:top w:val="nil"/>
                              <w:left w:val="nil"/>
                              <w:bottom w:val="single" w:sz="4" w:space="0" w:color="auto"/>
                              <w:right w:val="single" w:sz="4" w:space="0" w:color="auto"/>
                            </w:tcBorders>
                            <w:shd w:val="clear" w:color="auto" w:fill="auto"/>
                            <w:noWrap/>
                            <w:vAlign w:val="center"/>
                            <w:hideMark/>
                          </w:tcPr>
                          <w:p w14:paraId="7E30B062"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2,937 </w:t>
                            </w:r>
                          </w:p>
                        </w:tc>
                        <w:tc>
                          <w:tcPr>
                            <w:tcW w:w="1191" w:type="dxa"/>
                            <w:tcBorders>
                              <w:top w:val="nil"/>
                              <w:left w:val="nil"/>
                              <w:bottom w:val="single" w:sz="4" w:space="0" w:color="auto"/>
                              <w:right w:val="single" w:sz="4" w:space="0" w:color="auto"/>
                            </w:tcBorders>
                            <w:shd w:val="clear" w:color="auto" w:fill="auto"/>
                            <w:noWrap/>
                            <w:vAlign w:val="center"/>
                            <w:hideMark/>
                          </w:tcPr>
                          <w:p w14:paraId="2CEB9CF5"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18,674 </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65F1387F"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66.42 </w:t>
                            </w:r>
                          </w:p>
                        </w:tc>
                      </w:tr>
                      <w:tr w:rsidR="00F665BA" w:rsidRPr="00EA4200" w14:paraId="7EA24094"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B5CCCD0" w14:textId="77777777" w:rsidR="00F665BA" w:rsidRPr="00EA4200" w:rsidRDefault="00F665BA" w:rsidP="0023246D">
                            <w:pPr>
                              <w:widowControl/>
                              <w:spacing w:line="240" w:lineRule="exact"/>
                              <w:ind w:firstLineChars="100" w:firstLine="200"/>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其他</w:t>
                            </w:r>
                          </w:p>
                        </w:tc>
                        <w:tc>
                          <w:tcPr>
                            <w:tcW w:w="1191" w:type="dxa"/>
                            <w:tcBorders>
                              <w:top w:val="nil"/>
                              <w:left w:val="nil"/>
                              <w:bottom w:val="single" w:sz="4" w:space="0" w:color="auto"/>
                              <w:right w:val="single" w:sz="4" w:space="0" w:color="auto"/>
                            </w:tcBorders>
                            <w:shd w:val="clear" w:color="auto" w:fill="auto"/>
                            <w:noWrap/>
                            <w:vAlign w:val="center"/>
                            <w:hideMark/>
                          </w:tcPr>
                          <w:p w14:paraId="522A0022"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1,285 </w:t>
                            </w:r>
                          </w:p>
                        </w:tc>
                        <w:tc>
                          <w:tcPr>
                            <w:tcW w:w="1191" w:type="dxa"/>
                            <w:tcBorders>
                              <w:top w:val="nil"/>
                              <w:left w:val="nil"/>
                              <w:bottom w:val="single" w:sz="4" w:space="0" w:color="auto"/>
                              <w:right w:val="single" w:sz="4" w:space="0" w:color="auto"/>
                            </w:tcBorders>
                            <w:shd w:val="clear" w:color="auto" w:fill="auto"/>
                            <w:noWrap/>
                            <w:vAlign w:val="center"/>
                            <w:hideMark/>
                          </w:tcPr>
                          <w:p w14:paraId="3053F783"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9,439 </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204B2A4B"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33.58 </w:t>
                            </w:r>
                          </w:p>
                        </w:tc>
                      </w:tr>
                      <w:tr w:rsidR="00F665BA" w:rsidRPr="00EA4200" w14:paraId="7EB5702A"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31947CF4" w14:textId="77777777" w:rsidR="00F665BA" w:rsidRPr="00EA4200" w:rsidRDefault="00F665BA" w:rsidP="0023246D">
                            <w:pPr>
                              <w:widowControl/>
                              <w:spacing w:line="240" w:lineRule="exac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公立學校</w:t>
                            </w:r>
                          </w:p>
                        </w:tc>
                        <w:tc>
                          <w:tcPr>
                            <w:tcW w:w="1191" w:type="dxa"/>
                            <w:tcBorders>
                              <w:top w:val="nil"/>
                              <w:left w:val="nil"/>
                              <w:bottom w:val="single" w:sz="4" w:space="0" w:color="auto"/>
                              <w:right w:val="single" w:sz="4" w:space="0" w:color="auto"/>
                            </w:tcBorders>
                            <w:shd w:val="clear" w:color="auto" w:fill="auto"/>
                            <w:noWrap/>
                            <w:vAlign w:val="center"/>
                            <w:hideMark/>
                          </w:tcPr>
                          <w:p w14:paraId="288A7AFA"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587 </w:t>
                            </w:r>
                          </w:p>
                        </w:tc>
                        <w:tc>
                          <w:tcPr>
                            <w:tcW w:w="1191" w:type="dxa"/>
                            <w:tcBorders>
                              <w:top w:val="nil"/>
                              <w:left w:val="nil"/>
                              <w:bottom w:val="single" w:sz="4" w:space="0" w:color="auto"/>
                              <w:right w:val="single" w:sz="4" w:space="0" w:color="auto"/>
                            </w:tcBorders>
                            <w:shd w:val="clear" w:color="auto" w:fill="auto"/>
                            <w:noWrap/>
                            <w:vAlign w:val="center"/>
                            <w:hideMark/>
                          </w:tcPr>
                          <w:p w14:paraId="639C9698"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3,625 </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094A33E4"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100.00 </w:t>
                            </w:r>
                          </w:p>
                        </w:tc>
                      </w:tr>
                      <w:tr w:rsidR="00F665BA" w:rsidRPr="00EA4200" w14:paraId="0FEC3BDB"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19D0042" w14:textId="77777777" w:rsidR="00F665BA" w:rsidRPr="00EA4200" w:rsidRDefault="00F665BA" w:rsidP="0023246D">
                            <w:pPr>
                              <w:widowControl/>
                              <w:spacing w:line="240" w:lineRule="exact"/>
                              <w:ind w:firstLineChars="100" w:firstLine="200"/>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常見勞務承攬業務類型</w:t>
                            </w:r>
                          </w:p>
                        </w:tc>
                        <w:tc>
                          <w:tcPr>
                            <w:tcW w:w="1191" w:type="dxa"/>
                            <w:tcBorders>
                              <w:top w:val="nil"/>
                              <w:left w:val="nil"/>
                              <w:bottom w:val="single" w:sz="4" w:space="0" w:color="auto"/>
                              <w:right w:val="single" w:sz="4" w:space="0" w:color="auto"/>
                            </w:tcBorders>
                            <w:shd w:val="clear" w:color="auto" w:fill="auto"/>
                            <w:noWrap/>
                            <w:vAlign w:val="center"/>
                            <w:hideMark/>
                          </w:tcPr>
                          <w:p w14:paraId="4F1FA756"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522 </w:t>
                            </w:r>
                          </w:p>
                        </w:tc>
                        <w:tc>
                          <w:tcPr>
                            <w:tcW w:w="1191" w:type="dxa"/>
                            <w:tcBorders>
                              <w:top w:val="nil"/>
                              <w:left w:val="nil"/>
                              <w:bottom w:val="single" w:sz="4" w:space="0" w:color="auto"/>
                              <w:right w:val="single" w:sz="4" w:space="0" w:color="auto"/>
                            </w:tcBorders>
                            <w:shd w:val="clear" w:color="auto" w:fill="auto"/>
                            <w:noWrap/>
                            <w:vAlign w:val="center"/>
                            <w:hideMark/>
                          </w:tcPr>
                          <w:p w14:paraId="0C637366"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3,373 </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5E4ECBC5"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93.05 </w:t>
                            </w:r>
                          </w:p>
                        </w:tc>
                      </w:tr>
                      <w:tr w:rsidR="00F665BA" w:rsidRPr="00EA4200" w14:paraId="1582054D"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74C0FAA0" w14:textId="77777777" w:rsidR="00F665BA" w:rsidRPr="00EA4200" w:rsidRDefault="00F665BA" w:rsidP="0023246D">
                            <w:pPr>
                              <w:widowControl/>
                              <w:spacing w:line="240" w:lineRule="exact"/>
                              <w:ind w:firstLineChars="100" w:firstLine="200"/>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其他</w:t>
                            </w:r>
                          </w:p>
                        </w:tc>
                        <w:tc>
                          <w:tcPr>
                            <w:tcW w:w="1191" w:type="dxa"/>
                            <w:tcBorders>
                              <w:top w:val="nil"/>
                              <w:left w:val="nil"/>
                              <w:bottom w:val="single" w:sz="4" w:space="0" w:color="auto"/>
                              <w:right w:val="single" w:sz="4" w:space="0" w:color="auto"/>
                            </w:tcBorders>
                            <w:shd w:val="clear" w:color="auto" w:fill="auto"/>
                            <w:noWrap/>
                            <w:vAlign w:val="center"/>
                            <w:hideMark/>
                          </w:tcPr>
                          <w:p w14:paraId="2A5BC390"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65 </w:t>
                            </w:r>
                          </w:p>
                        </w:tc>
                        <w:tc>
                          <w:tcPr>
                            <w:tcW w:w="1191" w:type="dxa"/>
                            <w:tcBorders>
                              <w:top w:val="nil"/>
                              <w:left w:val="nil"/>
                              <w:bottom w:val="single" w:sz="4" w:space="0" w:color="auto"/>
                              <w:right w:val="single" w:sz="4" w:space="0" w:color="auto"/>
                            </w:tcBorders>
                            <w:shd w:val="clear" w:color="auto" w:fill="auto"/>
                            <w:noWrap/>
                            <w:vAlign w:val="center"/>
                            <w:hideMark/>
                          </w:tcPr>
                          <w:p w14:paraId="1D6A3379"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252 </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0E45595D"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6.95 </w:t>
                            </w:r>
                          </w:p>
                        </w:tc>
                      </w:tr>
                      <w:tr w:rsidR="00F665BA" w:rsidRPr="00EA4200" w14:paraId="2F0B78C1"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14:paraId="38121D83" w14:textId="77777777" w:rsidR="00F665BA" w:rsidRPr="00EA4200" w:rsidRDefault="00F665BA" w:rsidP="0023246D">
                            <w:pPr>
                              <w:widowControl/>
                              <w:spacing w:line="240" w:lineRule="exac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公立醫療機構</w:t>
                            </w:r>
                          </w:p>
                        </w:tc>
                        <w:tc>
                          <w:tcPr>
                            <w:tcW w:w="1191" w:type="dxa"/>
                            <w:tcBorders>
                              <w:top w:val="nil"/>
                              <w:left w:val="nil"/>
                              <w:bottom w:val="single" w:sz="4" w:space="0" w:color="auto"/>
                              <w:right w:val="single" w:sz="4" w:space="0" w:color="auto"/>
                            </w:tcBorders>
                            <w:shd w:val="clear" w:color="auto" w:fill="auto"/>
                            <w:noWrap/>
                            <w:vAlign w:val="center"/>
                            <w:hideMark/>
                          </w:tcPr>
                          <w:p w14:paraId="2A02E975"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310 </w:t>
                            </w:r>
                          </w:p>
                        </w:tc>
                        <w:tc>
                          <w:tcPr>
                            <w:tcW w:w="1191" w:type="dxa"/>
                            <w:tcBorders>
                              <w:top w:val="nil"/>
                              <w:left w:val="nil"/>
                              <w:bottom w:val="single" w:sz="4" w:space="0" w:color="auto"/>
                              <w:right w:val="single" w:sz="4" w:space="0" w:color="auto"/>
                            </w:tcBorders>
                            <w:shd w:val="clear" w:color="auto" w:fill="auto"/>
                            <w:noWrap/>
                            <w:vAlign w:val="center"/>
                            <w:hideMark/>
                          </w:tcPr>
                          <w:p w14:paraId="4CC2F031"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9,516 </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6D85549A"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100.00 </w:t>
                            </w:r>
                          </w:p>
                        </w:tc>
                      </w:tr>
                      <w:tr w:rsidR="00F665BA" w:rsidRPr="00EA4200" w14:paraId="7F483662"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662451A9" w14:textId="77777777" w:rsidR="00F665BA" w:rsidRPr="00EA4200" w:rsidRDefault="00F665BA" w:rsidP="0023246D">
                            <w:pPr>
                              <w:widowControl/>
                              <w:spacing w:line="240" w:lineRule="exact"/>
                              <w:ind w:firstLineChars="100" w:firstLine="200"/>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常見勞務承攬業務類型</w:t>
                            </w:r>
                          </w:p>
                        </w:tc>
                        <w:tc>
                          <w:tcPr>
                            <w:tcW w:w="1191" w:type="dxa"/>
                            <w:tcBorders>
                              <w:top w:val="nil"/>
                              <w:left w:val="nil"/>
                              <w:bottom w:val="single" w:sz="4" w:space="0" w:color="auto"/>
                              <w:right w:val="single" w:sz="4" w:space="0" w:color="auto"/>
                            </w:tcBorders>
                            <w:shd w:val="clear" w:color="auto" w:fill="auto"/>
                            <w:noWrap/>
                            <w:vAlign w:val="center"/>
                            <w:hideMark/>
                          </w:tcPr>
                          <w:p w14:paraId="1A5DC086"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237 </w:t>
                            </w:r>
                          </w:p>
                        </w:tc>
                        <w:tc>
                          <w:tcPr>
                            <w:tcW w:w="1191" w:type="dxa"/>
                            <w:tcBorders>
                              <w:top w:val="nil"/>
                              <w:left w:val="nil"/>
                              <w:bottom w:val="single" w:sz="4" w:space="0" w:color="auto"/>
                              <w:right w:val="single" w:sz="4" w:space="0" w:color="auto"/>
                            </w:tcBorders>
                            <w:shd w:val="clear" w:color="auto" w:fill="auto"/>
                            <w:noWrap/>
                            <w:vAlign w:val="center"/>
                            <w:hideMark/>
                          </w:tcPr>
                          <w:p w14:paraId="19AF9F63"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8,437 </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0182501E"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88.66 </w:t>
                            </w:r>
                          </w:p>
                        </w:tc>
                      </w:tr>
                      <w:tr w:rsidR="00F665BA" w:rsidRPr="00EA4200" w14:paraId="7D3E5626" w14:textId="77777777" w:rsidTr="00E41A63">
                        <w:trPr>
                          <w:trHeight w:val="249"/>
                          <w:jc w:val="center"/>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05B433E" w14:textId="77777777" w:rsidR="00F665BA" w:rsidRPr="00EA4200" w:rsidRDefault="00F665BA" w:rsidP="0023246D">
                            <w:pPr>
                              <w:widowControl/>
                              <w:spacing w:line="240" w:lineRule="exact"/>
                              <w:ind w:firstLineChars="100" w:firstLine="200"/>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其他</w:t>
                            </w:r>
                          </w:p>
                        </w:tc>
                        <w:tc>
                          <w:tcPr>
                            <w:tcW w:w="1191" w:type="dxa"/>
                            <w:tcBorders>
                              <w:top w:val="nil"/>
                              <w:left w:val="nil"/>
                              <w:bottom w:val="single" w:sz="4" w:space="0" w:color="auto"/>
                              <w:right w:val="single" w:sz="4" w:space="0" w:color="auto"/>
                            </w:tcBorders>
                            <w:shd w:val="clear" w:color="auto" w:fill="auto"/>
                            <w:noWrap/>
                            <w:vAlign w:val="center"/>
                            <w:hideMark/>
                          </w:tcPr>
                          <w:p w14:paraId="182F6749"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73 </w:t>
                            </w:r>
                          </w:p>
                        </w:tc>
                        <w:tc>
                          <w:tcPr>
                            <w:tcW w:w="1191" w:type="dxa"/>
                            <w:tcBorders>
                              <w:top w:val="nil"/>
                              <w:left w:val="nil"/>
                              <w:bottom w:val="single" w:sz="4" w:space="0" w:color="auto"/>
                              <w:right w:val="single" w:sz="4" w:space="0" w:color="auto"/>
                            </w:tcBorders>
                            <w:shd w:val="clear" w:color="auto" w:fill="auto"/>
                            <w:noWrap/>
                            <w:vAlign w:val="center"/>
                            <w:hideMark/>
                          </w:tcPr>
                          <w:p w14:paraId="6D9A131D"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1,079 </w:t>
                            </w:r>
                          </w:p>
                        </w:tc>
                        <w:tc>
                          <w:tcPr>
                            <w:tcW w:w="1191" w:type="dxa"/>
                            <w:gridSpan w:val="2"/>
                            <w:tcBorders>
                              <w:top w:val="nil"/>
                              <w:left w:val="nil"/>
                              <w:bottom w:val="single" w:sz="4" w:space="0" w:color="auto"/>
                              <w:right w:val="single" w:sz="4" w:space="0" w:color="auto"/>
                            </w:tcBorders>
                            <w:shd w:val="clear" w:color="auto" w:fill="auto"/>
                            <w:noWrap/>
                            <w:vAlign w:val="center"/>
                            <w:hideMark/>
                          </w:tcPr>
                          <w:p w14:paraId="4ADC3732" w14:textId="77777777" w:rsidR="00F665BA" w:rsidRPr="00EA4200" w:rsidRDefault="00F665BA" w:rsidP="0023246D">
                            <w:pPr>
                              <w:widowControl/>
                              <w:spacing w:line="240" w:lineRule="exact"/>
                              <w:jc w:val="right"/>
                              <w:rPr>
                                <w:rFonts w:ascii="標楷體" w:eastAsia="標楷體" w:hAnsi="標楷體" w:cs="新細明體"/>
                                <w:color w:val="000000"/>
                                <w:kern w:val="0"/>
                                <w:sz w:val="20"/>
                                <w:szCs w:val="20"/>
                              </w:rPr>
                            </w:pPr>
                            <w:r w:rsidRPr="00EA4200">
                              <w:rPr>
                                <w:rFonts w:ascii="標楷體" w:eastAsia="標楷體" w:hAnsi="標楷體" w:cs="新細明體" w:hint="eastAsia"/>
                                <w:color w:val="000000"/>
                                <w:kern w:val="0"/>
                                <w:sz w:val="20"/>
                                <w:szCs w:val="20"/>
                              </w:rPr>
                              <w:t xml:space="preserve">11.34 </w:t>
                            </w:r>
                          </w:p>
                        </w:tc>
                      </w:tr>
                      <w:tr w:rsidR="00F665BA" w:rsidRPr="00EA4200" w14:paraId="3957D511" w14:textId="77777777" w:rsidTr="00E605D9">
                        <w:trPr>
                          <w:gridAfter w:val="1"/>
                          <w:wAfter w:w="85" w:type="dxa"/>
                          <w:trHeight w:val="20"/>
                          <w:jc w:val="center"/>
                        </w:trPr>
                        <w:tc>
                          <w:tcPr>
                            <w:tcW w:w="6040" w:type="dxa"/>
                            <w:gridSpan w:val="4"/>
                            <w:tcBorders>
                              <w:top w:val="single" w:sz="4" w:space="0" w:color="auto"/>
                              <w:left w:val="nil"/>
                              <w:bottom w:val="nil"/>
                              <w:right w:val="nil"/>
                            </w:tcBorders>
                            <w:shd w:val="clear" w:color="auto" w:fill="auto"/>
                            <w:vAlign w:val="center"/>
                            <w:hideMark/>
                          </w:tcPr>
                          <w:p w14:paraId="5B7BD99A" w14:textId="087559A5" w:rsidR="00F665BA" w:rsidRPr="00EA4200" w:rsidRDefault="00F665BA" w:rsidP="00CE50A8">
                            <w:pPr>
                              <w:widowControl/>
                              <w:spacing w:line="190" w:lineRule="exact"/>
                              <w:ind w:left="470" w:hangingChars="261" w:hanging="470"/>
                              <w:jc w:val="both"/>
                              <w:rPr>
                                <w:rFonts w:ascii="標楷體" w:eastAsia="標楷體" w:hAnsi="標楷體" w:cs="新細明體"/>
                                <w:color w:val="000000"/>
                                <w:kern w:val="0"/>
                                <w:sz w:val="18"/>
                                <w:szCs w:val="18"/>
                              </w:rPr>
                            </w:pPr>
                            <w:r w:rsidRPr="00EA4200">
                              <w:rPr>
                                <w:rFonts w:ascii="標楷體" w:eastAsia="標楷體" w:hAnsi="標楷體" w:cs="新細明體" w:hint="eastAsia"/>
                                <w:color w:val="000000"/>
                                <w:kern w:val="0"/>
                                <w:sz w:val="18"/>
                                <w:szCs w:val="18"/>
                              </w:rPr>
                              <w:t>註：1.行政院人事行政總處依各機關常見勞務承攬業務類型分為13類，包括：</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1</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電話服務、總機；</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2</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檔案管理；</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3</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駕駛；</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4</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清潔；</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5</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電腦資訊設備維護；</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6</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公文傳遞；</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7</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資料登錄建檔；</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8</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風景區、社教文化館所遊憩服務；</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9</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保全；</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10</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植栽維護；</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11</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照顧服務；</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12</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醫療機構之傳送服務；</w:t>
                            </w:r>
                            <w:r w:rsidR="005A6D8D">
                              <w:rPr>
                                <w:rFonts w:ascii="標楷體" w:eastAsia="標楷體" w:hAnsi="標楷體" w:cs="新細明體" w:hint="eastAsia"/>
                                <w:color w:val="000000"/>
                                <w:kern w:val="0"/>
                                <w:sz w:val="18"/>
                                <w:szCs w:val="18"/>
                              </w:rPr>
                              <w:t>(</w:t>
                            </w:r>
                            <w:r w:rsidRPr="00EA4200">
                              <w:rPr>
                                <w:rFonts w:ascii="標楷體" w:eastAsia="標楷體" w:hAnsi="標楷體" w:cs="新細明體" w:hint="eastAsia"/>
                                <w:color w:val="000000"/>
                                <w:kern w:val="0"/>
                                <w:sz w:val="18"/>
                                <w:szCs w:val="18"/>
                              </w:rPr>
                              <w:t>13</w:t>
                            </w:r>
                            <w:r w:rsidR="005A6D8D">
                              <w:rPr>
                                <w:rFonts w:ascii="標楷體" w:eastAsia="標楷體" w:hAnsi="標楷體" w:cs="新細明體"/>
                                <w:color w:val="000000"/>
                                <w:kern w:val="0"/>
                                <w:sz w:val="18"/>
                                <w:szCs w:val="18"/>
                              </w:rPr>
                              <w:t>)</w:t>
                            </w:r>
                            <w:r w:rsidRPr="00EA4200">
                              <w:rPr>
                                <w:rFonts w:ascii="標楷體" w:eastAsia="標楷體" w:hAnsi="標楷體" w:cs="新細明體" w:hint="eastAsia"/>
                                <w:color w:val="000000"/>
                                <w:kern w:val="0"/>
                                <w:sz w:val="18"/>
                                <w:szCs w:val="18"/>
                              </w:rPr>
                              <w:t>工程技術、施作、水電機電維護。無法歸類為前13類者，列入第14類其他。</w:t>
                            </w:r>
                          </w:p>
                        </w:tc>
                      </w:tr>
                      <w:tr w:rsidR="00F665BA" w:rsidRPr="00EA4200" w14:paraId="029ECF04" w14:textId="77777777" w:rsidTr="00E605D9">
                        <w:trPr>
                          <w:gridAfter w:val="1"/>
                          <w:wAfter w:w="85" w:type="dxa"/>
                          <w:trHeight w:val="20"/>
                          <w:jc w:val="center"/>
                        </w:trPr>
                        <w:tc>
                          <w:tcPr>
                            <w:tcW w:w="6040" w:type="dxa"/>
                            <w:gridSpan w:val="4"/>
                            <w:tcBorders>
                              <w:top w:val="nil"/>
                              <w:left w:val="nil"/>
                              <w:bottom w:val="nil"/>
                              <w:right w:val="nil"/>
                            </w:tcBorders>
                            <w:shd w:val="clear" w:color="auto" w:fill="auto"/>
                            <w:vAlign w:val="center"/>
                            <w:hideMark/>
                          </w:tcPr>
                          <w:p w14:paraId="7995CB22" w14:textId="77777777" w:rsidR="00F665BA" w:rsidRPr="00EA4200" w:rsidRDefault="00F665BA" w:rsidP="00CE50A8">
                            <w:pPr>
                              <w:widowControl/>
                              <w:spacing w:line="190" w:lineRule="exact"/>
                              <w:ind w:firstLineChars="163" w:firstLine="293"/>
                              <w:jc w:val="both"/>
                              <w:rPr>
                                <w:rFonts w:ascii="標楷體" w:eastAsia="標楷體" w:hAnsi="標楷體" w:cs="新細明體"/>
                                <w:color w:val="000000"/>
                                <w:kern w:val="0"/>
                                <w:sz w:val="18"/>
                                <w:szCs w:val="18"/>
                              </w:rPr>
                            </w:pPr>
                            <w:r w:rsidRPr="00EA4200">
                              <w:rPr>
                                <w:rFonts w:ascii="標楷體" w:eastAsia="標楷體" w:hAnsi="標楷體" w:cs="新細明體" w:hint="eastAsia"/>
                                <w:color w:val="000000"/>
                                <w:kern w:val="0"/>
                                <w:sz w:val="18"/>
                                <w:szCs w:val="18"/>
                              </w:rPr>
                              <w:t>2.不屬於公立學校或公立醫療機構者，歸為公務機關。</w:t>
                            </w:r>
                          </w:p>
                        </w:tc>
                      </w:tr>
                      <w:tr w:rsidR="00F665BA" w:rsidRPr="00EA4200" w14:paraId="274959B5" w14:textId="77777777" w:rsidTr="00E605D9">
                        <w:trPr>
                          <w:gridAfter w:val="1"/>
                          <w:wAfter w:w="85" w:type="dxa"/>
                          <w:trHeight w:val="20"/>
                          <w:jc w:val="center"/>
                        </w:trPr>
                        <w:tc>
                          <w:tcPr>
                            <w:tcW w:w="6040" w:type="dxa"/>
                            <w:gridSpan w:val="4"/>
                            <w:tcBorders>
                              <w:top w:val="nil"/>
                              <w:left w:val="nil"/>
                              <w:bottom w:val="nil"/>
                              <w:right w:val="nil"/>
                            </w:tcBorders>
                            <w:shd w:val="clear" w:color="auto" w:fill="auto"/>
                            <w:vAlign w:val="center"/>
                            <w:hideMark/>
                          </w:tcPr>
                          <w:p w14:paraId="21788314" w14:textId="168A66B7" w:rsidR="00F665BA" w:rsidRPr="00EA4200" w:rsidRDefault="00F665BA" w:rsidP="00CE50A8">
                            <w:pPr>
                              <w:widowControl/>
                              <w:spacing w:line="190" w:lineRule="exact"/>
                              <w:ind w:leftChars="120" w:left="468" w:hangingChars="100" w:hanging="180"/>
                              <w:jc w:val="both"/>
                              <w:rPr>
                                <w:rFonts w:ascii="標楷體" w:eastAsia="標楷體" w:hAnsi="標楷體" w:cs="新細明體"/>
                                <w:color w:val="000000"/>
                                <w:kern w:val="0"/>
                                <w:sz w:val="18"/>
                                <w:szCs w:val="18"/>
                              </w:rPr>
                            </w:pPr>
                            <w:r w:rsidRPr="00EA4200">
                              <w:rPr>
                                <w:rFonts w:ascii="標楷體" w:eastAsia="標楷體" w:hAnsi="標楷體" w:cs="新細明體" w:hint="eastAsia"/>
                                <w:color w:val="000000"/>
                                <w:kern w:val="0"/>
                                <w:sz w:val="18"/>
                                <w:szCs w:val="18"/>
                              </w:rPr>
                              <w:t>3.本表運用派駐勞工人數為各機關113年度第4季數據，與</w:t>
                            </w:r>
                            <w:r w:rsidRPr="009831B6">
                              <w:rPr>
                                <w:rFonts w:ascii="標楷體" w:eastAsia="標楷體" w:hAnsi="標楷體" w:cs="新細明體" w:hint="eastAsia"/>
                                <w:kern w:val="0"/>
                                <w:sz w:val="18"/>
                                <w:szCs w:val="18"/>
                              </w:rPr>
                              <w:t>表</w:t>
                            </w:r>
                            <w:r w:rsidR="00436212" w:rsidRPr="009831B6">
                              <w:rPr>
                                <w:rFonts w:ascii="標楷體" w:eastAsia="標楷體" w:hAnsi="標楷體" w:cs="新細明體" w:hint="eastAsia"/>
                                <w:kern w:val="0"/>
                                <w:sz w:val="18"/>
                                <w:szCs w:val="18"/>
                              </w:rPr>
                              <w:t>5</w:t>
                            </w:r>
                            <w:r w:rsidRPr="00EA4200">
                              <w:rPr>
                                <w:rFonts w:ascii="標楷體" w:eastAsia="標楷體" w:hAnsi="標楷體" w:cs="新細明體" w:hint="eastAsia"/>
                                <w:color w:val="000000"/>
                                <w:kern w:val="0"/>
                                <w:sz w:val="18"/>
                                <w:szCs w:val="18"/>
                              </w:rPr>
                              <w:t>所列113年度平均數不同。</w:t>
                            </w:r>
                          </w:p>
                        </w:tc>
                      </w:tr>
                      <w:tr w:rsidR="00F665BA" w:rsidRPr="00EA4200" w14:paraId="489B4C10" w14:textId="77777777" w:rsidTr="00E605D9">
                        <w:trPr>
                          <w:gridAfter w:val="1"/>
                          <w:wAfter w:w="85" w:type="dxa"/>
                          <w:trHeight w:val="20"/>
                          <w:jc w:val="center"/>
                        </w:trPr>
                        <w:tc>
                          <w:tcPr>
                            <w:tcW w:w="6040" w:type="dxa"/>
                            <w:gridSpan w:val="4"/>
                            <w:tcBorders>
                              <w:top w:val="nil"/>
                              <w:left w:val="nil"/>
                              <w:bottom w:val="nil"/>
                              <w:right w:val="nil"/>
                            </w:tcBorders>
                            <w:shd w:val="clear" w:color="auto" w:fill="auto"/>
                            <w:noWrap/>
                            <w:vAlign w:val="center"/>
                            <w:hideMark/>
                          </w:tcPr>
                          <w:p w14:paraId="44032B27" w14:textId="77777777" w:rsidR="00F665BA" w:rsidRPr="00EA4200" w:rsidRDefault="00F665BA" w:rsidP="00CE50A8">
                            <w:pPr>
                              <w:widowControl/>
                              <w:spacing w:line="190" w:lineRule="exact"/>
                              <w:ind w:firstLineChars="163" w:firstLine="293"/>
                              <w:jc w:val="both"/>
                              <w:rPr>
                                <w:rFonts w:ascii="標楷體" w:eastAsia="標楷體" w:hAnsi="標楷體" w:cs="新細明體"/>
                                <w:color w:val="000000"/>
                                <w:kern w:val="0"/>
                                <w:sz w:val="18"/>
                                <w:szCs w:val="18"/>
                              </w:rPr>
                            </w:pPr>
                            <w:r w:rsidRPr="00EA4200">
                              <w:rPr>
                                <w:rFonts w:ascii="標楷體" w:eastAsia="標楷體" w:hAnsi="標楷體" w:cs="新細明體" w:hint="eastAsia"/>
                                <w:color w:val="000000"/>
                                <w:kern w:val="0"/>
                                <w:sz w:val="18"/>
                                <w:szCs w:val="18"/>
                              </w:rPr>
                              <w:t>4.資料來源：整理自行政院人事行政總處提供資料。</w:t>
                            </w:r>
                          </w:p>
                        </w:tc>
                      </w:tr>
                    </w:tbl>
                    <w:p w14:paraId="08C1D3F0" w14:textId="77777777" w:rsidR="00F665BA" w:rsidRPr="00EA4200" w:rsidRDefault="00F665BA" w:rsidP="00F665BA"/>
                  </w:txbxContent>
                </v:textbox>
                <w10:wrap type="square" anchorx="margin" anchory="margin"/>
              </v:shape>
            </w:pict>
          </mc:Fallback>
        </mc:AlternateContent>
      </w:r>
      <w:r w:rsidR="00D05C6B" w:rsidRPr="005C7195">
        <w:rPr>
          <w:rFonts w:ascii="標楷體" w:eastAsia="標楷體" w:hAnsi="標楷體"/>
          <w:noProof/>
          <w:sz w:val="28"/>
          <w:szCs w:val="28"/>
        </w:rPr>
        <mc:AlternateContent>
          <mc:Choice Requires="wps">
            <w:drawing>
              <wp:anchor distT="0" distB="0" distL="114300" distR="114300" simplePos="0" relativeHeight="251660288" behindDoc="0" locked="0" layoutInCell="1" allowOverlap="1" wp14:anchorId="2B136C01" wp14:editId="768387E8">
                <wp:simplePos x="0" y="0"/>
                <wp:positionH relativeFrom="column">
                  <wp:posOffset>-37465</wp:posOffset>
                </wp:positionH>
                <wp:positionV relativeFrom="paragraph">
                  <wp:posOffset>1027430</wp:posOffset>
                </wp:positionV>
                <wp:extent cx="6400800" cy="2202815"/>
                <wp:effectExtent l="0" t="0" r="0" b="6985"/>
                <wp:wrapSquare wrapText="bothSides"/>
                <wp:docPr id="19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202815"/>
                        </a:xfrm>
                        <a:prstGeom prst="rect">
                          <a:avLst/>
                        </a:prstGeom>
                        <a:solidFill>
                          <a:srgbClr val="FFFFFF"/>
                        </a:solidFill>
                        <a:ln w="9525">
                          <a:noFill/>
                          <a:miter lim="800000"/>
                          <a:headEnd/>
                          <a:tailEnd/>
                        </a:ln>
                      </wps:spPr>
                      <wps:txbx>
                        <w:txbxContent>
                          <w:tbl>
                            <w:tblPr>
                              <w:tblW w:w="9923" w:type="dxa"/>
                              <w:jc w:val="center"/>
                              <w:tblCellMar>
                                <w:left w:w="28" w:type="dxa"/>
                                <w:right w:w="28" w:type="dxa"/>
                              </w:tblCellMar>
                              <w:tblLook w:val="04A0" w:firstRow="1" w:lastRow="0" w:firstColumn="1" w:lastColumn="0" w:noHBand="0" w:noVBand="1"/>
                            </w:tblPr>
                            <w:tblGrid>
                              <w:gridCol w:w="1616"/>
                              <w:gridCol w:w="1037"/>
                              <w:gridCol w:w="1037"/>
                              <w:gridCol w:w="1037"/>
                              <w:gridCol w:w="1037"/>
                              <w:gridCol w:w="1037"/>
                              <w:gridCol w:w="1037"/>
                              <w:gridCol w:w="1037"/>
                              <w:gridCol w:w="1037"/>
                              <w:gridCol w:w="11"/>
                            </w:tblGrid>
                            <w:tr w:rsidR="00737718" w:rsidRPr="00907236" w14:paraId="338AD357" w14:textId="77777777" w:rsidTr="009833E5">
                              <w:trPr>
                                <w:gridAfter w:val="1"/>
                                <w:wAfter w:w="11" w:type="dxa"/>
                                <w:trHeight w:val="20"/>
                                <w:jc w:val="center"/>
                              </w:trPr>
                              <w:tc>
                                <w:tcPr>
                                  <w:tcW w:w="9912" w:type="dxa"/>
                                  <w:gridSpan w:val="9"/>
                                  <w:tcBorders>
                                    <w:top w:val="nil"/>
                                    <w:left w:val="nil"/>
                                  </w:tcBorders>
                                  <w:shd w:val="clear" w:color="auto" w:fill="auto"/>
                                  <w:vAlign w:val="center"/>
                                  <w:hideMark/>
                                </w:tcPr>
                                <w:p w14:paraId="61C0A11E" w14:textId="7FC93BC6" w:rsidR="00737718" w:rsidRPr="00907236" w:rsidRDefault="00737718" w:rsidP="00E41A63">
                                  <w:pPr>
                                    <w:widowControl/>
                                    <w:spacing w:line="260" w:lineRule="exact"/>
                                    <w:jc w:val="center"/>
                                    <w:rPr>
                                      <w:rFonts w:ascii="標楷體" w:eastAsia="標楷體" w:hAnsi="標楷體" w:cs="新細明體"/>
                                      <w:b/>
                                      <w:bCs/>
                                      <w:color w:val="000000"/>
                                      <w:kern w:val="0"/>
                                    </w:rPr>
                                  </w:pPr>
                                  <w:r w:rsidRPr="00907236">
                                    <w:rPr>
                                      <w:rFonts w:ascii="標楷體" w:eastAsia="標楷體" w:hAnsi="標楷體" w:cs="新細明體" w:hint="eastAsia"/>
                                      <w:b/>
                                      <w:bCs/>
                                      <w:color w:val="000000"/>
                                      <w:kern w:val="0"/>
                                    </w:rPr>
                                    <w:t>表</w:t>
                                  </w:r>
                                  <w:r w:rsidR="00E64C49">
                                    <w:rPr>
                                      <w:rFonts w:ascii="標楷體" w:eastAsia="標楷體" w:hAnsi="標楷體" w:cs="新細明體" w:hint="eastAsia"/>
                                      <w:b/>
                                      <w:bCs/>
                                      <w:color w:val="000000"/>
                                      <w:kern w:val="0"/>
                                    </w:rPr>
                                    <w:t>5</w:t>
                                  </w:r>
                                  <w:r w:rsidR="00665AF4">
                                    <w:rPr>
                                      <w:rFonts w:ascii="標楷體" w:eastAsia="標楷體" w:hAnsi="標楷體" w:cs="新細明體" w:hint="eastAsia"/>
                                      <w:b/>
                                      <w:bCs/>
                                      <w:color w:val="000000"/>
                                      <w:kern w:val="0"/>
                                    </w:rPr>
                                    <w:t xml:space="preserve">　</w:t>
                                  </w:r>
                                  <w:r w:rsidRPr="00907236">
                                    <w:rPr>
                                      <w:rFonts w:ascii="標楷體" w:eastAsia="標楷體" w:hAnsi="標楷體" w:cs="新細明體" w:hint="eastAsia"/>
                                      <w:b/>
                                      <w:bCs/>
                                      <w:color w:val="000000"/>
                                      <w:kern w:val="0"/>
                                    </w:rPr>
                                    <w:t>中央政府各機關運用勞務承攬派駐勞工情形</w:t>
                                  </w:r>
                                </w:p>
                                <w:p w14:paraId="5CE40B1A" w14:textId="35F1D823" w:rsidR="00737718" w:rsidRPr="00907236" w:rsidRDefault="00737718" w:rsidP="009833E5">
                                  <w:pPr>
                                    <w:spacing w:line="240" w:lineRule="atLeast"/>
                                    <w:jc w:val="right"/>
                                    <w:rPr>
                                      <w:rFonts w:ascii="標楷體" w:eastAsia="標楷體" w:hAnsi="標楷體" w:cs="新細明體"/>
                                      <w:b/>
                                      <w:bCs/>
                                      <w:color w:val="000000"/>
                                      <w:kern w:val="0"/>
                                    </w:rPr>
                                  </w:pPr>
                                  <w:r w:rsidRPr="00907236">
                                    <w:rPr>
                                      <w:rFonts w:ascii="標楷體" w:eastAsia="標楷體" w:hAnsi="標楷體" w:cs="新細明體" w:hint="eastAsia"/>
                                      <w:color w:val="000000"/>
                                      <w:kern w:val="0"/>
                                      <w:sz w:val="20"/>
                                      <w:szCs w:val="20"/>
                                    </w:rPr>
                                    <w:t>單位：人、％</w:t>
                                  </w:r>
                                </w:p>
                              </w:tc>
                            </w:tr>
                            <w:tr w:rsidR="009833E5" w:rsidRPr="00907236" w14:paraId="31288839" w14:textId="77777777" w:rsidTr="006D3426">
                              <w:trPr>
                                <w:gridAfter w:val="1"/>
                                <w:wAfter w:w="11" w:type="dxa"/>
                                <w:trHeight w:val="20"/>
                                <w:jc w:val="center"/>
                              </w:trPr>
                              <w:tc>
                                <w:tcPr>
                                  <w:tcW w:w="1616"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1D7B0428" w14:textId="77777777" w:rsidR="009833E5" w:rsidRPr="00907236" w:rsidRDefault="009833E5"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機關屬性</w:t>
                                  </w:r>
                                </w:p>
                              </w:tc>
                              <w:tc>
                                <w:tcPr>
                                  <w:tcW w:w="1037"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135B2DBA" w14:textId="77777777" w:rsidR="009833E5" w:rsidRPr="00907236" w:rsidRDefault="009833E5"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109年度</w:t>
                                  </w:r>
                                </w:p>
                              </w:tc>
                              <w:tc>
                                <w:tcPr>
                                  <w:tcW w:w="1037"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2BF5FF14" w14:textId="77777777" w:rsidR="009833E5" w:rsidRPr="00907236" w:rsidRDefault="009833E5"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110年度</w:t>
                                  </w:r>
                                </w:p>
                              </w:tc>
                              <w:tc>
                                <w:tcPr>
                                  <w:tcW w:w="1037"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1747792F" w14:textId="77777777" w:rsidR="009833E5" w:rsidRPr="00907236" w:rsidRDefault="009833E5"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111年度</w:t>
                                  </w:r>
                                </w:p>
                              </w:tc>
                              <w:tc>
                                <w:tcPr>
                                  <w:tcW w:w="1037"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2C00CE87" w14:textId="77777777" w:rsidR="009833E5" w:rsidRPr="00907236" w:rsidRDefault="009833E5"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112年度</w:t>
                                  </w:r>
                                </w:p>
                              </w:tc>
                              <w:tc>
                                <w:tcPr>
                                  <w:tcW w:w="4148" w:type="dxa"/>
                                  <w:gridSpan w:val="4"/>
                                  <w:tcBorders>
                                    <w:top w:val="single" w:sz="4" w:space="0" w:color="auto"/>
                                    <w:left w:val="nil"/>
                                    <w:bottom w:val="single" w:sz="4" w:space="0" w:color="auto"/>
                                    <w:right w:val="single" w:sz="4" w:space="0" w:color="000000"/>
                                  </w:tcBorders>
                                  <w:shd w:val="clear" w:color="auto" w:fill="BDD6EE" w:themeFill="accent1" w:themeFillTint="66"/>
                                  <w:vAlign w:val="center"/>
                                  <w:hideMark/>
                                </w:tcPr>
                                <w:p w14:paraId="35FFCB57" w14:textId="3F7A4DE6" w:rsidR="009833E5" w:rsidRPr="00907236" w:rsidRDefault="009833E5"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113年度</w:t>
                                  </w:r>
                                </w:p>
                              </w:tc>
                            </w:tr>
                            <w:tr w:rsidR="009833E5" w:rsidRPr="00907236" w14:paraId="2B528843" w14:textId="77777777" w:rsidTr="006C2F8E">
                              <w:trPr>
                                <w:gridAfter w:val="1"/>
                                <w:wAfter w:w="11" w:type="dxa"/>
                                <w:trHeight w:val="20"/>
                                <w:jc w:val="center"/>
                              </w:trPr>
                              <w:tc>
                                <w:tcPr>
                                  <w:tcW w:w="1616" w:type="dxa"/>
                                  <w:vMerge/>
                                  <w:tcBorders>
                                    <w:left w:val="single" w:sz="4" w:space="0" w:color="auto"/>
                                    <w:right w:val="single" w:sz="4" w:space="0" w:color="auto"/>
                                  </w:tcBorders>
                                  <w:shd w:val="clear" w:color="auto" w:fill="BDD6EE" w:themeFill="accent1" w:themeFillTint="66"/>
                                  <w:vAlign w:val="center"/>
                                  <w:hideMark/>
                                </w:tcPr>
                                <w:p w14:paraId="7AFEAE59" w14:textId="77777777" w:rsidR="009833E5" w:rsidRPr="00907236" w:rsidRDefault="009833E5" w:rsidP="00907236">
                                  <w:pPr>
                                    <w:widowControl/>
                                    <w:spacing w:line="240" w:lineRule="exact"/>
                                    <w:rPr>
                                      <w:rFonts w:ascii="標楷體" w:eastAsia="標楷體" w:hAnsi="標楷體" w:cs="新細明體"/>
                                      <w:color w:val="000000"/>
                                      <w:kern w:val="0"/>
                                      <w:sz w:val="20"/>
                                      <w:szCs w:val="20"/>
                                    </w:rPr>
                                  </w:pPr>
                                </w:p>
                              </w:tc>
                              <w:tc>
                                <w:tcPr>
                                  <w:tcW w:w="1037" w:type="dxa"/>
                                  <w:vMerge/>
                                  <w:tcBorders>
                                    <w:left w:val="single" w:sz="4" w:space="0" w:color="auto"/>
                                    <w:right w:val="single" w:sz="4" w:space="0" w:color="auto"/>
                                  </w:tcBorders>
                                  <w:shd w:val="clear" w:color="auto" w:fill="BDD6EE" w:themeFill="accent1" w:themeFillTint="66"/>
                                  <w:vAlign w:val="center"/>
                                  <w:hideMark/>
                                </w:tcPr>
                                <w:p w14:paraId="17737CA7" w14:textId="77777777" w:rsidR="009833E5" w:rsidRPr="00907236" w:rsidRDefault="009833E5" w:rsidP="00907236">
                                  <w:pPr>
                                    <w:widowControl/>
                                    <w:spacing w:line="240" w:lineRule="exact"/>
                                    <w:rPr>
                                      <w:rFonts w:ascii="標楷體" w:eastAsia="標楷體" w:hAnsi="標楷體" w:cs="新細明體"/>
                                      <w:color w:val="000000"/>
                                      <w:kern w:val="0"/>
                                      <w:sz w:val="20"/>
                                      <w:szCs w:val="20"/>
                                    </w:rPr>
                                  </w:pPr>
                                </w:p>
                              </w:tc>
                              <w:tc>
                                <w:tcPr>
                                  <w:tcW w:w="1037" w:type="dxa"/>
                                  <w:vMerge/>
                                  <w:tcBorders>
                                    <w:left w:val="single" w:sz="4" w:space="0" w:color="auto"/>
                                    <w:right w:val="single" w:sz="4" w:space="0" w:color="auto"/>
                                  </w:tcBorders>
                                  <w:shd w:val="clear" w:color="auto" w:fill="BDD6EE" w:themeFill="accent1" w:themeFillTint="66"/>
                                  <w:vAlign w:val="center"/>
                                  <w:hideMark/>
                                </w:tcPr>
                                <w:p w14:paraId="4481D0EF" w14:textId="77777777" w:rsidR="009833E5" w:rsidRPr="00907236" w:rsidRDefault="009833E5" w:rsidP="00907236">
                                  <w:pPr>
                                    <w:widowControl/>
                                    <w:spacing w:line="240" w:lineRule="exact"/>
                                    <w:rPr>
                                      <w:rFonts w:ascii="標楷體" w:eastAsia="標楷體" w:hAnsi="標楷體" w:cs="新細明體"/>
                                      <w:color w:val="000000"/>
                                      <w:kern w:val="0"/>
                                      <w:sz w:val="20"/>
                                      <w:szCs w:val="20"/>
                                    </w:rPr>
                                  </w:pPr>
                                </w:p>
                              </w:tc>
                              <w:tc>
                                <w:tcPr>
                                  <w:tcW w:w="1037" w:type="dxa"/>
                                  <w:vMerge/>
                                  <w:tcBorders>
                                    <w:left w:val="single" w:sz="4" w:space="0" w:color="auto"/>
                                    <w:right w:val="single" w:sz="4" w:space="0" w:color="auto"/>
                                  </w:tcBorders>
                                  <w:shd w:val="clear" w:color="auto" w:fill="BDD6EE" w:themeFill="accent1" w:themeFillTint="66"/>
                                  <w:vAlign w:val="center"/>
                                  <w:hideMark/>
                                </w:tcPr>
                                <w:p w14:paraId="4339387E" w14:textId="77777777" w:rsidR="009833E5" w:rsidRPr="00907236" w:rsidRDefault="009833E5" w:rsidP="00907236">
                                  <w:pPr>
                                    <w:widowControl/>
                                    <w:spacing w:line="240" w:lineRule="exact"/>
                                    <w:rPr>
                                      <w:rFonts w:ascii="標楷體" w:eastAsia="標楷體" w:hAnsi="標楷體" w:cs="新細明體"/>
                                      <w:color w:val="000000"/>
                                      <w:kern w:val="0"/>
                                      <w:sz w:val="20"/>
                                      <w:szCs w:val="20"/>
                                    </w:rPr>
                                  </w:pPr>
                                </w:p>
                              </w:tc>
                              <w:tc>
                                <w:tcPr>
                                  <w:tcW w:w="1037" w:type="dxa"/>
                                  <w:vMerge/>
                                  <w:tcBorders>
                                    <w:left w:val="single" w:sz="4" w:space="0" w:color="auto"/>
                                    <w:right w:val="single" w:sz="4" w:space="0" w:color="auto"/>
                                  </w:tcBorders>
                                  <w:shd w:val="clear" w:color="auto" w:fill="BDD6EE" w:themeFill="accent1" w:themeFillTint="66"/>
                                  <w:vAlign w:val="center"/>
                                  <w:hideMark/>
                                </w:tcPr>
                                <w:p w14:paraId="0539012F" w14:textId="77777777" w:rsidR="009833E5" w:rsidRPr="00907236" w:rsidRDefault="009833E5" w:rsidP="00907236">
                                  <w:pPr>
                                    <w:widowControl/>
                                    <w:spacing w:line="240" w:lineRule="exact"/>
                                    <w:rPr>
                                      <w:rFonts w:ascii="標楷體" w:eastAsia="標楷體" w:hAnsi="標楷體" w:cs="新細明體"/>
                                      <w:color w:val="000000"/>
                                      <w:kern w:val="0"/>
                                      <w:sz w:val="20"/>
                                      <w:szCs w:val="20"/>
                                    </w:rPr>
                                  </w:pPr>
                                </w:p>
                              </w:tc>
                              <w:tc>
                                <w:tcPr>
                                  <w:tcW w:w="1037" w:type="dxa"/>
                                  <w:vMerge w:val="restart"/>
                                  <w:tcBorders>
                                    <w:top w:val="nil"/>
                                    <w:left w:val="nil"/>
                                    <w:right w:val="single" w:sz="4" w:space="0" w:color="auto"/>
                                  </w:tcBorders>
                                  <w:shd w:val="clear" w:color="auto" w:fill="BDD6EE" w:themeFill="accent1" w:themeFillTint="66"/>
                                  <w:vAlign w:val="center"/>
                                  <w:hideMark/>
                                </w:tcPr>
                                <w:p w14:paraId="76EF1F85" w14:textId="77777777" w:rsidR="009833E5" w:rsidRPr="00907236" w:rsidRDefault="009833E5"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人數</w:t>
                                  </w:r>
                                </w:p>
                              </w:tc>
                              <w:tc>
                                <w:tcPr>
                                  <w:tcW w:w="1037" w:type="dxa"/>
                                  <w:vMerge w:val="restart"/>
                                  <w:tcBorders>
                                    <w:top w:val="nil"/>
                                    <w:left w:val="nil"/>
                                    <w:right w:val="single" w:sz="4" w:space="0" w:color="auto"/>
                                  </w:tcBorders>
                                  <w:shd w:val="clear" w:color="auto" w:fill="BDD6EE" w:themeFill="accent1" w:themeFillTint="66"/>
                                  <w:vAlign w:val="center"/>
                                  <w:hideMark/>
                                </w:tcPr>
                                <w:p w14:paraId="4E991B0A" w14:textId="77777777" w:rsidR="009833E5" w:rsidRPr="00907236" w:rsidRDefault="009833E5"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占比</w:t>
                                  </w:r>
                                </w:p>
                              </w:tc>
                              <w:tc>
                                <w:tcPr>
                                  <w:tcW w:w="2074" w:type="dxa"/>
                                  <w:gridSpan w:val="2"/>
                                  <w:tcBorders>
                                    <w:top w:val="nil"/>
                                    <w:left w:val="nil"/>
                                    <w:bottom w:val="single" w:sz="4" w:space="0" w:color="auto"/>
                                    <w:right w:val="single" w:sz="4" w:space="0" w:color="auto"/>
                                  </w:tcBorders>
                                  <w:shd w:val="clear" w:color="auto" w:fill="BDD6EE" w:themeFill="accent1" w:themeFillTint="66"/>
                                  <w:vAlign w:val="center"/>
                                  <w:hideMark/>
                                </w:tcPr>
                                <w:p w14:paraId="766567F8" w14:textId="395D6599" w:rsidR="009833E5" w:rsidRPr="00907236" w:rsidRDefault="009833E5"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較109年度增減</w:t>
                                  </w:r>
                                  <w:r w:rsidR="001613E0">
                                    <w:rPr>
                                      <w:rFonts w:ascii="標楷體" w:eastAsia="標楷體" w:hAnsi="標楷體" w:cs="新細明體" w:hint="eastAsia"/>
                                      <w:color w:val="000000"/>
                                      <w:kern w:val="0"/>
                                      <w:sz w:val="20"/>
                                      <w:szCs w:val="20"/>
                                    </w:rPr>
                                    <w:t>情形</w:t>
                                  </w:r>
                                </w:p>
                              </w:tc>
                            </w:tr>
                            <w:tr w:rsidR="009833E5" w:rsidRPr="00907236" w14:paraId="038B8A20" w14:textId="77777777" w:rsidTr="009833E5">
                              <w:trPr>
                                <w:gridAfter w:val="1"/>
                                <w:wAfter w:w="11" w:type="dxa"/>
                                <w:trHeight w:val="255"/>
                                <w:jc w:val="center"/>
                              </w:trPr>
                              <w:tc>
                                <w:tcPr>
                                  <w:tcW w:w="1616" w:type="dxa"/>
                                  <w:vMerge/>
                                  <w:tcBorders>
                                    <w:left w:val="single" w:sz="4" w:space="0" w:color="auto"/>
                                    <w:bottom w:val="single" w:sz="4" w:space="0" w:color="auto"/>
                                    <w:right w:val="single" w:sz="4" w:space="0" w:color="auto"/>
                                  </w:tcBorders>
                                  <w:shd w:val="clear" w:color="auto" w:fill="auto"/>
                                  <w:vAlign w:val="center"/>
                                </w:tcPr>
                                <w:p w14:paraId="435ED777" w14:textId="77777777" w:rsidR="009833E5" w:rsidRPr="00907236" w:rsidRDefault="009833E5" w:rsidP="00907236">
                                  <w:pPr>
                                    <w:widowControl/>
                                    <w:spacing w:line="240" w:lineRule="exact"/>
                                    <w:jc w:val="center"/>
                                    <w:rPr>
                                      <w:rFonts w:ascii="標楷體" w:eastAsia="標楷體" w:hAnsi="標楷體" w:cs="新細明體"/>
                                      <w:b/>
                                      <w:bCs/>
                                      <w:color w:val="000000"/>
                                      <w:kern w:val="0"/>
                                      <w:sz w:val="20"/>
                                      <w:szCs w:val="20"/>
                                    </w:rPr>
                                  </w:pPr>
                                </w:p>
                              </w:tc>
                              <w:tc>
                                <w:tcPr>
                                  <w:tcW w:w="1037" w:type="dxa"/>
                                  <w:vMerge/>
                                  <w:tcBorders>
                                    <w:left w:val="single" w:sz="4" w:space="0" w:color="auto"/>
                                    <w:bottom w:val="single" w:sz="4" w:space="0" w:color="auto"/>
                                    <w:right w:val="single" w:sz="4" w:space="0" w:color="auto"/>
                                  </w:tcBorders>
                                  <w:shd w:val="clear" w:color="auto" w:fill="auto"/>
                                  <w:vAlign w:val="center"/>
                                </w:tcPr>
                                <w:p w14:paraId="287CC414" w14:textId="77777777" w:rsidR="009833E5" w:rsidRPr="00907236" w:rsidRDefault="009833E5" w:rsidP="00907236">
                                  <w:pPr>
                                    <w:widowControl/>
                                    <w:spacing w:line="240" w:lineRule="exact"/>
                                    <w:jc w:val="right"/>
                                    <w:rPr>
                                      <w:rFonts w:ascii="標楷體" w:eastAsia="標楷體" w:hAnsi="標楷體" w:cs="新細明體"/>
                                      <w:b/>
                                      <w:bCs/>
                                      <w:color w:val="000000"/>
                                      <w:kern w:val="0"/>
                                      <w:sz w:val="20"/>
                                      <w:szCs w:val="20"/>
                                    </w:rPr>
                                  </w:pPr>
                                </w:p>
                              </w:tc>
                              <w:tc>
                                <w:tcPr>
                                  <w:tcW w:w="1037" w:type="dxa"/>
                                  <w:vMerge/>
                                  <w:tcBorders>
                                    <w:left w:val="single" w:sz="4" w:space="0" w:color="auto"/>
                                    <w:bottom w:val="single" w:sz="4" w:space="0" w:color="auto"/>
                                    <w:right w:val="single" w:sz="4" w:space="0" w:color="auto"/>
                                  </w:tcBorders>
                                  <w:shd w:val="clear" w:color="auto" w:fill="auto"/>
                                  <w:vAlign w:val="center"/>
                                </w:tcPr>
                                <w:p w14:paraId="557AF08E" w14:textId="77777777" w:rsidR="009833E5" w:rsidRPr="00907236" w:rsidRDefault="009833E5" w:rsidP="00907236">
                                  <w:pPr>
                                    <w:widowControl/>
                                    <w:spacing w:line="240" w:lineRule="exact"/>
                                    <w:jc w:val="right"/>
                                    <w:rPr>
                                      <w:rFonts w:ascii="標楷體" w:eastAsia="標楷體" w:hAnsi="標楷體" w:cs="新細明體"/>
                                      <w:b/>
                                      <w:bCs/>
                                      <w:color w:val="000000"/>
                                      <w:kern w:val="0"/>
                                      <w:sz w:val="20"/>
                                      <w:szCs w:val="20"/>
                                    </w:rPr>
                                  </w:pPr>
                                </w:p>
                              </w:tc>
                              <w:tc>
                                <w:tcPr>
                                  <w:tcW w:w="1037" w:type="dxa"/>
                                  <w:vMerge/>
                                  <w:tcBorders>
                                    <w:left w:val="single" w:sz="4" w:space="0" w:color="auto"/>
                                    <w:bottom w:val="single" w:sz="4" w:space="0" w:color="auto"/>
                                    <w:right w:val="single" w:sz="4" w:space="0" w:color="auto"/>
                                  </w:tcBorders>
                                  <w:shd w:val="clear" w:color="auto" w:fill="auto"/>
                                  <w:vAlign w:val="center"/>
                                </w:tcPr>
                                <w:p w14:paraId="686B67C0" w14:textId="77777777" w:rsidR="009833E5" w:rsidRPr="00907236" w:rsidRDefault="009833E5" w:rsidP="00907236">
                                  <w:pPr>
                                    <w:widowControl/>
                                    <w:spacing w:line="240" w:lineRule="exact"/>
                                    <w:jc w:val="right"/>
                                    <w:rPr>
                                      <w:rFonts w:ascii="標楷體" w:eastAsia="標楷體" w:hAnsi="標楷體" w:cs="新細明體"/>
                                      <w:b/>
                                      <w:bCs/>
                                      <w:color w:val="000000"/>
                                      <w:kern w:val="0"/>
                                      <w:sz w:val="20"/>
                                      <w:szCs w:val="20"/>
                                    </w:rPr>
                                  </w:pPr>
                                </w:p>
                              </w:tc>
                              <w:tc>
                                <w:tcPr>
                                  <w:tcW w:w="1037" w:type="dxa"/>
                                  <w:vMerge/>
                                  <w:tcBorders>
                                    <w:left w:val="single" w:sz="4" w:space="0" w:color="auto"/>
                                    <w:bottom w:val="single" w:sz="4" w:space="0" w:color="auto"/>
                                    <w:right w:val="single" w:sz="4" w:space="0" w:color="auto"/>
                                  </w:tcBorders>
                                  <w:shd w:val="clear" w:color="auto" w:fill="auto"/>
                                  <w:vAlign w:val="center"/>
                                </w:tcPr>
                                <w:p w14:paraId="7B782DBA" w14:textId="77777777" w:rsidR="009833E5" w:rsidRPr="00907236" w:rsidRDefault="009833E5" w:rsidP="00907236">
                                  <w:pPr>
                                    <w:widowControl/>
                                    <w:spacing w:line="240" w:lineRule="exact"/>
                                    <w:jc w:val="right"/>
                                    <w:rPr>
                                      <w:rFonts w:ascii="標楷體" w:eastAsia="標楷體" w:hAnsi="標楷體" w:cs="新細明體"/>
                                      <w:b/>
                                      <w:bCs/>
                                      <w:color w:val="000000"/>
                                      <w:kern w:val="0"/>
                                      <w:sz w:val="20"/>
                                      <w:szCs w:val="20"/>
                                    </w:rPr>
                                  </w:pPr>
                                </w:p>
                              </w:tc>
                              <w:tc>
                                <w:tcPr>
                                  <w:tcW w:w="1037" w:type="dxa"/>
                                  <w:vMerge/>
                                  <w:tcBorders>
                                    <w:left w:val="nil"/>
                                    <w:bottom w:val="single" w:sz="4" w:space="0" w:color="auto"/>
                                    <w:right w:val="single" w:sz="4" w:space="0" w:color="auto"/>
                                  </w:tcBorders>
                                  <w:shd w:val="clear" w:color="auto" w:fill="auto"/>
                                  <w:vAlign w:val="center"/>
                                </w:tcPr>
                                <w:p w14:paraId="4C7F37E0" w14:textId="77777777" w:rsidR="009833E5" w:rsidRPr="00907236" w:rsidRDefault="009833E5" w:rsidP="00907236">
                                  <w:pPr>
                                    <w:widowControl/>
                                    <w:spacing w:line="240" w:lineRule="exact"/>
                                    <w:jc w:val="right"/>
                                    <w:rPr>
                                      <w:rFonts w:ascii="標楷體" w:eastAsia="標楷體" w:hAnsi="標楷體" w:cs="新細明體"/>
                                      <w:b/>
                                      <w:bCs/>
                                      <w:color w:val="000000"/>
                                      <w:kern w:val="0"/>
                                      <w:sz w:val="20"/>
                                      <w:szCs w:val="20"/>
                                    </w:rPr>
                                  </w:pPr>
                                </w:p>
                              </w:tc>
                              <w:tc>
                                <w:tcPr>
                                  <w:tcW w:w="1037" w:type="dxa"/>
                                  <w:vMerge/>
                                  <w:tcBorders>
                                    <w:left w:val="nil"/>
                                    <w:bottom w:val="single" w:sz="4" w:space="0" w:color="auto"/>
                                    <w:right w:val="single" w:sz="4" w:space="0" w:color="auto"/>
                                  </w:tcBorders>
                                  <w:shd w:val="clear" w:color="auto" w:fill="auto"/>
                                  <w:vAlign w:val="center"/>
                                </w:tcPr>
                                <w:p w14:paraId="478F573A" w14:textId="77777777" w:rsidR="009833E5" w:rsidRPr="00907236" w:rsidRDefault="009833E5" w:rsidP="00907236">
                                  <w:pPr>
                                    <w:widowControl/>
                                    <w:spacing w:line="240" w:lineRule="exact"/>
                                    <w:jc w:val="right"/>
                                    <w:rPr>
                                      <w:rFonts w:ascii="標楷體" w:eastAsia="標楷體" w:hAnsi="標楷體" w:cs="新細明體"/>
                                      <w:b/>
                                      <w:bCs/>
                                      <w:color w:val="000000"/>
                                      <w:kern w:val="0"/>
                                      <w:sz w:val="20"/>
                                      <w:szCs w:val="20"/>
                                    </w:rPr>
                                  </w:pPr>
                                </w:p>
                              </w:tc>
                              <w:tc>
                                <w:tcPr>
                                  <w:tcW w:w="1037" w:type="dxa"/>
                                  <w:tcBorders>
                                    <w:top w:val="nil"/>
                                    <w:left w:val="nil"/>
                                    <w:bottom w:val="single" w:sz="4" w:space="0" w:color="auto"/>
                                    <w:right w:val="single" w:sz="4" w:space="0" w:color="auto"/>
                                  </w:tcBorders>
                                  <w:shd w:val="clear" w:color="auto" w:fill="BDD6EE" w:themeFill="accent1" w:themeFillTint="66"/>
                                  <w:vAlign w:val="center"/>
                                </w:tcPr>
                                <w:p w14:paraId="61123784" w14:textId="32C81D99" w:rsidR="009833E5" w:rsidRPr="009833E5" w:rsidRDefault="009833E5" w:rsidP="009833E5">
                                  <w:pPr>
                                    <w:widowControl/>
                                    <w:spacing w:line="240" w:lineRule="exact"/>
                                    <w:jc w:val="center"/>
                                    <w:rPr>
                                      <w:rFonts w:ascii="標楷體" w:eastAsia="標楷體" w:hAnsi="標楷體" w:cs="新細明體"/>
                                      <w:color w:val="000000"/>
                                      <w:kern w:val="0"/>
                                      <w:sz w:val="20"/>
                                      <w:szCs w:val="20"/>
                                    </w:rPr>
                                  </w:pPr>
                                  <w:r w:rsidRPr="009833E5">
                                    <w:rPr>
                                      <w:rFonts w:ascii="標楷體" w:eastAsia="標楷體" w:hAnsi="標楷體" w:cs="新細明體" w:hint="eastAsia"/>
                                      <w:color w:val="000000"/>
                                      <w:kern w:val="0"/>
                                      <w:sz w:val="20"/>
                                      <w:szCs w:val="20"/>
                                    </w:rPr>
                                    <w:t>人數</w:t>
                                  </w:r>
                                </w:p>
                              </w:tc>
                              <w:tc>
                                <w:tcPr>
                                  <w:tcW w:w="1037" w:type="dxa"/>
                                  <w:tcBorders>
                                    <w:top w:val="nil"/>
                                    <w:left w:val="nil"/>
                                    <w:bottom w:val="single" w:sz="4" w:space="0" w:color="auto"/>
                                    <w:right w:val="single" w:sz="4" w:space="0" w:color="auto"/>
                                  </w:tcBorders>
                                  <w:shd w:val="clear" w:color="auto" w:fill="BDD6EE" w:themeFill="accent1" w:themeFillTint="66"/>
                                  <w:vAlign w:val="center"/>
                                </w:tcPr>
                                <w:p w14:paraId="12E8AEEE" w14:textId="61A61DD0" w:rsidR="009833E5" w:rsidRPr="009833E5" w:rsidRDefault="009833E5" w:rsidP="009833E5">
                                  <w:pPr>
                                    <w:widowControl/>
                                    <w:spacing w:line="240" w:lineRule="exact"/>
                                    <w:jc w:val="center"/>
                                    <w:rPr>
                                      <w:rFonts w:ascii="標楷體" w:eastAsia="標楷體" w:hAnsi="標楷體" w:cs="新細明體"/>
                                      <w:color w:val="000000"/>
                                      <w:kern w:val="0"/>
                                      <w:sz w:val="20"/>
                                      <w:szCs w:val="20"/>
                                    </w:rPr>
                                  </w:pPr>
                                  <w:r w:rsidRPr="009833E5">
                                    <w:rPr>
                                      <w:rFonts w:ascii="標楷體" w:eastAsia="標楷體" w:hAnsi="標楷體" w:cs="新細明體" w:hint="eastAsia"/>
                                      <w:color w:val="000000"/>
                                      <w:kern w:val="0"/>
                                      <w:sz w:val="20"/>
                                      <w:szCs w:val="20"/>
                                    </w:rPr>
                                    <w:t>比率</w:t>
                                  </w:r>
                                </w:p>
                              </w:tc>
                            </w:tr>
                            <w:tr w:rsidR="00737718" w:rsidRPr="00907236" w14:paraId="2DE35081" w14:textId="77777777" w:rsidTr="00E41A63">
                              <w:trPr>
                                <w:gridAfter w:val="1"/>
                                <w:wAfter w:w="11" w:type="dxa"/>
                                <w:trHeight w:val="255"/>
                                <w:jc w:val="center"/>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18422CDD" w14:textId="77777777" w:rsidR="00907236" w:rsidRPr="00907236" w:rsidRDefault="00907236" w:rsidP="00907236">
                                  <w:pPr>
                                    <w:widowControl/>
                                    <w:spacing w:line="240" w:lineRule="exact"/>
                                    <w:jc w:val="center"/>
                                    <w:rPr>
                                      <w:rFonts w:ascii="標楷體" w:eastAsia="標楷體" w:hAnsi="標楷體" w:cs="新細明體"/>
                                      <w:b/>
                                      <w:bCs/>
                                      <w:color w:val="000000"/>
                                      <w:kern w:val="0"/>
                                      <w:sz w:val="20"/>
                                      <w:szCs w:val="20"/>
                                    </w:rPr>
                                  </w:pPr>
                                  <w:r w:rsidRPr="00907236">
                                    <w:rPr>
                                      <w:rFonts w:ascii="標楷體" w:eastAsia="標楷體" w:hAnsi="標楷體" w:cs="新細明體" w:hint="eastAsia"/>
                                      <w:b/>
                                      <w:bCs/>
                                      <w:color w:val="000000"/>
                                      <w:kern w:val="0"/>
                                      <w:sz w:val="20"/>
                                      <w:szCs w:val="20"/>
                                    </w:rPr>
                                    <w:t>合計</w:t>
                                  </w:r>
                                </w:p>
                              </w:tc>
                              <w:tc>
                                <w:tcPr>
                                  <w:tcW w:w="1037" w:type="dxa"/>
                                  <w:tcBorders>
                                    <w:top w:val="nil"/>
                                    <w:left w:val="nil"/>
                                    <w:bottom w:val="single" w:sz="4" w:space="0" w:color="auto"/>
                                    <w:right w:val="single" w:sz="4" w:space="0" w:color="auto"/>
                                  </w:tcBorders>
                                  <w:shd w:val="clear" w:color="auto" w:fill="auto"/>
                                  <w:vAlign w:val="center"/>
                                  <w:hideMark/>
                                </w:tcPr>
                                <w:p w14:paraId="3DBFC871" w14:textId="77777777" w:rsidR="00907236" w:rsidRPr="00907236" w:rsidRDefault="00907236" w:rsidP="00907236">
                                  <w:pPr>
                                    <w:widowControl/>
                                    <w:spacing w:line="240" w:lineRule="exact"/>
                                    <w:jc w:val="right"/>
                                    <w:rPr>
                                      <w:rFonts w:ascii="標楷體" w:eastAsia="標楷體" w:hAnsi="標楷體" w:cs="新細明體"/>
                                      <w:b/>
                                      <w:bCs/>
                                      <w:color w:val="000000"/>
                                      <w:kern w:val="0"/>
                                      <w:sz w:val="20"/>
                                      <w:szCs w:val="20"/>
                                    </w:rPr>
                                  </w:pPr>
                                  <w:r w:rsidRPr="00907236">
                                    <w:rPr>
                                      <w:rFonts w:ascii="標楷體" w:eastAsia="標楷體" w:hAnsi="標楷體" w:cs="新細明體" w:hint="eastAsia"/>
                                      <w:b/>
                                      <w:bCs/>
                                      <w:color w:val="000000"/>
                                      <w:kern w:val="0"/>
                                      <w:sz w:val="20"/>
                                      <w:szCs w:val="20"/>
                                    </w:rPr>
                                    <w:t xml:space="preserve">36,618 </w:t>
                                  </w:r>
                                </w:p>
                              </w:tc>
                              <w:tc>
                                <w:tcPr>
                                  <w:tcW w:w="1037" w:type="dxa"/>
                                  <w:tcBorders>
                                    <w:top w:val="nil"/>
                                    <w:left w:val="nil"/>
                                    <w:bottom w:val="single" w:sz="4" w:space="0" w:color="auto"/>
                                    <w:right w:val="single" w:sz="4" w:space="0" w:color="auto"/>
                                  </w:tcBorders>
                                  <w:shd w:val="clear" w:color="auto" w:fill="auto"/>
                                  <w:vAlign w:val="center"/>
                                  <w:hideMark/>
                                </w:tcPr>
                                <w:p w14:paraId="01796CB3" w14:textId="77777777" w:rsidR="00907236" w:rsidRPr="00907236" w:rsidRDefault="00907236" w:rsidP="00907236">
                                  <w:pPr>
                                    <w:widowControl/>
                                    <w:spacing w:line="240" w:lineRule="exact"/>
                                    <w:jc w:val="right"/>
                                    <w:rPr>
                                      <w:rFonts w:ascii="標楷體" w:eastAsia="標楷體" w:hAnsi="標楷體" w:cs="新細明體"/>
                                      <w:b/>
                                      <w:bCs/>
                                      <w:color w:val="000000"/>
                                      <w:kern w:val="0"/>
                                      <w:sz w:val="20"/>
                                      <w:szCs w:val="20"/>
                                    </w:rPr>
                                  </w:pPr>
                                  <w:r w:rsidRPr="00907236">
                                    <w:rPr>
                                      <w:rFonts w:ascii="標楷體" w:eastAsia="標楷體" w:hAnsi="標楷體" w:cs="新細明體" w:hint="eastAsia"/>
                                      <w:b/>
                                      <w:bCs/>
                                      <w:color w:val="000000"/>
                                      <w:kern w:val="0"/>
                                      <w:sz w:val="20"/>
                                      <w:szCs w:val="20"/>
                                    </w:rPr>
                                    <w:t xml:space="preserve">38,071 </w:t>
                                  </w:r>
                                </w:p>
                              </w:tc>
                              <w:tc>
                                <w:tcPr>
                                  <w:tcW w:w="1037" w:type="dxa"/>
                                  <w:tcBorders>
                                    <w:top w:val="nil"/>
                                    <w:left w:val="nil"/>
                                    <w:bottom w:val="single" w:sz="4" w:space="0" w:color="auto"/>
                                    <w:right w:val="single" w:sz="4" w:space="0" w:color="auto"/>
                                  </w:tcBorders>
                                  <w:shd w:val="clear" w:color="auto" w:fill="auto"/>
                                  <w:vAlign w:val="center"/>
                                  <w:hideMark/>
                                </w:tcPr>
                                <w:p w14:paraId="2A4BB3BE" w14:textId="77777777" w:rsidR="00907236" w:rsidRPr="00907236" w:rsidRDefault="00907236" w:rsidP="00907236">
                                  <w:pPr>
                                    <w:widowControl/>
                                    <w:spacing w:line="240" w:lineRule="exact"/>
                                    <w:jc w:val="right"/>
                                    <w:rPr>
                                      <w:rFonts w:ascii="標楷體" w:eastAsia="標楷體" w:hAnsi="標楷體" w:cs="新細明體"/>
                                      <w:b/>
                                      <w:bCs/>
                                      <w:color w:val="000000"/>
                                      <w:kern w:val="0"/>
                                      <w:sz w:val="20"/>
                                      <w:szCs w:val="20"/>
                                    </w:rPr>
                                  </w:pPr>
                                  <w:r w:rsidRPr="00907236">
                                    <w:rPr>
                                      <w:rFonts w:ascii="標楷體" w:eastAsia="標楷體" w:hAnsi="標楷體" w:cs="新細明體" w:hint="eastAsia"/>
                                      <w:b/>
                                      <w:bCs/>
                                      <w:color w:val="000000"/>
                                      <w:kern w:val="0"/>
                                      <w:sz w:val="20"/>
                                      <w:szCs w:val="20"/>
                                    </w:rPr>
                                    <w:t xml:space="preserve">38,404 </w:t>
                                  </w:r>
                                </w:p>
                              </w:tc>
                              <w:tc>
                                <w:tcPr>
                                  <w:tcW w:w="1037" w:type="dxa"/>
                                  <w:tcBorders>
                                    <w:top w:val="nil"/>
                                    <w:left w:val="nil"/>
                                    <w:bottom w:val="single" w:sz="4" w:space="0" w:color="auto"/>
                                    <w:right w:val="single" w:sz="4" w:space="0" w:color="auto"/>
                                  </w:tcBorders>
                                  <w:shd w:val="clear" w:color="auto" w:fill="auto"/>
                                  <w:vAlign w:val="center"/>
                                  <w:hideMark/>
                                </w:tcPr>
                                <w:p w14:paraId="353B5A04" w14:textId="77777777" w:rsidR="00907236" w:rsidRPr="00907236" w:rsidRDefault="00907236" w:rsidP="00907236">
                                  <w:pPr>
                                    <w:widowControl/>
                                    <w:spacing w:line="240" w:lineRule="exact"/>
                                    <w:jc w:val="right"/>
                                    <w:rPr>
                                      <w:rFonts w:ascii="標楷體" w:eastAsia="標楷體" w:hAnsi="標楷體" w:cs="新細明體"/>
                                      <w:b/>
                                      <w:bCs/>
                                      <w:color w:val="000000"/>
                                      <w:kern w:val="0"/>
                                      <w:sz w:val="20"/>
                                      <w:szCs w:val="20"/>
                                    </w:rPr>
                                  </w:pPr>
                                  <w:r w:rsidRPr="00907236">
                                    <w:rPr>
                                      <w:rFonts w:ascii="標楷體" w:eastAsia="標楷體" w:hAnsi="標楷體" w:cs="新細明體" w:hint="eastAsia"/>
                                      <w:b/>
                                      <w:bCs/>
                                      <w:color w:val="000000"/>
                                      <w:kern w:val="0"/>
                                      <w:sz w:val="20"/>
                                      <w:szCs w:val="20"/>
                                    </w:rPr>
                                    <w:t xml:space="preserve">39,861 </w:t>
                                  </w:r>
                                </w:p>
                              </w:tc>
                              <w:tc>
                                <w:tcPr>
                                  <w:tcW w:w="1037" w:type="dxa"/>
                                  <w:tcBorders>
                                    <w:top w:val="nil"/>
                                    <w:left w:val="nil"/>
                                    <w:bottom w:val="single" w:sz="4" w:space="0" w:color="auto"/>
                                    <w:right w:val="single" w:sz="4" w:space="0" w:color="auto"/>
                                  </w:tcBorders>
                                  <w:shd w:val="clear" w:color="auto" w:fill="auto"/>
                                  <w:vAlign w:val="center"/>
                                  <w:hideMark/>
                                </w:tcPr>
                                <w:p w14:paraId="40F91033" w14:textId="77777777" w:rsidR="00907236" w:rsidRPr="00907236" w:rsidRDefault="00907236" w:rsidP="00907236">
                                  <w:pPr>
                                    <w:widowControl/>
                                    <w:spacing w:line="240" w:lineRule="exact"/>
                                    <w:jc w:val="right"/>
                                    <w:rPr>
                                      <w:rFonts w:ascii="標楷體" w:eastAsia="標楷體" w:hAnsi="標楷體" w:cs="新細明體"/>
                                      <w:b/>
                                      <w:bCs/>
                                      <w:color w:val="000000"/>
                                      <w:kern w:val="0"/>
                                      <w:sz w:val="20"/>
                                      <w:szCs w:val="20"/>
                                    </w:rPr>
                                  </w:pPr>
                                  <w:r w:rsidRPr="00907236">
                                    <w:rPr>
                                      <w:rFonts w:ascii="標楷體" w:eastAsia="標楷體" w:hAnsi="標楷體" w:cs="新細明體" w:hint="eastAsia"/>
                                      <w:b/>
                                      <w:bCs/>
                                      <w:color w:val="000000"/>
                                      <w:kern w:val="0"/>
                                      <w:sz w:val="20"/>
                                      <w:szCs w:val="20"/>
                                    </w:rPr>
                                    <w:t xml:space="preserve">40,966 </w:t>
                                  </w:r>
                                </w:p>
                              </w:tc>
                              <w:tc>
                                <w:tcPr>
                                  <w:tcW w:w="1037" w:type="dxa"/>
                                  <w:tcBorders>
                                    <w:top w:val="nil"/>
                                    <w:left w:val="nil"/>
                                    <w:bottom w:val="single" w:sz="4" w:space="0" w:color="auto"/>
                                    <w:right w:val="single" w:sz="4" w:space="0" w:color="auto"/>
                                  </w:tcBorders>
                                  <w:shd w:val="clear" w:color="auto" w:fill="auto"/>
                                  <w:vAlign w:val="center"/>
                                  <w:hideMark/>
                                </w:tcPr>
                                <w:p w14:paraId="2DEF5453" w14:textId="77777777" w:rsidR="00907236" w:rsidRPr="00907236" w:rsidRDefault="00907236" w:rsidP="00907236">
                                  <w:pPr>
                                    <w:widowControl/>
                                    <w:spacing w:line="240" w:lineRule="exact"/>
                                    <w:jc w:val="right"/>
                                    <w:rPr>
                                      <w:rFonts w:ascii="標楷體" w:eastAsia="標楷體" w:hAnsi="標楷體" w:cs="新細明體"/>
                                      <w:b/>
                                      <w:bCs/>
                                      <w:color w:val="000000"/>
                                      <w:kern w:val="0"/>
                                      <w:sz w:val="20"/>
                                      <w:szCs w:val="20"/>
                                    </w:rPr>
                                  </w:pPr>
                                  <w:r w:rsidRPr="00907236">
                                    <w:rPr>
                                      <w:rFonts w:ascii="標楷體" w:eastAsia="標楷體" w:hAnsi="標楷體" w:cs="新細明體" w:hint="eastAsia"/>
                                      <w:b/>
                                      <w:bCs/>
                                      <w:color w:val="000000"/>
                                      <w:kern w:val="0"/>
                                      <w:sz w:val="20"/>
                                      <w:szCs w:val="20"/>
                                    </w:rPr>
                                    <w:t xml:space="preserve">100.00 </w:t>
                                  </w:r>
                                </w:p>
                              </w:tc>
                              <w:tc>
                                <w:tcPr>
                                  <w:tcW w:w="1037" w:type="dxa"/>
                                  <w:tcBorders>
                                    <w:top w:val="nil"/>
                                    <w:left w:val="nil"/>
                                    <w:bottom w:val="single" w:sz="4" w:space="0" w:color="auto"/>
                                    <w:right w:val="single" w:sz="4" w:space="0" w:color="auto"/>
                                  </w:tcBorders>
                                  <w:shd w:val="clear" w:color="auto" w:fill="auto"/>
                                  <w:vAlign w:val="center"/>
                                  <w:hideMark/>
                                </w:tcPr>
                                <w:p w14:paraId="5182C393" w14:textId="77777777" w:rsidR="00907236" w:rsidRPr="00907236" w:rsidRDefault="00907236" w:rsidP="00907236">
                                  <w:pPr>
                                    <w:widowControl/>
                                    <w:spacing w:line="240" w:lineRule="exact"/>
                                    <w:jc w:val="right"/>
                                    <w:rPr>
                                      <w:rFonts w:ascii="標楷體" w:eastAsia="標楷體" w:hAnsi="標楷體" w:cs="新細明體"/>
                                      <w:b/>
                                      <w:bCs/>
                                      <w:color w:val="000000"/>
                                      <w:kern w:val="0"/>
                                      <w:sz w:val="20"/>
                                      <w:szCs w:val="20"/>
                                    </w:rPr>
                                  </w:pPr>
                                  <w:r w:rsidRPr="00907236">
                                    <w:rPr>
                                      <w:rFonts w:ascii="標楷體" w:eastAsia="標楷體" w:hAnsi="標楷體" w:cs="新細明體" w:hint="eastAsia"/>
                                      <w:b/>
                                      <w:bCs/>
                                      <w:color w:val="000000"/>
                                      <w:kern w:val="0"/>
                                      <w:sz w:val="20"/>
                                      <w:szCs w:val="20"/>
                                    </w:rPr>
                                    <w:t xml:space="preserve">4,348 </w:t>
                                  </w:r>
                                </w:p>
                              </w:tc>
                              <w:tc>
                                <w:tcPr>
                                  <w:tcW w:w="1037" w:type="dxa"/>
                                  <w:tcBorders>
                                    <w:top w:val="nil"/>
                                    <w:left w:val="nil"/>
                                    <w:bottom w:val="single" w:sz="4" w:space="0" w:color="auto"/>
                                    <w:right w:val="single" w:sz="4" w:space="0" w:color="auto"/>
                                  </w:tcBorders>
                                  <w:shd w:val="clear" w:color="auto" w:fill="auto"/>
                                  <w:vAlign w:val="center"/>
                                  <w:hideMark/>
                                </w:tcPr>
                                <w:p w14:paraId="2095CCEC" w14:textId="77777777" w:rsidR="00907236" w:rsidRPr="00907236" w:rsidRDefault="00907236" w:rsidP="00907236">
                                  <w:pPr>
                                    <w:widowControl/>
                                    <w:spacing w:line="240" w:lineRule="exact"/>
                                    <w:jc w:val="right"/>
                                    <w:rPr>
                                      <w:rFonts w:ascii="標楷體" w:eastAsia="標楷體" w:hAnsi="標楷體" w:cs="新細明體"/>
                                      <w:b/>
                                      <w:bCs/>
                                      <w:color w:val="000000"/>
                                      <w:kern w:val="0"/>
                                      <w:sz w:val="20"/>
                                      <w:szCs w:val="20"/>
                                    </w:rPr>
                                  </w:pPr>
                                  <w:r w:rsidRPr="00907236">
                                    <w:rPr>
                                      <w:rFonts w:ascii="標楷體" w:eastAsia="標楷體" w:hAnsi="標楷體" w:cs="新細明體" w:hint="eastAsia"/>
                                      <w:b/>
                                      <w:bCs/>
                                      <w:color w:val="000000"/>
                                      <w:kern w:val="0"/>
                                      <w:sz w:val="20"/>
                                      <w:szCs w:val="20"/>
                                    </w:rPr>
                                    <w:t xml:space="preserve">11.87 </w:t>
                                  </w:r>
                                </w:p>
                              </w:tc>
                            </w:tr>
                            <w:tr w:rsidR="00737718" w:rsidRPr="00907236" w14:paraId="5CDFC8E6" w14:textId="77777777" w:rsidTr="00E41A63">
                              <w:trPr>
                                <w:gridAfter w:val="1"/>
                                <w:wAfter w:w="11" w:type="dxa"/>
                                <w:trHeight w:val="255"/>
                                <w:jc w:val="center"/>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04942561" w14:textId="012C083F" w:rsidR="00907236" w:rsidRPr="00907236" w:rsidRDefault="00907236"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公務機關</w:t>
                                  </w:r>
                                  <w:r w:rsidR="001A6EC6">
                                    <w:rPr>
                                      <w:rFonts w:ascii="標楷體" w:eastAsia="標楷體" w:hAnsi="標楷體" w:cs="新細明體" w:hint="eastAsia"/>
                                      <w:color w:val="000000"/>
                                      <w:kern w:val="0"/>
                                      <w:sz w:val="20"/>
                                      <w:szCs w:val="20"/>
                                    </w:rPr>
                                    <w:t>（</w:t>
                                  </w:r>
                                  <w:r w:rsidRPr="00907236">
                                    <w:rPr>
                                      <w:rFonts w:ascii="標楷體" w:eastAsia="標楷體" w:hAnsi="標楷體" w:cs="新細明體" w:hint="eastAsia"/>
                                      <w:color w:val="000000"/>
                                      <w:kern w:val="0"/>
                                      <w:sz w:val="20"/>
                                      <w:szCs w:val="20"/>
                                    </w:rPr>
                                    <w:t>註1</w:t>
                                  </w:r>
                                  <w:r w:rsidR="00EF1B46">
                                    <w:rPr>
                                      <w:rFonts w:ascii="標楷體" w:eastAsia="標楷體" w:hAnsi="標楷體" w:cs="新細明體" w:hint="eastAsia"/>
                                      <w:color w:val="000000"/>
                                      <w:kern w:val="0"/>
                                      <w:sz w:val="20"/>
                                      <w:szCs w:val="20"/>
                                    </w:rPr>
                                    <w:t>）</w:t>
                                  </w:r>
                                </w:p>
                              </w:tc>
                              <w:tc>
                                <w:tcPr>
                                  <w:tcW w:w="1037" w:type="dxa"/>
                                  <w:tcBorders>
                                    <w:top w:val="nil"/>
                                    <w:left w:val="nil"/>
                                    <w:bottom w:val="single" w:sz="4" w:space="0" w:color="auto"/>
                                    <w:right w:val="single" w:sz="4" w:space="0" w:color="auto"/>
                                  </w:tcBorders>
                                  <w:shd w:val="clear" w:color="auto" w:fill="auto"/>
                                  <w:vAlign w:val="center"/>
                                  <w:hideMark/>
                                </w:tcPr>
                                <w:p w14:paraId="426ABCC6"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25,220 </w:t>
                                  </w:r>
                                </w:p>
                              </w:tc>
                              <w:tc>
                                <w:tcPr>
                                  <w:tcW w:w="1037" w:type="dxa"/>
                                  <w:tcBorders>
                                    <w:top w:val="nil"/>
                                    <w:left w:val="nil"/>
                                    <w:bottom w:val="single" w:sz="4" w:space="0" w:color="auto"/>
                                    <w:right w:val="single" w:sz="4" w:space="0" w:color="auto"/>
                                  </w:tcBorders>
                                  <w:shd w:val="clear" w:color="auto" w:fill="auto"/>
                                  <w:vAlign w:val="center"/>
                                  <w:hideMark/>
                                </w:tcPr>
                                <w:p w14:paraId="13D8DD29"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26,248 </w:t>
                                  </w:r>
                                </w:p>
                              </w:tc>
                              <w:tc>
                                <w:tcPr>
                                  <w:tcW w:w="1037" w:type="dxa"/>
                                  <w:tcBorders>
                                    <w:top w:val="nil"/>
                                    <w:left w:val="nil"/>
                                    <w:bottom w:val="single" w:sz="4" w:space="0" w:color="auto"/>
                                    <w:right w:val="single" w:sz="4" w:space="0" w:color="auto"/>
                                  </w:tcBorders>
                                  <w:shd w:val="clear" w:color="auto" w:fill="auto"/>
                                  <w:vAlign w:val="center"/>
                                  <w:hideMark/>
                                </w:tcPr>
                                <w:p w14:paraId="01A93096"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26,170 </w:t>
                                  </w:r>
                                </w:p>
                              </w:tc>
                              <w:tc>
                                <w:tcPr>
                                  <w:tcW w:w="1037" w:type="dxa"/>
                                  <w:tcBorders>
                                    <w:top w:val="nil"/>
                                    <w:left w:val="nil"/>
                                    <w:bottom w:val="single" w:sz="4" w:space="0" w:color="auto"/>
                                    <w:right w:val="single" w:sz="4" w:space="0" w:color="auto"/>
                                  </w:tcBorders>
                                  <w:shd w:val="clear" w:color="auto" w:fill="auto"/>
                                  <w:vAlign w:val="center"/>
                                  <w:hideMark/>
                                </w:tcPr>
                                <w:p w14:paraId="52B990EE"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27,305 </w:t>
                                  </w:r>
                                </w:p>
                              </w:tc>
                              <w:tc>
                                <w:tcPr>
                                  <w:tcW w:w="1037" w:type="dxa"/>
                                  <w:tcBorders>
                                    <w:top w:val="nil"/>
                                    <w:left w:val="nil"/>
                                    <w:bottom w:val="single" w:sz="4" w:space="0" w:color="auto"/>
                                    <w:right w:val="single" w:sz="4" w:space="0" w:color="auto"/>
                                  </w:tcBorders>
                                  <w:shd w:val="clear" w:color="auto" w:fill="auto"/>
                                  <w:vAlign w:val="center"/>
                                  <w:hideMark/>
                                </w:tcPr>
                                <w:p w14:paraId="33F9DB45"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27,952 </w:t>
                                  </w:r>
                                </w:p>
                              </w:tc>
                              <w:tc>
                                <w:tcPr>
                                  <w:tcW w:w="1037" w:type="dxa"/>
                                  <w:tcBorders>
                                    <w:top w:val="nil"/>
                                    <w:left w:val="nil"/>
                                    <w:bottom w:val="single" w:sz="4" w:space="0" w:color="auto"/>
                                    <w:right w:val="single" w:sz="4" w:space="0" w:color="auto"/>
                                  </w:tcBorders>
                                  <w:shd w:val="clear" w:color="auto" w:fill="auto"/>
                                  <w:vAlign w:val="center"/>
                                  <w:hideMark/>
                                </w:tcPr>
                                <w:p w14:paraId="135DBF16"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68.23 </w:t>
                                  </w:r>
                                </w:p>
                              </w:tc>
                              <w:tc>
                                <w:tcPr>
                                  <w:tcW w:w="1037" w:type="dxa"/>
                                  <w:tcBorders>
                                    <w:top w:val="nil"/>
                                    <w:left w:val="nil"/>
                                    <w:bottom w:val="single" w:sz="4" w:space="0" w:color="auto"/>
                                    <w:right w:val="single" w:sz="4" w:space="0" w:color="auto"/>
                                  </w:tcBorders>
                                  <w:shd w:val="clear" w:color="auto" w:fill="auto"/>
                                  <w:vAlign w:val="center"/>
                                  <w:hideMark/>
                                </w:tcPr>
                                <w:p w14:paraId="0E785A61"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2,732 </w:t>
                                  </w:r>
                                </w:p>
                              </w:tc>
                              <w:tc>
                                <w:tcPr>
                                  <w:tcW w:w="1037" w:type="dxa"/>
                                  <w:tcBorders>
                                    <w:top w:val="nil"/>
                                    <w:left w:val="nil"/>
                                    <w:bottom w:val="single" w:sz="4" w:space="0" w:color="auto"/>
                                    <w:right w:val="single" w:sz="4" w:space="0" w:color="auto"/>
                                  </w:tcBorders>
                                  <w:shd w:val="clear" w:color="auto" w:fill="auto"/>
                                  <w:vAlign w:val="center"/>
                                  <w:hideMark/>
                                </w:tcPr>
                                <w:p w14:paraId="3A2FF53C"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10.83 </w:t>
                                  </w:r>
                                </w:p>
                              </w:tc>
                            </w:tr>
                            <w:tr w:rsidR="00737718" w:rsidRPr="00907236" w14:paraId="700B2B9A" w14:textId="77777777" w:rsidTr="00E41A63">
                              <w:trPr>
                                <w:gridAfter w:val="1"/>
                                <w:wAfter w:w="11" w:type="dxa"/>
                                <w:trHeight w:val="255"/>
                                <w:jc w:val="center"/>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102B120C" w14:textId="77777777" w:rsidR="00907236" w:rsidRPr="00907236" w:rsidRDefault="00907236"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公立學校</w:t>
                                  </w:r>
                                </w:p>
                              </w:tc>
                              <w:tc>
                                <w:tcPr>
                                  <w:tcW w:w="1037" w:type="dxa"/>
                                  <w:tcBorders>
                                    <w:top w:val="nil"/>
                                    <w:left w:val="nil"/>
                                    <w:bottom w:val="single" w:sz="4" w:space="0" w:color="auto"/>
                                    <w:right w:val="single" w:sz="4" w:space="0" w:color="auto"/>
                                  </w:tcBorders>
                                  <w:shd w:val="clear" w:color="auto" w:fill="auto"/>
                                  <w:vAlign w:val="center"/>
                                  <w:hideMark/>
                                </w:tcPr>
                                <w:p w14:paraId="5F601ED0"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3,219 </w:t>
                                  </w:r>
                                </w:p>
                              </w:tc>
                              <w:tc>
                                <w:tcPr>
                                  <w:tcW w:w="1037" w:type="dxa"/>
                                  <w:tcBorders>
                                    <w:top w:val="nil"/>
                                    <w:left w:val="nil"/>
                                    <w:bottom w:val="single" w:sz="4" w:space="0" w:color="auto"/>
                                    <w:right w:val="single" w:sz="4" w:space="0" w:color="auto"/>
                                  </w:tcBorders>
                                  <w:shd w:val="clear" w:color="auto" w:fill="auto"/>
                                  <w:vAlign w:val="center"/>
                                  <w:hideMark/>
                                </w:tcPr>
                                <w:p w14:paraId="058B0435"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3,267 </w:t>
                                  </w:r>
                                </w:p>
                              </w:tc>
                              <w:tc>
                                <w:tcPr>
                                  <w:tcW w:w="1037" w:type="dxa"/>
                                  <w:tcBorders>
                                    <w:top w:val="nil"/>
                                    <w:left w:val="nil"/>
                                    <w:bottom w:val="single" w:sz="4" w:space="0" w:color="auto"/>
                                    <w:right w:val="single" w:sz="4" w:space="0" w:color="auto"/>
                                  </w:tcBorders>
                                  <w:shd w:val="clear" w:color="auto" w:fill="auto"/>
                                  <w:vAlign w:val="center"/>
                                  <w:hideMark/>
                                </w:tcPr>
                                <w:p w14:paraId="412D1548"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3,427 </w:t>
                                  </w:r>
                                </w:p>
                              </w:tc>
                              <w:tc>
                                <w:tcPr>
                                  <w:tcW w:w="1037" w:type="dxa"/>
                                  <w:tcBorders>
                                    <w:top w:val="nil"/>
                                    <w:left w:val="nil"/>
                                    <w:bottom w:val="single" w:sz="4" w:space="0" w:color="auto"/>
                                    <w:right w:val="single" w:sz="4" w:space="0" w:color="auto"/>
                                  </w:tcBorders>
                                  <w:shd w:val="clear" w:color="auto" w:fill="auto"/>
                                  <w:vAlign w:val="center"/>
                                  <w:hideMark/>
                                </w:tcPr>
                                <w:p w14:paraId="7996558D"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3,509 </w:t>
                                  </w:r>
                                </w:p>
                              </w:tc>
                              <w:tc>
                                <w:tcPr>
                                  <w:tcW w:w="1037" w:type="dxa"/>
                                  <w:tcBorders>
                                    <w:top w:val="nil"/>
                                    <w:left w:val="nil"/>
                                    <w:bottom w:val="single" w:sz="4" w:space="0" w:color="auto"/>
                                    <w:right w:val="single" w:sz="4" w:space="0" w:color="auto"/>
                                  </w:tcBorders>
                                  <w:shd w:val="clear" w:color="auto" w:fill="auto"/>
                                  <w:vAlign w:val="center"/>
                                  <w:hideMark/>
                                </w:tcPr>
                                <w:p w14:paraId="175CFFBB"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3,615 </w:t>
                                  </w:r>
                                </w:p>
                              </w:tc>
                              <w:tc>
                                <w:tcPr>
                                  <w:tcW w:w="1037" w:type="dxa"/>
                                  <w:tcBorders>
                                    <w:top w:val="nil"/>
                                    <w:left w:val="nil"/>
                                    <w:bottom w:val="single" w:sz="4" w:space="0" w:color="auto"/>
                                    <w:right w:val="single" w:sz="4" w:space="0" w:color="auto"/>
                                  </w:tcBorders>
                                  <w:shd w:val="clear" w:color="auto" w:fill="auto"/>
                                  <w:vAlign w:val="center"/>
                                  <w:hideMark/>
                                </w:tcPr>
                                <w:p w14:paraId="65CB6600"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8.82 </w:t>
                                  </w:r>
                                </w:p>
                              </w:tc>
                              <w:tc>
                                <w:tcPr>
                                  <w:tcW w:w="1037" w:type="dxa"/>
                                  <w:tcBorders>
                                    <w:top w:val="nil"/>
                                    <w:left w:val="nil"/>
                                    <w:bottom w:val="single" w:sz="4" w:space="0" w:color="auto"/>
                                    <w:right w:val="single" w:sz="4" w:space="0" w:color="auto"/>
                                  </w:tcBorders>
                                  <w:shd w:val="clear" w:color="auto" w:fill="auto"/>
                                  <w:vAlign w:val="center"/>
                                  <w:hideMark/>
                                </w:tcPr>
                                <w:p w14:paraId="4714E943" w14:textId="6C52400F"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39</w:t>
                                  </w:r>
                                  <w:r w:rsidR="00C434C1">
                                    <w:rPr>
                                      <w:rFonts w:ascii="標楷體" w:eastAsia="標楷體" w:hAnsi="標楷體" w:cs="新細明體"/>
                                      <w:color w:val="000000"/>
                                      <w:kern w:val="0"/>
                                      <w:sz w:val="20"/>
                                      <w:szCs w:val="20"/>
                                    </w:rPr>
                                    <w:t>6</w:t>
                                  </w:r>
                                  <w:r w:rsidRPr="00907236">
                                    <w:rPr>
                                      <w:rFonts w:ascii="標楷體" w:eastAsia="標楷體" w:hAnsi="標楷體" w:cs="新細明體" w:hint="eastAsia"/>
                                      <w:color w:val="000000"/>
                                      <w:kern w:val="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14:paraId="08459253" w14:textId="686113AF"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12.</w:t>
                                  </w:r>
                                  <w:r w:rsidR="00C434C1">
                                    <w:rPr>
                                      <w:rFonts w:ascii="標楷體" w:eastAsia="標楷體" w:hAnsi="標楷體" w:cs="新細明體"/>
                                      <w:color w:val="000000"/>
                                      <w:kern w:val="0"/>
                                      <w:sz w:val="20"/>
                                      <w:szCs w:val="20"/>
                                    </w:rPr>
                                    <w:t>30</w:t>
                                  </w:r>
                                  <w:r w:rsidRPr="00907236">
                                    <w:rPr>
                                      <w:rFonts w:ascii="標楷體" w:eastAsia="標楷體" w:hAnsi="標楷體" w:cs="新細明體" w:hint="eastAsia"/>
                                      <w:color w:val="000000"/>
                                      <w:kern w:val="0"/>
                                      <w:sz w:val="20"/>
                                      <w:szCs w:val="20"/>
                                    </w:rPr>
                                    <w:t xml:space="preserve"> </w:t>
                                  </w:r>
                                </w:p>
                              </w:tc>
                            </w:tr>
                            <w:tr w:rsidR="00737718" w:rsidRPr="00907236" w14:paraId="4BD92511" w14:textId="77777777" w:rsidTr="00E41A63">
                              <w:trPr>
                                <w:gridAfter w:val="1"/>
                                <w:wAfter w:w="11" w:type="dxa"/>
                                <w:trHeight w:val="255"/>
                                <w:jc w:val="center"/>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7794AEA6" w14:textId="77777777" w:rsidR="00907236" w:rsidRPr="00907236" w:rsidRDefault="00907236"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公立醫療機構</w:t>
                                  </w:r>
                                </w:p>
                              </w:tc>
                              <w:tc>
                                <w:tcPr>
                                  <w:tcW w:w="1037" w:type="dxa"/>
                                  <w:tcBorders>
                                    <w:top w:val="nil"/>
                                    <w:left w:val="nil"/>
                                    <w:bottom w:val="single" w:sz="4" w:space="0" w:color="auto"/>
                                    <w:right w:val="single" w:sz="4" w:space="0" w:color="auto"/>
                                  </w:tcBorders>
                                  <w:shd w:val="clear" w:color="auto" w:fill="auto"/>
                                  <w:vAlign w:val="center"/>
                                  <w:hideMark/>
                                </w:tcPr>
                                <w:p w14:paraId="1DFD1250"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8,179 </w:t>
                                  </w:r>
                                </w:p>
                              </w:tc>
                              <w:tc>
                                <w:tcPr>
                                  <w:tcW w:w="1037" w:type="dxa"/>
                                  <w:tcBorders>
                                    <w:top w:val="nil"/>
                                    <w:left w:val="nil"/>
                                    <w:bottom w:val="single" w:sz="4" w:space="0" w:color="auto"/>
                                    <w:right w:val="single" w:sz="4" w:space="0" w:color="auto"/>
                                  </w:tcBorders>
                                  <w:shd w:val="clear" w:color="auto" w:fill="auto"/>
                                  <w:vAlign w:val="center"/>
                                  <w:hideMark/>
                                </w:tcPr>
                                <w:p w14:paraId="10B45238"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8,556 </w:t>
                                  </w:r>
                                </w:p>
                              </w:tc>
                              <w:tc>
                                <w:tcPr>
                                  <w:tcW w:w="1037" w:type="dxa"/>
                                  <w:tcBorders>
                                    <w:top w:val="nil"/>
                                    <w:left w:val="nil"/>
                                    <w:bottom w:val="single" w:sz="4" w:space="0" w:color="auto"/>
                                    <w:right w:val="single" w:sz="4" w:space="0" w:color="auto"/>
                                  </w:tcBorders>
                                  <w:shd w:val="clear" w:color="auto" w:fill="auto"/>
                                  <w:vAlign w:val="center"/>
                                  <w:hideMark/>
                                </w:tcPr>
                                <w:p w14:paraId="70C2E8EF"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8,807 </w:t>
                                  </w:r>
                                </w:p>
                              </w:tc>
                              <w:tc>
                                <w:tcPr>
                                  <w:tcW w:w="1037" w:type="dxa"/>
                                  <w:tcBorders>
                                    <w:top w:val="nil"/>
                                    <w:left w:val="nil"/>
                                    <w:bottom w:val="single" w:sz="4" w:space="0" w:color="auto"/>
                                    <w:right w:val="single" w:sz="4" w:space="0" w:color="auto"/>
                                  </w:tcBorders>
                                  <w:shd w:val="clear" w:color="auto" w:fill="auto"/>
                                  <w:vAlign w:val="center"/>
                                  <w:hideMark/>
                                </w:tcPr>
                                <w:p w14:paraId="006F1AAE"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9,048 </w:t>
                                  </w:r>
                                </w:p>
                              </w:tc>
                              <w:tc>
                                <w:tcPr>
                                  <w:tcW w:w="1037" w:type="dxa"/>
                                  <w:tcBorders>
                                    <w:top w:val="nil"/>
                                    <w:left w:val="nil"/>
                                    <w:bottom w:val="single" w:sz="4" w:space="0" w:color="auto"/>
                                    <w:right w:val="single" w:sz="4" w:space="0" w:color="auto"/>
                                  </w:tcBorders>
                                  <w:shd w:val="clear" w:color="auto" w:fill="auto"/>
                                  <w:vAlign w:val="center"/>
                                  <w:hideMark/>
                                </w:tcPr>
                                <w:p w14:paraId="415F3072"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9,400 </w:t>
                                  </w:r>
                                </w:p>
                              </w:tc>
                              <w:tc>
                                <w:tcPr>
                                  <w:tcW w:w="1037" w:type="dxa"/>
                                  <w:tcBorders>
                                    <w:top w:val="nil"/>
                                    <w:left w:val="nil"/>
                                    <w:bottom w:val="single" w:sz="4" w:space="0" w:color="auto"/>
                                    <w:right w:val="single" w:sz="4" w:space="0" w:color="auto"/>
                                  </w:tcBorders>
                                  <w:shd w:val="clear" w:color="auto" w:fill="auto"/>
                                  <w:vAlign w:val="center"/>
                                  <w:hideMark/>
                                </w:tcPr>
                                <w:p w14:paraId="7BD257D5"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22.95 </w:t>
                                  </w:r>
                                </w:p>
                              </w:tc>
                              <w:tc>
                                <w:tcPr>
                                  <w:tcW w:w="1037" w:type="dxa"/>
                                  <w:tcBorders>
                                    <w:top w:val="nil"/>
                                    <w:left w:val="nil"/>
                                    <w:bottom w:val="single" w:sz="4" w:space="0" w:color="auto"/>
                                    <w:right w:val="single" w:sz="4" w:space="0" w:color="auto"/>
                                  </w:tcBorders>
                                  <w:shd w:val="clear" w:color="auto" w:fill="auto"/>
                                  <w:vAlign w:val="center"/>
                                  <w:hideMark/>
                                </w:tcPr>
                                <w:p w14:paraId="4F808A8D"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1,221 </w:t>
                                  </w:r>
                                </w:p>
                              </w:tc>
                              <w:tc>
                                <w:tcPr>
                                  <w:tcW w:w="1037" w:type="dxa"/>
                                  <w:tcBorders>
                                    <w:top w:val="nil"/>
                                    <w:left w:val="nil"/>
                                    <w:bottom w:val="single" w:sz="4" w:space="0" w:color="auto"/>
                                    <w:right w:val="single" w:sz="4" w:space="0" w:color="auto"/>
                                  </w:tcBorders>
                                  <w:shd w:val="clear" w:color="auto" w:fill="auto"/>
                                  <w:vAlign w:val="center"/>
                                  <w:hideMark/>
                                </w:tcPr>
                                <w:p w14:paraId="11502CF3" w14:textId="138D2D18"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14.9</w:t>
                                  </w:r>
                                  <w:r w:rsidR="00C434C1">
                                    <w:rPr>
                                      <w:rFonts w:ascii="標楷體" w:eastAsia="標楷體" w:hAnsi="標楷體" w:cs="新細明體"/>
                                      <w:color w:val="000000"/>
                                      <w:kern w:val="0"/>
                                      <w:sz w:val="20"/>
                                      <w:szCs w:val="20"/>
                                    </w:rPr>
                                    <w:t>3</w:t>
                                  </w:r>
                                  <w:r w:rsidRPr="00907236">
                                    <w:rPr>
                                      <w:rFonts w:ascii="標楷體" w:eastAsia="標楷體" w:hAnsi="標楷體" w:cs="新細明體" w:hint="eastAsia"/>
                                      <w:color w:val="000000"/>
                                      <w:kern w:val="0"/>
                                      <w:sz w:val="20"/>
                                      <w:szCs w:val="20"/>
                                    </w:rPr>
                                    <w:t xml:space="preserve"> </w:t>
                                  </w:r>
                                </w:p>
                              </w:tc>
                            </w:tr>
                            <w:tr w:rsidR="004713B8" w:rsidRPr="004713B8" w14:paraId="32D4B7E6" w14:textId="77777777" w:rsidTr="004713B8">
                              <w:trPr>
                                <w:trHeight w:val="743"/>
                                <w:jc w:val="center"/>
                              </w:trPr>
                              <w:tc>
                                <w:tcPr>
                                  <w:tcW w:w="9923" w:type="dxa"/>
                                  <w:gridSpan w:val="10"/>
                                  <w:tcBorders>
                                    <w:top w:val="single" w:sz="4" w:space="0" w:color="auto"/>
                                    <w:left w:val="nil"/>
                                  </w:tcBorders>
                                  <w:shd w:val="clear" w:color="auto" w:fill="auto"/>
                                  <w:vAlign w:val="center"/>
                                  <w:hideMark/>
                                </w:tcPr>
                                <w:p w14:paraId="27766C77" w14:textId="77777777" w:rsidR="00737718" w:rsidRPr="004713B8" w:rsidRDefault="00737718" w:rsidP="00035BEF">
                                  <w:pPr>
                                    <w:widowControl/>
                                    <w:spacing w:line="210" w:lineRule="exact"/>
                                    <w:jc w:val="both"/>
                                    <w:rPr>
                                      <w:rFonts w:ascii="標楷體" w:eastAsia="標楷體" w:hAnsi="標楷體" w:cs="新細明體"/>
                                      <w:kern w:val="0"/>
                                      <w:sz w:val="18"/>
                                      <w:szCs w:val="18"/>
                                    </w:rPr>
                                  </w:pPr>
                                  <w:r w:rsidRPr="004713B8">
                                    <w:rPr>
                                      <w:rFonts w:ascii="標楷體" w:eastAsia="標楷體" w:hAnsi="標楷體" w:cs="新細明體" w:hint="eastAsia"/>
                                      <w:kern w:val="0"/>
                                      <w:sz w:val="18"/>
                                      <w:szCs w:val="18"/>
                                    </w:rPr>
                                    <w:t>註：1.不屬於公立學校或公立醫療機構者，歸為公務機關。</w:t>
                                  </w:r>
                                </w:p>
                                <w:p w14:paraId="052BCEAD" w14:textId="77777777" w:rsidR="00737718" w:rsidRPr="004713B8" w:rsidRDefault="00737718" w:rsidP="00035BEF">
                                  <w:pPr>
                                    <w:widowControl/>
                                    <w:spacing w:line="210" w:lineRule="exact"/>
                                    <w:ind w:leftChars="147" w:left="549" w:hangingChars="109" w:hanging="196"/>
                                    <w:jc w:val="both"/>
                                    <w:rPr>
                                      <w:rFonts w:ascii="標楷體" w:eastAsia="標楷體" w:hAnsi="標楷體" w:cs="新細明體"/>
                                      <w:kern w:val="0"/>
                                      <w:sz w:val="18"/>
                                      <w:szCs w:val="18"/>
                                    </w:rPr>
                                  </w:pPr>
                                  <w:r w:rsidRPr="004713B8">
                                    <w:rPr>
                                      <w:rFonts w:ascii="標楷體" w:eastAsia="標楷體" w:hAnsi="標楷體" w:cs="新細明體" w:hint="eastAsia"/>
                                      <w:kern w:val="0"/>
                                      <w:sz w:val="18"/>
                                      <w:szCs w:val="18"/>
                                    </w:rPr>
                                    <w:t>2.派駐勞工係指全日派駐於機關工作者（不含部分工時、未派駐機關場所者）；各機關運用派駐勞工人數處於浮動狀態，本表數據係當年度之平均數，又各項數值合計數、百分比係以各細項原值計算後，四捨五入表達至表列統計單位。</w:t>
                                  </w:r>
                                </w:p>
                                <w:p w14:paraId="646FDF41" w14:textId="7CA47439" w:rsidR="00737718" w:rsidRPr="004713B8" w:rsidRDefault="00737718" w:rsidP="00035BEF">
                                  <w:pPr>
                                    <w:spacing w:line="210" w:lineRule="exact"/>
                                    <w:ind w:leftChars="147" w:left="549" w:hangingChars="109" w:hanging="196"/>
                                    <w:jc w:val="both"/>
                                    <w:rPr>
                                      <w:rFonts w:ascii="標楷體" w:eastAsia="標楷體" w:hAnsi="標楷體" w:cs="新細明體"/>
                                      <w:kern w:val="0"/>
                                      <w:sz w:val="18"/>
                                      <w:szCs w:val="18"/>
                                    </w:rPr>
                                  </w:pPr>
                                  <w:r w:rsidRPr="004713B8">
                                    <w:rPr>
                                      <w:rFonts w:ascii="標楷體" w:eastAsia="標楷體" w:hAnsi="標楷體" w:cs="新細明體" w:hint="eastAsia"/>
                                      <w:kern w:val="0"/>
                                      <w:sz w:val="18"/>
                                      <w:szCs w:val="18"/>
                                    </w:rPr>
                                    <w:t>3.資料來源：整理自行政院人事行政總處提供資料。</w:t>
                                  </w:r>
                                </w:p>
                              </w:tc>
                            </w:tr>
                          </w:tbl>
                          <w:p w14:paraId="0B6010B5" w14:textId="2D676BE8" w:rsidR="00907236" w:rsidRPr="004713B8" w:rsidRDefault="0090723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136C01" id="_x0000_s1049" type="#_x0000_t202" style="position:absolute;left:0;text-align:left;margin-left:-2.95pt;margin-top:80.9pt;width:7in;height:17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" stroked="f">
                <v:textbox>
                  <w:txbxContent>
                    <w:tbl>
                      <w:tblPr>
                        <w:tblW w:w="9923" w:type="dxa"/>
                        <w:jc w:val="center"/>
                        <w:tblCellMar>
                          <w:left w:w="28" w:type="dxa"/>
                          <w:right w:w="28" w:type="dxa"/>
                        </w:tblCellMar>
                        <w:tblLook w:val="04A0" w:firstRow="1" w:lastRow="0" w:firstColumn="1" w:lastColumn="0" w:noHBand="0" w:noVBand="1"/>
                      </w:tblPr>
                      <w:tblGrid>
                        <w:gridCol w:w="1616"/>
                        <w:gridCol w:w="1037"/>
                        <w:gridCol w:w="1037"/>
                        <w:gridCol w:w="1037"/>
                        <w:gridCol w:w="1037"/>
                        <w:gridCol w:w="1037"/>
                        <w:gridCol w:w="1037"/>
                        <w:gridCol w:w="1037"/>
                        <w:gridCol w:w="1037"/>
                        <w:gridCol w:w="11"/>
                      </w:tblGrid>
                      <w:tr w:rsidR="00737718" w:rsidRPr="00907236" w14:paraId="338AD357" w14:textId="77777777" w:rsidTr="009833E5">
                        <w:trPr>
                          <w:gridAfter w:val="1"/>
                          <w:wAfter w:w="11" w:type="dxa"/>
                          <w:trHeight w:val="20"/>
                          <w:jc w:val="center"/>
                        </w:trPr>
                        <w:tc>
                          <w:tcPr>
                            <w:tcW w:w="9912" w:type="dxa"/>
                            <w:gridSpan w:val="9"/>
                            <w:tcBorders>
                              <w:top w:val="nil"/>
                              <w:left w:val="nil"/>
                            </w:tcBorders>
                            <w:shd w:val="clear" w:color="auto" w:fill="auto"/>
                            <w:vAlign w:val="center"/>
                            <w:hideMark/>
                          </w:tcPr>
                          <w:p w14:paraId="61C0A11E" w14:textId="7FC93BC6" w:rsidR="00737718" w:rsidRPr="00907236" w:rsidRDefault="00737718" w:rsidP="00E41A63">
                            <w:pPr>
                              <w:widowControl/>
                              <w:spacing w:line="260" w:lineRule="exact"/>
                              <w:jc w:val="center"/>
                              <w:rPr>
                                <w:rFonts w:ascii="標楷體" w:eastAsia="標楷體" w:hAnsi="標楷體" w:cs="新細明體"/>
                                <w:b/>
                                <w:bCs/>
                                <w:color w:val="000000"/>
                                <w:kern w:val="0"/>
                              </w:rPr>
                            </w:pPr>
                            <w:r w:rsidRPr="00907236">
                              <w:rPr>
                                <w:rFonts w:ascii="標楷體" w:eastAsia="標楷體" w:hAnsi="標楷體" w:cs="新細明體" w:hint="eastAsia"/>
                                <w:b/>
                                <w:bCs/>
                                <w:color w:val="000000"/>
                                <w:kern w:val="0"/>
                              </w:rPr>
                              <w:t>表</w:t>
                            </w:r>
                            <w:r w:rsidR="00E64C49">
                              <w:rPr>
                                <w:rFonts w:ascii="標楷體" w:eastAsia="標楷體" w:hAnsi="標楷體" w:cs="新細明體" w:hint="eastAsia"/>
                                <w:b/>
                                <w:bCs/>
                                <w:color w:val="000000"/>
                                <w:kern w:val="0"/>
                              </w:rPr>
                              <w:t>5</w:t>
                            </w:r>
                            <w:r w:rsidR="00665AF4">
                              <w:rPr>
                                <w:rFonts w:ascii="標楷體" w:eastAsia="標楷體" w:hAnsi="標楷體" w:cs="新細明體" w:hint="eastAsia"/>
                                <w:b/>
                                <w:bCs/>
                                <w:color w:val="000000"/>
                                <w:kern w:val="0"/>
                              </w:rPr>
                              <w:t xml:space="preserve">　</w:t>
                            </w:r>
                            <w:r w:rsidRPr="00907236">
                              <w:rPr>
                                <w:rFonts w:ascii="標楷體" w:eastAsia="標楷體" w:hAnsi="標楷體" w:cs="新細明體" w:hint="eastAsia"/>
                                <w:b/>
                                <w:bCs/>
                                <w:color w:val="000000"/>
                                <w:kern w:val="0"/>
                              </w:rPr>
                              <w:t>中央政府各機關運用勞務承攬派駐勞工情形</w:t>
                            </w:r>
                          </w:p>
                          <w:p w14:paraId="5CE40B1A" w14:textId="35F1D823" w:rsidR="00737718" w:rsidRPr="00907236" w:rsidRDefault="00737718" w:rsidP="009833E5">
                            <w:pPr>
                              <w:spacing w:line="240" w:lineRule="atLeast"/>
                              <w:jc w:val="right"/>
                              <w:rPr>
                                <w:rFonts w:ascii="標楷體" w:eastAsia="標楷體" w:hAnsi="標楷體" w:cs="新細明體"/>
                                <w:b/>
                                <w:bCs/>
                                <w:color w:val="000000"/>
                                <w:kern w:val="0"/>
                              </w:rPr>
                            </w:pPr>
                            <w:r w:rsidRPr="00907236">
                              <w:rPr>
                                <w:rFonts w:ascii="標楷體" w:eastAsia="標楷體" w:hAnsi="標楷體" w:cs="新細明體" w:hint="eastAsia"/>
                                <w:color w:val="000000"/>
                                <w:kern w:val="0"/>
                                <w:sz w:val="20"/>
                                <w:szCs w:val="20"/>
                              </w:rPr>
                              <w:t>單位：人、％</w:t>
                            </w:r>
                          </w:p>
                        </w:tc>
                      </w:tr>
                      <w:tr w:rsidR="009833E5" w:rsidRPr="00907236" w14:paraId="31288839" w14:textId="77777777" w:rsidTr="006D3426">
                        <w:trPr>
                          <w:gridAfter w:val="1"/>
                          <w:wAfter w:w="11" w:type="dxa"/>
                          <w:trHeight w:val="20"/>
                          <w:jc w:val="center"/>
                        </w:trPr>
                        <w:tc>
                          <w:tcPr>
                            <w:tcW w:w="1616"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1D7B0428" w14:textId="77777777" w:rsidR="009833E5" w:rsidRPr="00907236" w:rsidRDefault="009833E5"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機關屬性</w:t>
                            </w:r>
                          </w:p>
                        </w:tc>
                        <w:tc>
                          <w:tcPr>
                            <w:tcW w:w="1037"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135B2DBA" w14:textId="77777777" w:rsidR="009833E5" w:rsidRPr="00907236" w:rsidRDefault="009833E5"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109年度</w:t>
                            </w:r>
                          </w:p>
                        </w:tc>
                        <w:tc>
                          <w:tcPr>
                            <w:tcW w:w="1037"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2BF5FF14" w14:textId="77777777" w:rsidR="009833E5" w:rsidRPr="00907236" w:rsidRDefault="009833E5"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110年度</w:t>
                            </w:r>
                          </w:p>
                        </w:tc>
                        <w:tc>
                          <w:tcPr>
                            <w:tcW w:w="1037"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1747792F" w14:textId="77777777" w:rsidR="009833E5" w:rsidRPr="00907236" w:rsidRDefault="009833E5"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111年度</w:t>
                            </w:r>
                          </w:p>
                        </w:tc>
                        <w:tc>
                          <w:tcPr>
                            <w:tcW w:w="1037" w:type="dxa"/>
                            <w:vMerge w:val="restart"/>
                            <w:tcBorders>
                              <w:top w:val="single" w:sz="4" w:space="0" w:color="auto"/>
                              <w:left w:val="single" w:sz="4" w:space="0" w:color="auto"/>
                              <w:right w:val="single" w:sz="4" w:space="0" w:color="auto"/>
                            </w:tcBorders>
                            <w:shd w:val="clear" w:color="auto" w:fill="BDD6EE" w:themeFill="accent1" w:themeFillTint="66"/>
                            <w:vAlign w:val="center"/>
                            <w:hideMark/>
                          </w:tcPr>
                          <w:p w14:paraId="2C00CE87" w14:textId="77777777" w:rsidR="009833E5" w:rsidRPr="00907236" w:rsidRDefault="009833E5"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112年度</w:t>
                            </w:r>
                          </w:p>
                        </w:tc>
                        <w:tc>
                          <w:tcPr>
                            <w:tcW w:w="4148" w:type="dxa"/>
                            <w:gridSpan w:val="4"/>
                            <w:tcBorders>
                              <w:top w:val="single" w:sz="4" w:space="0" w:color="auto"/>
                              <w:left w:val="nil"/>
                              <w:bottom w:val="single" w:sz="4" w:space="0" w:color="auto"/>
                              <w:right w:val="single" w:sz="4" w:space="0" w:color="000000"/>
                            </w:tcBorders>
                            <w:shd w:val="clear" w:color="auto" w:fill="BDD6EE" w:themeFill="accent1" w:themeFillTint="66"/>
                            <w:vAlign w:val="center"/>
                            <w:hideMark/>
                          </w:tcPr>
                          <w:p w14:paraId="35FFCB57" w14:textId="3F7A4DE6" w:rsidR="009833E5" w:rsidRPr="00907236" w:rsidRDefault="009833E5"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113年度</w:t>
                            </w:r>
                          </w:p>
                        </w:tc>
                      </w:tr>
                      <w:tr w:rsidR="009833E5" w:rsidRPr="00907236" w14:paraId="2B528843" w14:textId="77777777" w:rsidTr="006C2F8E">
                        <w:trPr>
                          <w:gridAfter w:val="1"/>
                          <w:wAfter w:w="11" w:type="dxa"/>
                          <w:trHeight w:val="20"/>
                          <w:jc w:val="center"/>
                        </w:trPr>
                        <w:tc>
                          <w:tcPr>
                            <w:tcW w:w="1616" w:type="dxa"/>
                            <w:vMerge/>
                            <w:tcBorders>
                              <w:left w:val="single" w:sz="4" w:space="0" w:color="auto"/>
                              <w:right w:val="single" w:sz="4" w:space="0" w:color="auto"/>
                            </w:tcBorders>
                            <w:shd w:val="clear" w:color="auto" w:fill="BDD6EE" w:themeFill="accent1" w:themeFillTint="66"/>
                            <w:vAlign w:val="center"/>
                            <w:hideMark/>
                          </w:tcPr>
                          <w:p w14:paraId="7AFEAE59" w14:textId="77777777" w:rsidR="009833E5" w:rsidRPr="00907236" w:rsidRDefault="009833E5" w:rsidP="00907236">
                            <w:pPr>
                              <w:widowControl/>
                              <w:spacing w:line="240" w:lineRule="exact"/>
                              <w:rPr>
                                <w:rFonts w:ascii="標楷體" w:eastAsia="標楷體" w:hAnsi="標楷體" w:cs="新細明體"/>
                                <w:color w:val="000000"/>
                                <w:kern w:val="0"/>
                                <w:sz w:val="20"/>
                                <w:szCs w:val="20"/>
                              </w:rPr>
                            </w:pPr>
                          </w:p>
                        </w:tc>
                        <w:tc>
                          <w:tcPr>
                            <w:tcW w:w="1037" w:type="dxa"/>
                            <w:vMerge/>
                            <w:tcBorders>
                              <w:left w:val="single" w:sz="4" w:space="0" w:color="auto"/>
                              <w:right w:val="single" w:sz="4" w:space="0" w:color="auto"/>
                            </w:tcBorders>
                            <w:shd w:val="clear" w:color="auto" w:fill="BDD6EE" w:themeFill="accent1" w:themeFillTint="66"/>
                            <w:vAlign w:val="center"/>
                            <w:hideMark/>
                          </w:tcPr>
                          <w:p w14:paraId="17737CA7" w14:textId="77777777" w:rsidR="009833E5" w:rsidRPr="00907236" w:rsidRDefault="009833E5" w:rsidP="00907236">
                            <w:pPr>
                              <w:widowControl/>
                              <w:spacing w:line="240" w:lineRule="exact"/>
                              <w:rPr>
                                <w:rFonts w:ascii="標楷體" w:eastAsia="標楷體" w:hAnsi="標楷體" w:cs="新細明體"/>
                                <w:color w:val="000000"/>
                                <w:kern w:val="0"/>
                                <w:sz w:val="20"/>
                                <w:szCs w:val="20"/>
                              </w:rPr>
                            </w:pPr>
                          </w:p>
                        </w:tc>
                        <w:tc>
                          <w:tcPr>
                            <w:tcW w:w="1037" w:type="dxa"/>
                            <w:vMerge/>
                            <w:tcBorders>
                              <w:left w:val="single" w:sz="4" w:space="0" w:color="auto"/>
                              <w:right w:val="single" w:sz="4" w:space="0" w:color="auto"/>
                            </w:tcBorders>
                            <w:shd w:val="clear" w:color="auto" w:fill="BDD6EE" w:themeFill="accent1" w:themeFillTint="66"/>
                            <w:vAlign w:val="center"/>
                            <w:hideMark/>
                          </w:tcPr>
                          <w:p w14:paraId="4481D0EF" w14:textId="77777777" w:rsidR="009833E5" w:rsidRPr="00907236" w:rsidRDefault="009833E5" w:rsidP="00907236">
                            <w:pPr>
                              <w:widowControl/>
                              <w:spacing w:line="240" w:lineRule="exact"/>
                              <w:rPr>
                                <w:rFonts w:ascii="標楷體" w:eastAsia="標楷體" w:hAnsi="標楷體" w:cs="新細明體"/>
                                <w:color w:val="000000"/>
                                <w:kern w:val="0"/>
                                <w:sz w:val="20"/>
                                <w:szCs w:val="20"/>
                              </w:rPr>
                            </w:pPr>
                          </w:p>
                        </w:tc>
                        <w:tc>
                          <w:tcPr>
                            <w:tcW w:w="1037" w:type="dxa"/>
                            <w:vMerge/>
                            <w:tcBorders>
                              <w:left w:val="single" w:sz="4" w:space="0" w:color="auto"/>
                              <w:right w:val="single" w:sz="4" w:space="0" w:color="auto"/>
                            </w:tcBorders>
                            <w:shd w:val="clear" w:color="auto" w:fill="BDD6EE" w:themeFill="accent1" w:themeFillTint="66"/>
                            <w:vAlign w:val="center"/>
                            <w:hideMark/>
                          </w:tcPr>
                          <w:p w14:paraId="4339387E" w14:textId="77777777" w:rsidR="009833E5" w:rsidRPr="00907236" w:rsidRDefault="009833E5" w:rsidP="00907236">
                            <w:pPr>
                              <w:widowControl/>
                              <w:spacing w:line="240" w:lineRule="exact"/>
                              <w:rPr>
                                <w:rFonts w:ascii="標楷體" w:eastAsia="標楷體" w:hAnsi="標楷體" w:cs="新細明體"/>
                                <w:color w:val="000000"/>
                                <w:kern w:val="0"/>
                                <w:sz w:val="20"/>
                                <w:szCs w:val="20"/>
                              </w:rPr>
                            </w:pPr>
                          </w:p>
                        </w:tc>
                        <w:tc>
                          <w:tcPr>
                            <w:tcW w:w="1037" w:type="dxa"/>
                            <w:vMerge/>
                            <w:tcBorders>
                              <w:left w:val="single" w:sz="4" w:space="0" w:color="auto"/>
                              <w:right w:val="single" w:sz="4" w:space="0" w:color="auto"/>
                            </w:tcBorders>
                            <w:shd w:val="clear" w:color="auto" w:fill="BDD6EE" w:themeFill="accent1" w:themeFillTint="66"/>
                            <w:vAlign w:val="center"/>
                            <w:hideMark/>
                          </w:tcPr>
                          <w:p w14:paraId="0539012F" w14:textId="77777777" w:rsidR="009833E5" w:rsidRPr="00907236" w:rsidRDefault="009833E5" w:rsidP="00907236">
                            <w:pPr>
                              <w:widowControl/>
                              <w:spacing w:line="240" w:lineRule="exact"/>
                              <w:rPr>
                                <w:rFonts w:ascii="標楷體" w:eastAsia="標楷體" w:hAnsi="標楷體" w:cs="新細明體"/>
                                <w:color w:val="000000"/>
                                <w:kern w:val="0"/>
                                <w:sz w:val="20"/>
                                <w:szCs w:val="20"/>
                              </w:rPr>
                            </w:pPr>
                          </w:p>
                        </w:tc>
                        <w:tc>
                          <w:tcPr>
                            <w:tcW w:w="1037" w:type="dxa"/>
                            <w:vMerge w:val="restart"/>
                            <w:tcBorders>
                              <w:top w:val="nil"/>
                              <w:left w:val="nil"/>
                              <w:right w:val="single" w:sz="4" w:space="0" w:color="auto"/>
                            </w:tcBorders>
                            <w:shd w:val="clear" w:color="auto" w:fill="BDD6EE" w:themeFill="accent1" w:themeFillTint="66"/>
                            <w:vAlign w:val="center"/>
                            <w:hideMark/>
                          </w:tcPr>
                          <w:p w14:paraId="76EF1F85" w14:textId="77777777" w:rsidR="009833E5" w:rsidRPr="00907236" w:rsidRDefault="009833E5"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人數</w:t>
                            </w:r>
                          </w:p>
                        </w:tc>
                        <w:tc>
                          <w:tcPr>
                            <w:tcW w:w="1037" w:type="dxa"/>
                            <w:vMerge w:val="restart"/>
                            <w:tcBorders>
                              <w:top w:val="nil"/>
                              <w:left w:val="nil"/>
                              <w:right w:val="single" w:sz="4" w:space="0" w:color="auto"/>
                            </w:tcBorders>
                            <w:shd w:val="clear" w:color="auto" w:fill="BDD6EE" w:themeFill="accent1" w:themeFillTint="66"/>
                            <w:vAlign w:val="center"/>
                            <w:hideMark/>
                          </w:tcPr>
                          <w:p w14:paraId="4E991B0A" w14:textId="77777777" w:rsidR="009833E5" w:rsidRPr="00907236" w:rsidRDefault="009833E5"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占比</w:t>
                            </w:r>
                          </w:p>
                        </w:tc>
                        <w:tc>
                          <w:tcPr>
                            <w:tcW w:w="2074" w:type="dxa"/>
                            <w:gridSpan w:val="2"/>
                            <w:tcBorders>
                              <w:top w:val="nil"/>
                              <w:left w:val="nil"/>
                              <w:bottom w:val="single" w:sz="4" w:space="0" w:color="auto"/>
                              <w:right w:val="single" w:sz="4" w:space="0" w:color="auto"/>
                            </w:tcBorders>
                            <w:shd w:val="clear" w:color="auto" w:fill="BDD6EE" w:themeFill="accent1" w:themeFillTint="66"/>
                            <w:vAlign w:val="center"/>
                            <w:hideMark/>
                          </w:tcPr>
                          <w:p w14:paraId="766567F8" w14:textId="395D6599" w:rsidR="009833E5" w:rsidRPr="00907236" w:rsidRDefault="009833E5"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較109年度增減</w:t>
                            </w:r>
                            <w:r w:rsidR="001613E0">
                              <w:rPr>
                                <w:rFonts w:ascii="標楷體" w:eastAsia="標楷體" w:hAnsi="標楷體" w:cs="新細明體" w:hint="eastAsia"/>
                                <w:color w:val="000000"/>
                                <w:kern w:val="0"/>
                                <w:sz w:val="20"/>
                                <w:szCs w:val="20"/>
                              </w:rPr>
                              <w:t>情形</w:t>
                            </w:r>
                          </w:p>
                        </w:tc>
                      </w:tr>
                      <w:tr w:rsidR="009833E5" w:rsidRPr="00907236" w14:paraId="038B8A20" w14:textId="77777777" w:rsidTr="009833E5">
                        <w:trPr>
                          <w:gridAfter w:val="1"/>
                          <w:wAfter w:w="11" w:type="dxa"/>
                          <w:trHeight w:val="255"/>
                          <w:jc w:val="center"/>
                        </w:trPr>
                        <w:tc>
                          <w:tcPr>
                            <w:tcW w:w="1616" w:type="dxa"/>
                            <w:vMerge/>
                            <w:tcBorders>
                              <w:left w:val="single" w:sz="4" w:space="0" w:color="auto"/>
                              <w:bottom w:val="single" w:sz="4" w:space="0" w:color="auto"/>
                              <w:right w:val="single" w:sz="4" w:space="0" w:color="auto"/>
                            </w:tcBorders>
                            <w:shd w:val="clear" w:color="auto" w:fill="auto"/>
                            <w:vAlign w:val="center"/>
                          </w:tcPr>
                          <w:p w14:paraId="435ED777" w14:textId="77777777" w:rsidR="009833E5" w:rsidRPr="00907236" w:rsidRDefault="009833E5" w:rsidP="00907236">
                            <w:pPr>
                              <w:widowControl/>
                              <w:spacing w:line="240" w:lineRule="exact"/>
                              <w:jc w:val="center"/>
                              <w:rPr>
                                <w:rFonts w:ascii="標楷體" w:eastAsia="標楷體" w:hAnsi="標楷體" w:cs="新細明體"/>
                                <w:b/>
                                <w:bCs/>
                                <w:color w:val="000000"/>
                                <w:kern w:val="0"/>
                                <w:sz w:val="20"/>
                                <w:szCs w:val="20"/>
                              </w:rPr>
                            </w:pPr>
                          </w:p>
                        </w:tc>
                        <w:tc>
                          <w:tcPr>
                            <w:tcW w:w="1037" w:type="dxa"/>
                            <w:vMerge/>
                            <w:tcBorders>
                              <w:left w:val="single" w:sz="4" w:space="0" w:color="auto"/>
                              <w:bottom w:val="single" w:sz="4" w:space="0" w:color="auto"/>
                              <w:right w:val="single" w:sz="4" w:space="0" w:color="auto"/>
                            </w:tcBorders>
                            <w:shd w:val="clear" w:color="auto" w:fill="auto"/>
                            <w:vAlign w:val="center"/>
                          </w:tcPr>
                          <w:p w14:paraId="287CC414" w14:textId="77777777" w:rsidR="009833E5" w:rsidRPr="00907236" w:rsidRDefault="009833E5" w:rsidP="00907236">
                            <w:pPr>
                              <w:widowControl/>
                              <w:spacing w:line="240" w:lineRule="exact"/>
                              <w:jc w:val="right"/>
                              <w:rPr>
                                <w:rFonts w:ascii="標楷體" w:eastAsia="標楷體" w:hAnsi="標楷體" w:cs="新細明體"/>
                                <w:b/>
                                <w:bCs/>
                                <w:color w:val="000000"/>
                                <w:kern w:val="0"/>
                                <w:sz w:val="20"/>
                                <w:szCs w:val="20"/>
                              </w:rPr>
                            </w:pPr>
                          </w:p>
                        </w:tc>
                        <w:tc>
                          <w:tcPr>
                            <w:tcW w:w="1037" w:type="dxa"/>
                            <w:vMerge/>
                            <w:tcBorders>
                              <w:left w:val="single" w:sz="4" w:space="0" w:color="auto"/>
                              <w:bottom w:val="single" w:sz="4" w:space="0" w:color="auto"/>
                              <w:right w:val="single" w:sz="4" w:space="0" w:color="auto"/>
                            </w:tcBorders>
                            <w:shd w:val="clear" w:color="auto" w:fill="auto"/>
                            <w:vAlign w:val="center"/>
                          </w:tcPr>
                          <w:p w14:paraId="557AF08E" w14:textId="77777777" w:rsidR="009833E5" w:rsidRPr="00907236" w:rsidRDefault="009833E5" w:rsidP="00907236">
                            <w:pPr>
                              <w:widowControl/>
                              <w:spacing w:line="240" w:lineRule="exact"/>
                              <w:jc w:val="right"/>
                              <w:rPr>
                                <w:rFonts w:ascii="標楷體" w:eastAsia="標楷體" w:hAnsi="標楷體" w:cs="新細明體"/>
                                <w:b/>
                                <w:bCs/>
                                <w:color w:val="000000"/>
                                <w:kern w:val="0"/>
                                <w:sz w:val="20"/>
                                <w:szCs w:val="20"/>
                              </w:rPr>
                            </w:pPr>
                          </w:p>
                        </w:tc>
                        <w:tc>
                          <w:tcPr>
                            <w:tcW w:w="1037" w:type="dxa"/>
                            <w:vMerge/>
                            <w:tcBorders>
                              <w:left w:val="single" w:sz="4" w:space="0" w:color="auto"/>
                              <w:bottom w:val="single" w:sz="4" w:space="0" w:color="auto"/>
                              <w:right w:val="single" w:sz="4" w:space="0" w:color="auto"/>
                            </w:tcBorders>
                            <w:shd w:val="clear" w:color="auto" w:fill="auto"/>
                            <w:vAlign w:val="center"/>
                          </w:tcPr>
                          <w:p w14:paraId="686B67C0" w14:textId="77777777" w:rsidR="009833E5" w:rsidRPr="00907236" w:rsidRDefault="009833E5" w:rsidP="00907236">
                            <w:pPr>
                              <w:widowControl/>
                              <w:spacing w:line="240" w:lineRule="exact"/>
                              <w:jc w:val="right"/>
                              <w:rPr>
                                <w:rFonts w:ascii="標楷體" w:eastAsia="標楷體" w:hAnsi="標楷體" w:cs="新細明體"/>
                                <w:b/>
                                <w:bCs/>
                                <w:color w:val="000000"/>
                                <w:kern w:val="0"/>
                                <w:sz w:val="20"/>
                                <w:szCs w:val="20"/>
                              </w:rPr>
                            </w:pPr>
                          </w:p>
                        </w:tc>
                        <w:tc>
                          <w:tcPr>
                            <w:tcW w:w="1037" w:type="dxa"/>
                            <w:vMerge/>
                            <w:tcBorders>
                              <w:left w:val="single" w:sz="4" w:space="0" w:color="auto"/>
                              <w:bottom w:val="single" w:sz="4" w:space="0" w:color="auto"/>
                              <w:right w:val="single" w:sz="4" w:space="0" w:color="auto"/>
                            </w:tcBorders>
                            <w:shd w:val="clear" w:color="auto" w:fill="auto"/>
                            <w:vAlign w:val="center"/>
                          </w:tcPr>
                          <w:p w14:paraId="7B782DBA" w14:textId="77777777" w:rsidR="009833E5" w:rsidRPr="00907236" w:rsidRDefault="009833E5" w:rsidP="00907236">
                            <w:pPr>
                              <w:widowControl/>
                              <w:spacing w:line="240" w:lineRule="exact"/>
                              <w:jc w:val="right"/>
                              <w:rPr>
                                <w:rFonts w:ascii="標楷體" w:eastAsia="標楷體" w:hAnsi="標楷體" w:cs="新細明體"/>
                                <w:b/>
                                <w:bCs/>
                                <w:color w:val="000000"/>
                                <w:kern w:val="0"/>
                                <w:sz w:val="20"/>
                                <w:szCs w:val="20"/>
                              </w:rPr>
                            </w:pPr>
                          </w:p>
                        </w:tc>
                        <w:tc>
                          <w:tcPr>
                            <w:tcW w:w="1037" w:type="dxa"/>
                            <w:vMerge/>
                            <w:tcBorders>
                              <w:left w:val="nil"/>
                              <w:bottom w:val="single" w:sz="4" w:space="0" w:color="auto"/>
                              <w:right w:val="single" w:sz="4" w:space="0" w:color="auto"/>
                            </w:tcBorders>
                            <w:shd w:val="clear" w:color="auto" w:fill="auto"/>
                            <w:vAlign w:val="center"/>
                          </w:tcPr>
                          <w:p w14:paraId="4C7F37E0" w14:textId="77777777" w:rsidR="009833E5" w:rsidRPr="00907236" w:rsidRDefault="009833E5" w:rsidP="00907236">
                            <w:pPr>
                              <w:widowControl/>
                              <w:spacing w:line="240" w:lineRule="exact"/>
                              <w:jc w:val="right"/>
                              <w:rPr>
                                <w:rFonts w:ascii="標楷體" w:eastAsia="標楷體" w:hAnsi="標楷體" w:cs="新細明體"/>
                                <w:b/>
                                <w:bCs/>
                                <w:color w:val="000000"/>
                                <w:kern w:val="0"/>
                                <w:sz w:val="20"/>
                                <w:szCs w:val="20"/>
                              </w:rPr>
                            </w:pPr>
                          </w:p>
                        </w:tc>
                        <w:tc>
                          <w:tcPr>
                            <w:tcW w:w="1037" w:type="dxa"/>
                            <w:vMerge/>
                            <w:tcBorders>
                              <w:left w:val="nil"/>
                              <w:bottom w:val="single" w:sz="4" w:space="0" w:color="auto"/>
                              <w:right w:val="single" w:sz="4" w:space="0" w:color="auto"/>
                            </w:tcBorders>
                            <w:shd w:val="clear" w:color="auto" w:fill="auto"/>
                            <w:vAlign w:val="center"/>
                          </w:tcPr>
                          <w:p w14:paraId="478F573A" w14:textId="77777777" w:rsidR="009833E5" w:rsidRPr="00907236" w:rsidRDefault="009833E5" w:rsidP="00907236">
                            <w:pPr>
                              <w:widowControl/>
                              <w:spacing w:line="240" w:lineRule="exact"/>
                              <w:jc w:val="right"/>
                              <w:rPr>
                                <w:rFonts w:ascii="標楷體" w:eastAsia="標楷體" w:hAnsi="標楷體" w:cs="新細明體"/>
                                <w:b/>
                                <w:bCs/>
                                <w:color w:val="000000"/>
                                <w:kern w:val="0"/>
                                <w:sz w:val="20"/>
                                <w:szCs w:val="20"/>
                              </w:rPr>
                            </w:pPr>
                          </w:p>
                        </w:tc>
                        <w:tc>
                          <w:tcPr>
                            <w:tcW w:w="1037" w:type="dxa"/>
                            <w:tcBorders>
                              <w:top w:val="nil"/>
                              <w:left w:val="nil"/>
                              <w:bottom w:val="single" w:sz="4" w:space="0" w:color="auto"/>
                              <w:right w:val="single" w:sz="4" w:space="0" w:color="auto"/>
                            </w:tcBorders>
                            <w:shd w:val="clear" w:color="auto" w:fill="BDD6EE" w:themeFill="accent1" w:themeFillTint="66"/>
                            <w:vAlign w:val="center"/>
                          </w:tcPr>
                          <w:p w14:paraId="61123784" w14:textId="32C81D99" w:rsidR="009833E5" w:rsidRPr="009833E5" w:rsidRDefault="009833E5" w:rsidP="009833E5">
                            <w:pPr>
                              <w:widowControl/>
                              <w:spacing w:line="240" w:lineRule="exact"/>
                              <w:jc w:val="center"/>
                              <w:rPr>
                                <w:rFonts w:ascii="標楷體" w:eastAsia="標楷體" w:hAnsi="標楷體" w:cs="新細明體"/>
                                <w:color w:val="000000"/>
                                <w:kern w:val="0"/>
                                <w:sz w:val="20"/>
                                <w:szCs w:val="20"/>
                              </w:rPr>
                            </w:pPr>
                            <w:r w:rsidRPr="009833E5">
                              <w:rPr>
                                <w:rFonts w:ascii="標楷體" w:eastAsia="標楷體" w:hAnsi="標楷體" w:cs="新細明體" w:hint="eastAsia"/>
                                <w:color w:val="000000"/>
                                <w:kern w:val="0"/>
                                <w:sz w:val="20"/>
                                <w:szCs w:val="20"/>
                              </w:rPr>
                              <w:t>人數</w:t>
                            </w:r>
                          </w:p>
                        </w:tc>
                        <w:tc>
                          <w:tcPr>
                            <w:tcW w:w="1037" w:type="dxa"/>
                            <w:tcBorders>
                              <w:top w:val="nil"/>
                              <w:left w:val="nil"/>
                              <w:bottom w:val="single" w:sz="4" w:space="0" w:color="auto"/>
                              <w:right w:val="single" w:sz="4" w:space="0" w:color="auto"/>
                            </w:tcBorders>
                            <w:shd w:val="clear" w:color="auto" w:fill="BDD6EE" w:themeFill="accent1" w:themeFillTint="66"/>
                            <w:vAlign w:val="center"/>
                          </w:tcPr>
                          <w:p w14:paraId="12E8AEEE" w14:textId="61A61DD0" w:rsidR="009833E5" w:rsidRPr="009833E5" w:rsidRDefault="009833E5" w:rsidP="009833E5">
                            <w:pPr>
                              <w:widowControl/>
                              <w:spacing w:line="240" w:lineRule="exact"/>
                              <w:jc w:val="center"/>
                              <w:rPr>
                                <w:rFonts w:ascii="標楷體" w:eastAsia="標楷體" w:hAnsi="標楷體" w:cs="新細明體"/>
                                <w:color w:val="000000"/>
                                <w:kern w:val="0"/>
                                <w:sz w:val="20"/>
                                <w:szCs w:val="20"/>
                              </w:rPr>
                            </w:pPr>
                            <w:r w:rsidRPr="009833E5">
                              <w:rPr>
                                <w:rFonts w:ascii="標楷體" w:eastAsia="標楷體" w:hAnsi="標楷體" w:cs="新細明體" w:hint="eastAsia"/>
                                <w:color w:val="000000"/>
                                <w:kern w:val="0"/>
                                <w:sz w:val="20"/>
                                <w:szCs w:val="20"/>
                              </w:rPr>
                              <w:t>比率</w:t>
                            </w:r>
                          </w:p>
                        </w:tc>
                      </w:tr>
                      <w:tr w:rsidR="00737718" w:rsidRPr="00907236" w14:paraId="2DE35081" w14:textId="77777777" w:rsidTr="00E41A63">
                        <w:trPr>
                          <w:gridAfter w:val="1"/>
                          <w:wAfter w:w="11" w:type="dxa"/>
                          <w:trHeight w:val="255"/>
                          <w:jc w:val="center"/>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18422CDD" w14:textId="77777777" w:rsidR="00907236" w:rsidRPr="00907236" w:rsidRDefault="00907236" w:rsidP="00907236">
                            <w:pPr>
                              <w:widowControl/>
                              <w:spacing w:line="240" w:lineRule="exact"/>
                              <w:jc w:val="center"/>
                              <w:rPr>
                                <w:rFonts w:ascii="標楷體" w:eastAsia="標楷體" w:hAnsi="標楷體" w:cs="新細明體"/>
                                <w:b/>
                                <w:bCs/>
                                <w:color w:val="000000"/>
                                <w:kern w:val="0"/>
                                <w:sz w:val="20"/>
                                <w:szCs w:val="20"/>
                              </w:rPr>
                            </w:pPr>
                            <w:r w:rsidRPr="00907236">
                              <w:rPr>
                                <w:rFonts w:ascii="標楷體" w:eastAsia="標楷體" w:hAnsi="標楷體" w:cs="新細明體" w:hint="eastAsia"/>
                                <w:b/>
                                <w:bCs/>
                                <w:color w:val="000000"/>
                                <w:kern w:val="0"/>
                                <w:sz w:val="20"/>
                                <w:szCs w:val="20"/>
                              </w:rPr>
                              <w:t>合計</w:t>
                            </w:r>
                          </w:p>
                        </w:tc>
                        <w:tc>
                          <w:tcPr>
                            <w:tcW w:w="1037" w:type="dxa"/>
                            <w:tcBorders>
                              <w:top w:val="nil"/>
                              <w:left w:val="nil"/>
                              <w:bottom w:val="single" w:sz="4" w:space="0" w:color="auto"/>
                              <w:right w:val="single" w:sz="4" w:space="0" w:color="auto"/>
                            </w:tcBorders>
                            <w:shd w:val="clear" w:color="auto" w:fill="auto"/>
                            <w:vAlign w:val="center"/>
                            <w:hideMark/>
                          </w:tcPr>
                          <w:p w14:paraId="3DBFC871" w14:textId="77777777" w:rsidR="00907236" w:rsidRPr="00907236" w:rsidRDefault="00907236" w:rsidP="00907236">
                            <w:pPr>
                              <w:widowControl/>
                              <w:spacing w:line="240" w:lineRule="exact"/>
                              <w:jc w:val="right"/>
                              <w:rPr>
                                <w:rFonts w:ascii="標楷體" w:eastAsia="標楷體" w:hAnsi="標楷體" w:cs="新細明體"/>
                                <w:b/>
                                <w:bCs/>
                                <w:color w:val="000000"/>
                                <w:kern w:val="0"/>
                                <w:sz w:val="20"/>
                                <w:szCs w:val="20"/>
                              </w:rPr>
                            </w:pPr>
                            <w:r w:rsidRPr="00907236">
                              <w:rPr>
                                <w:rFonts w:ascii="標楷體" w:eastAsia="標楷體" w:hAnsi="標楷體" w:cs="新細明體" w:hint="eastAsia"/>
                                <w:b/>
                                <w:bCs/>
                                <w:color w:val="000000"/>
                                <w:kern w:val="0"/>
                                <w:sz w:val="20"/>
                                <w:szCs w:val="20"/>
                              </w:rPr>
                              <w:t xml:space="preserve">36,618 </w:t>
                            </w:r>
                          </w:p>
                        </w:tc>
                        <w:tc>
                          <w:tcPr>
                            <w:tcW w:w="1037" w:type="dxa"/>
                            <w:tcBorders>
                              <w:top w:val="nil"/>
                              <w:left w:val="nil"/>
                              <w:bottom w:val="single" w:sz="4" w:space="0" w:color="auto"/>
                              <w:right w:val="single" w:sz="4" w:space="0" w:color="auto"/>
                            </w:tcBorders>
                            <w:shd w:val="clear" w:color="auto" w:fill="auto"/>
                            <w:vAlign w:val="center"/>
                            <w:hideMark/>
                          </w:tcPr>
                          <w:p w14:paraId="01796CB3" w14:textId="77777777" w:rsidR="00907236" w:rsidRPr="00907236" w:rsidRDefault="00907236" w:rsidP="00907236">
                            <w:pPr>
                              <w:widowControl/>
                              <w:spacing w:line="240" w:lineRule="exact"/>
                              <w:jc w:val="right"/>
                              <w:rPr>
                                <w:rFonts w:ascii="標楷體" w:eastAsia="標楷體" w:hAnsi="標楷體" w:cs="新細明體"/>
                                <w:b/>
                                <w:bCs/>
                                <w:color w:val="000000"/>
                                <w:kern w:val="0"/>
                                <w:sz w:val="20"/>
                                <w:szCs w:val="20"/>
                              </w:rPr>
                            </w:pPr>
                            <w:r w:rsidRPr="00907236">
                              <w:rPr>
                                <w:rFonts w:ascii="標楷體" w:eastAsia="標楷體" w:hAnsi="標楷體" w:cs="新細明體" w:hint="eastAsia"/>
                                <w:b/>
                                <w:bCs/>
                                <w:color w:val="000000"/>
                                <w:kern w:val="0"/>
                                <w:sz w:val="20"/>
                                <w:szCs w:val="20"/>
                              </w:rPr>
                              <w:t xml:space="preserve">38,071 </w:t>
                            </w:r>
                          </w:p>
                        </w:tc>
                        <w:tc>
                          <w:tcPr>
                            <w:tcW w:w="1037" w:type="dxa"/>
                            <w:tcBorders>
                              <w:top w:val="nil"/>
                              <w:left w:val="nil"/>
                              <w:bottom w:val="single" w:sz="4" w:space="0" w:color="auto"/>
                              <w:right w:val="single" w:sz="4" w:space="0" w:color="auto"/>
                            </w:tcBorders>
                            <w:shd w:val="clear" w:color="auto" w:fill="auto"/>
                            <w:vAlign w:val="center"/>
                            <w:hideMark/>
                          </w:tcPr>
                          <w:p w14:paraId="2A4BB3BE" w14:textId="77777777" w:rsidR="00907236" w:rsidRPr="00907236" w:rsidRDefault="00907236" w:rsidP="00907236">
                            <w:pPr>
                              <w:widowControl/>
                              <w:spacing w:line="240" w:lineRule="exact"/>
                              <w:jc w:val="right"/>
                              <w:rPr>
                                <w:rFonts w:ascii="標楷體" w:eastAsia="標楷體" w:hAnsi="標楷體" w:cs="新細明體"/>
                                <w:b/>
                                <w:bCs/>
                                <w:color w:val="000000"/>
                                <w:kern w:val="0"/>
                                <w:sz w:val="20"/>
                                <w:szCs w:val="20"/>
                              </w:rPr>
                            </w:pPr>
                            <w:r w:rsidRPr="00907236">
                              <w:rPr>
                                <w:rFonts w:ascii="標楷體" w:eastAsia="標楷體" w:hAnsi="標楷體" w:cs="新細明體" w:hint="eastAsia"/>
                                <w:b/>
                                <w:bCs/>
                                <w:color w:val="000000"/>
                                <w:kern w:val="0"/>
                                <w:sz w:val="20"/>
                                <w:szCs w:val="20"/>
                              </w:rPr>
                              <w:t xml:space="preserve">38,404 </w:t>
                            </w:r>
                          </w:p>
                        </w:tc>
                        <w:tc>
                          <w:tcPr>
                            <w:tcW w:w="1037" w:type="dxa"/>
                            <w:tcBorders>
                              <w:top w:val="nil"/>
                              <w:left w:val="nil"/>
                              <w:bottom w:val="single" w:sz="4" w:space="0" w:color="auto"/>
                              <w:right w:val="single" w:sz="4" w:space="0" w:color="auto"/>
                            </w:tcBorders>
                            <w:shd w:val="clear" w:color="auto" w:fill="auto"/>
                            <w:vAlign w:val="center"/>
                            <w:hideMark/>
                          </w:tcPr>
                          <w:p w14:paraId="353B5A04" w14:textId="77777777" w:rsidR="00907236" w:rsidRPr="00907236" w:rsidRDefault="00907236" w:rsidP="00907236">
                            <w:pPr>
                              <w:widowControl/>
                              <w:spacing w:line="240" w:lineRule="exact"/>
                              <w:jc w:val="right"/>
                              <w:rPr>
                                <w:rFonts w:ascii="標楷體" w:eastAsia="標楷體" w:hAnsi="標楷體" w:cs="新細明體"/>
                                <w:b/>
                                <w:bCs/>
                                <w:color w:val="000000"/>
                                <w:kern w:val="0"/>
                                <w:sz w:val="20"/>
                                <w:szCs w:val="20"/>
                              </w:rPr>
                            </w:pPr>
                            <w:r w:rsidRPr="00907236">
                              <w:rPr>
                                <w:rFonts w:ascii="標楷體" w:eastAsia="標楷體" w:hAnsi="標楷體" w:cs="新細明體" w:hint="eastAsia"/>
                                <w:b/>
                                <w:bCs/>
                                <w:color w:val="000000"/>
                                <w:kern w:val="0"/>
                                <w:sz w:val="20"/>
                                <w:szCs w:val="20"/>
                              </w:rPr>
                              <w:t xml:space="preserve">39,861 </w:t>
                            </w:r>
                          </w:p>
                        </w:tc>
                        <w:tc>
                          <w:tcPr>
                            <w:tcW w:w="1037" w:type="dxa"/>
                            <w:tcBorders>
                              <w:top w:val="nil"/>
                              <w:left w:val="nil"/>
                              <w:bottom w:val="single" w:sz="4" w:space="0" w:color="auto"/>
                              <w:right w:val="single" w:sz="4" w:space="0" w:color="auto"/>
                            </w:tcBorders>
                            <w:shd w:val="clear" w:color="auto" w:fill="auto"/>
                            <w:vAlign w:val="center"/>
                            <w:hideMark/>
                          </w:tcPr>
                          <w:p w14:paraId="40F91033" w14:textId="77777777" w:rsidR="00907236" w:rsidRPr="00907236" w:rsidRDefault="00907236" w:rsidP="00907236">
                            <w:pPr>
                              <w:widowControl/>
                              <w:spacing w:line="240" w:lineRule="exact"/>
                              <w:jc w:val="right"/>
                              <w:rPr>
                                <w:rFonts w:ascii="標楷體" w:eastAsia="標楷體" w:hAnsi="標楷體" w:cs="新細明體"/>
                                <w:b/>
                                <w:bCs/>
                                <w:color w:val="000000"/>
                                <w:kern w:val="0"/>
                                <w:sz w:val="20"/>
                                <w:szCs w:val="20"/>
                              </w:rPr>
                            </w:pPr>
                            <w:r w:rsidRPr="00907236">
                              <w:rPr>
                                <w:rFonts w:ascii="標楷體" w:eastAsia="標楷體" w:hAnsi="標楷體" w:cs="新細明體" w:hint="eastAsia"/>
                                <w:b/>
                                <w:bCs/>
                                <w:color w:val="000000"/>
                                <w:kern w:val="0"/>
                                <w:sz w:val="20"/>
                                <w:szCs w:val="20"/>
                              </w:rPr>
                              <w:t xml:space="preserve">40,966 </w:t>
                            </w:r>
                          </w:p>
                        </w:tc>
                        <w:tc>
                          <w:tcPr>
                            <w:tcW w:w="1037" w:type="dxa"/>
                            <w:tcBorders>
                              <w:top w:val="nil"/>
                              <w:left w:val="nil"/>
                              <w:bottom w:val="single" w:sz="4" w:space="0" w:color="auto"/>
                              <w:right w:val="single" w:sz="4" w:space="0" w:color="auto"/>
                            </w:tcBorders>
                            <w:shd w:val="clear" w:color="auto" w:fill="auto"/>
                            <w:vAlign w:val="center"/>
                            <w:hideMark/>
                          </w:tcPr>
                          <w:p w14:paraId="2DEF5453" w14:textId="77777777" w:rsidR="00907236" w:rsidRPr="00907236" w:rsidRDefault="00907236" w:rsidP="00907236">
                            <w:pPr>
                              <w:widowControl/>
                              <w:spacing w:line="240" w:lineRule="exact"/>
                              <w:jc w:val="right"/>
                              <w:rPr>
                                <w:rFonts w:ascii="標楷體" w:eastAsia="標楷體" w:hAnsi="標楷體" w:cs="新細明體"/>
                                <w:b/>
                                <w:bCs/>
                                <w:color w:val="000000"/>
                                <w:kern w:val="0"/>
                                <w:sz w:val="20"/>
                                <w:szCs w:val="20"/>
                              </w:rPr>
                            </w:pPr>
                            <w:r w:rsidRPr="00907236">
                              <w:rPr>
                                <w:rFonts w:ascii="標楷體" w:eastAsia="標楷體" w:hAnsi="標楷體" w:cs="新細明體" w:hint="eastAsia"/>
                                <w:b/>
                                <w:bCs/>
                                <w:color w:val="000000"/>
                                <w:kern w:val="0"/>
                                <w:sz w:val="20"/>
                                <w:szCs w:val="20"/>
                              </w:rPr>
                              <w:t xml:space="preserve">100.00 </w:t>
                            </w:r>
                          </w:p>
                        </w:tc>
                        <w:tc>
                          <w:tcPr>
                            <w:tcW w:w="1037" w:type="dxa"/>
                            <w:tcBorders>
                              <w:top w:val="nil"/>
                              <w:left w:val="nil"/>
                              <w:bottom w:val="single" w:sz="4" w:space="0" w:color="auto"/>
                              <w:right w:val="single" w:sz="4" w:space="0" w:color="auto"/>
                            </w:tcBorders>
                            <w:shd w:val="clear" w:color="auto" w:fill="auto"/>
                            <w:vAlign w:val="center"/>
                            <w:hideMark/>
                          </w:tcPr>
                          <w:p w14:paraId="5182C393" w14:textId="77777777" w:rsidR="00907236" w:rsidRPr="00907236" w:rsidRDefault="00907236" w:rsidP="00907236">
                            <w:pPr>
                              <w:widowControl/>
                              <w:spacing w:line="240" w:lineRule="exact"/>
                              <w:jc w:val="right"/>
                              <w:rPr>
                                <w:rFonts w:ascii="標楷體" w:eastAsia="標楷體" w:hAnsi="標楷體" w:cs="新細明體"/>
                                <w:b/>
                                <w:bCs/>
                                <w:color w:val="000000"/>
                                <w:kern w:val="0"/>
                                <w:sz w:val="20"/>
                                <w:szCs w:val="20"/>
                              </w:rPr>
                            </w:pPr>
                            <w:r w:rsidRPr="00907236">
                              <w:rPr>
                                <w:rFonts w:ascii="標楷體" w:eastAsia="標楷體" w:hAnsi="標楷體" w:cs="新細明體" w:hint="eastAsia"/>
                                <w:b/>
                                <w:bCs/>
                                <w:color w:val="000000"/>
                                <w:kern w:val="0"/>
                                <w:sz w:val="20"/>
                                <w:szCs w:val="20"/>
                              </w:rPr>
                              <w:t xml:space="preserve">4,348 </w:t>
                            </w:r>
                          </w:p>
                        </w:tc>
                        <w:tc>
                          <w:tcPr>
                            <w:tcW w:w="1037" w:type="dxa"/>
                            <w:tcBorders>
                              <w:top w:val="nil"/>
                              <w:left w:val="nil"/>
                              <w:bottom w:val="single" w:sz="4" w:space="0" w:color="auto"/>
                              <w:right w:val="single" w:sz="4" w:space="0" w:color="auto"/>
                            </w:tcBorders>
                            <w:shd w:val="clear" w:color="auto" w:fill="auto"/>
                            <w:vAlign w:val="center"/>
                            <w:hideMark/>
                          </w:tcPr>
                          <w:p w14:paraId="2095CCEC" w14:textId="77777777" w:rsidR="00907236" w:rsidRPr="00907236" w:rsidRDefault="00907236" w:rsidP="00907236">
                            <w:pPr>
                              <w:widowControl/>
                              <w:spacing w:line="240" w:lineRule="exact"/>
                              <w:jc w:val="right"/>
                              <w:rPr>
                                <w:rFonts w:ascii="標楷體" w:eastAsia="標楷體" w:hAnsi="標楷體" w:cs="新細明體"/>
                                <w:b/>
                                <w:bCs/>
                                <w:color w:val="000000"/>
                                <w:kern w:val="0"/>
                                <w:sz w:val="20"/>
                                <w:szCs w:val="20"/>
                              </w:rPr>
                            </w:pPr>
                            <w:r w:rsidRPr="00907236">
                              <w:rPr>
                                <w:rFonts w:ascii="標楷體" w:eastAsia="標楷體" w:hAnsi="標楷體" w:cs="新細明體" w:hint="eastAsia"/>
                                <w:b/>
                                <w:bCs/>
                                <w:color w:val="000000"/>
                                <w:kern w:val="0"/>
                                <w:sz w:val="20"/>
                                <w:szCs w:val="20"/>
                              </w:rPr>
                              <w:t xml:space="preserve">11.87 </w:t>
                            </w:r>
                          </w:p>
                        </w:tc>
                      </w:tr>
                      <w:tr w:rsidR="00737718" w:rsidRPr="00907236" w14:paraId="5CDFC8E6" w14:textId="77777777" w:rsidTr="00E41A63">
                        <w:trPr>
                          <w:gridAfter w:val="1"/>
                          <w:wAfter w:w="11" w:type="dxa"/>
                          <w:trHeight w:val="255"/>
                          <w:jc w:val="center"/>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04942561" w14:textId="012C083F" w:rsidR="00907236" w:rsidRPr="00907236" w:rsidRDefault="00907236"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公務機關</w:t>
                            </w:r>
                            <w:r w:rsidR="001A6EC6">
                              <w:rPr>
                                <w:rFonts w:ascii="標楷體" w:eastAsia="標楷體" w:hAnsi="標楷體" w:cs="新細明體" w:hint="eastAsia"/>
                                <w:color w:val="000000"/>
                                <w:kern w:val="0"/>
                                <w:sz w:val="20"/>
                                <w:szCs w:val="20"/>
                              </w:rPr>
                              <w:t>（</w:t>
                            </w:r>
                            <w:r w:rsidRPr="00907236">
                              <w:rPr>
                                <w:rFonts w:ascii="標楷體" w:eastAsia="標楷體" w:hAnsi="標楷體" w:cs="新細明體" w:hint="eastAsia"/>
                                <w:color w:val="000000"/>
                                <w:kern w:val="0"/>
                                <w:sz w:val="20"/>
                                <w:szCs w:val="20"/>
                              </w:rPr>
                              <w:t>註1</w:t>
                            </w:r>
                            <w:r w:rsidR="00EF1B46">
                              <w:rPr>
                                <w:rFonts w:ascii="標楷體" w:eastAsia="標楷體" w:hAnsi="標楷體" w:cs="新細明體" w:hint="eastAsia"/>
                                <w:color w:val="000000"/>
                                <w:kern w:val="0"/>
                                <w:sz w:val="20"/>
                                <w:szCs w:val="20"/>
                              </w:rPr>
                              <w:t>）</w:t>
                            </w:r>
                          </w:p>
                        </w:tc>
                        <w:tc>
                          <w:tcPr>
                            <w:tcW w:w="1037" w:type="dxa"/>
                            <w:tcBorders>
                              <w:top w:val="nil"/>
                              <w:left w:val="nil"/>
                              <w:bottom w:val="single" w:sz="4" w:space="0" w:color="auto"/>
                              <w:right w:val="single" w:sz="4" w:space="0" w:color="auto"/>
                            </w:tcBorders>
                            <w:shd w:val="clear" w:color="auto" w:fill="auto"/>
                            <w:vAlign w:val="center"/>
                            <w:hideMark/>
                          </w:tcPr>
                          <w:p w14:paraId="426ABCC6"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25,220 </w:t>
                            </w:r>
                          </w:p>
                        </w:tc>
                        <w:tc>
                          <w:tcPr>
                            <w:tcW w:w="1037" w:type="dxa"/>
                            <w:tcBorders>
                              <w:top w:val="nil"/>
                              <w:left w:val="nil"/>
                              <w:bottom w:val="single" w:sz="4" w:space="0" w:color="auto"/>
                              <w:right w:val="single" w:sz="4" w:space="0" w:color="auto"/>
                            </w:tcBorders>
                            <w:shd w:val="clear" w:color="auto" w:fill="auto"/>
                            <w:vAlign w:val="center"/>
                            <w:hideMark/>
                          </w:tcPr>
                          <w:p w14:paraId="13D8DD29"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26,248 </w:t>
                            </w:r>
                          </w:p>
                        </w:tc>
                        <w:tc>
                          <w:tcPr>
                            <w:tcW w:w="1037" w:type="dxa"/>
                            <w:tcBorders>
                              <w:top w:val="nil"/>
                              <w:left w:val="nil"/>
                              <w:bottom w:val="single" w:sz="4" w:space="0" w:color="auto"/>
                              <w:right w:val="single" w:sz="4" w:space="0" w:color="auto"/>
                            </w:tcBorders>
                            <w:shd w:val="clear" w:color="auto" w:fill="auto"/>
                            <w:vAlign w:val="center"/>
                            <w:hideMark/>
                          </w:tcPr>
                          <w:p w14:paraId="01A93096"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26,170 </w:t>
                            </w:r>
                          </w:p>
                        </w:tc>
                        <w:tc>
                          <w:tcPr>
                            <w:tcW w:w="1037" w:type="dxa"/>
                            <w:tcBorders>
                              <w:top w:val="nil"/>
                              <w:left w:val="nil"/>
                              <w:bottom w:val="single" w:sz="4" w:space="0" w:color="auto"/>
                              <w:right w:val="single" w:sz="4" w:space="0" w:color="auto"/>
                            </w:tcBorders>
                            <w:shd w:val="clear" w:color="auto" w:fill="auto"/>
                            <w:vAlign w:val="center"/>
                            <w:hideMark/>
                          </w:tcPr>
                          <w:p w14:paraId="52B990EE"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27,305 </w:t>
                            </w:r>
                          </w:p>
                        </w:tc>
                        <w:tc>
                          <w:tcPr>
                            <w:tcW w:w="1037" w:type="dxa"/>
                            <w:tcBorders>
                              <w:top w:val="nil"/>
                              <w:left w:val="nil"/>
                              <w:bottom w:val="single" w:sz="4" w:space="0" w:color="auto"/>
                              <w:right w:val="single" w:sz="4" w:space="0" w:color="auto"/>
                            </w:tcBorders>
                            <w:shd w:val="clear" w:color="auto" w:fill="auto"/>
                            <w:vAlign w:val="center"/>
                            <w:hideMark/>
                          </w:tcPr>
                          <w:p w14:paraId="33F9DB45"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27,952 </w:t>
                            </w:r>
                          </w:p>
                        </w:tc>
                        <w:tc>
                          <w:tcPr>
                            <w:tcW w:w="1037" w:type="dxa"/>
                            <w:tcBorders>
                              <w:top w:val="nil"/>
                              <w:left w:val="nil"/>
                              <w:bottom w:val="single" w:sz="4" w:space="0" w:color="auto"/>
                              <w:right w:val="single" w:sz="4" w:space="0" w:color="auto"/>
                            </w:tcBorders>
                            <w:shd w:val="clear" w:color="auto" w:fill="auto"/>
                            <w:vAlign w:val="center"/>
                            <w:hideMark/>
                          </w:tcPr>
                          <w:p w14:paraId="135DBF16"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68.23 </w:t>
                            </w:r>
                          </w:p>
                        </w:tc>
                        <w:tc>
                          <w:tcPr>
                            <w:tcW w:w="1037" w:type="dxa"/>
                            <w:tcBorders>
                              <w:top w:val="nil"/>
                              <w:left w:val="nil"/>
                              <w:bottom w:val="single" w:sz="4" w:space="0" w:color="auto"/>
                              <w:right w:val="single" w:sz="4" w:space="0" w:color="auto"/>
                            </w:tcBorders>
                            <w:shd w:val="clear" w:color="auto" w:fill="auto"/>
                            <w:vAlign w:val="center"/>
                            <w:hideMark/>
                          </w:tcPr>
                          <w:p w14:paraId="0E785A61"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2,732 </w:t>
                            </w:r>
                          </w:p>
                        </w:tc>
                        <w:tc>
                          <w:tcPr>
                            <w:tcW w:w="1037" w:type="dxa"/>
                            <w:tcBorders>
                              <w:top w:val="nil"/>
                              <w:left w:val="nil"/>
                              <w:bottom w:val="single" w:sz="4" w:space="0" w:color="auto"/>
                              <w:right w:val="single" w:sz="4" w:space="0" w:color="auto"/>
                            </w:tcBorders>
                            <w:shd w:val="clear" w:color="auto" w:fill="auto"/>
                            <w:vAlign w:val="center"/>
                            <w:hideMark/>
                          </w:tcPr>
                          <w:p w14:paraId="3A2FF53C"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10.83 </w:t>
                            </w:r>
                          </w:p>
                        </w:tc>
                      </w:tr>
                      <w:tr w:rsidR="00737718" w:rsidRPr="00907236" w14:paraId="700B2B9A" w14:textId="77777777" w:rsidTr="00E41A63">
                        <w:trPr>
                          <w:gridAfter w:val="1"/>
                          <w:wAfter w:w="11" w:type="dxa"/>
                          <w:trHeight w:val="255"/>
                          <w:jc w:val="center"/>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102B120C" w14:textId="77777777" w:rsidR="00907236" w:rsidRPr="00907236" w:rsidRDefault="00907236"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公立學校</w:t>
                            </w:r>
                          </w:p>
                        </w:tc>
                        <w:tc>
                          <w:tcPr>
                            <w:tcW w:w="1037" w:type="dxa"/>
                            <w:tcBorders>
                              <w:top w:val="nil"/>
                              <w:left w:val="nil"/>
                              <w:bottom w:val="single" w:sz="4" w:space="0" w:color="auto"/>
                              <w:right w:val="single" w:sz="4" w:space="0" w:color="auto"/>
                            </w:tcBorders>
                            <w:shd w:val="clear" w:color="auto" w:fill="auto"/>
                            <w:vAlign w:val="center"/>
                            <w:hideMark/>
                          </w:tcPr>
                          <w:p w14:paraId="5F601ED0"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3,219 </w:t>
                            </w:r>
                          </w:p>
                        </w:tc>
                        <w:tc>
                          <w:tcPr>
                            <w:tcW w:w="1037" w:type="dxa"/>
                            <w:tcBorders>
                              <w:top w:val="nil"/>
                              <w:left w:val="nil"/>
                              <w:bottom w:val="single" w:sz="4" w:space="0" w:color="auto"/>
                              <w:right w:val="single" w:sz="4" w:space="0" w:color="auto"/>
                            </w:tcBorders>
                            <w:shd w:val="clear" w:color="auto" w:fill="auto"/>
                            <w:vAlign w:val="center"/>
                            <w:hideMark/>
                          </w:tcPr>
                          <w:p w14:paraId="058B0435"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3,267 </w:t>
                            </w:r>
                          </w:p>
                        </w:tc>
                        <w:tc>
                          <w:tcPr>
                            <w:tcW w:w="1037" w:type="dxa"/>
                            <w:tcBorders>
                              <w:top w:val="nil"/>
                              <w:left w:val="nil"/>
                              <w:bottom w:val="single" w:sz="4" w:space="0" w:color="auto"/>
                              <w:right w:val="single" w:sz="4" w:space="0" w:color="auto"/>
                            </w:tcBorders>
                            <w:shd w:val="clear" w:color="auto" w:fill="auto"/>
                            <w:vAlign w:val="center"/>
                            <w:hideMark/>
                          </w:tcPr>
                          <w:p w14:paraId="412D1548"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3,427 </w:t>
                            </w:r>
                          </w:p>
                        </w:tc>
                        <w:tc>
                          <w:tcPr>
                            <w:tcW w:w="1037" w:type="dxa"/>
                            <w:tcBorders>
                              <w:top w:val="nil"/>
                              <w:left w:val="nil"/>
                              <w:bottom w:val="single" w:sz="4" w:space="0" w:color="auto"/>
                              <w:right w:val="single" w:sz="4" w:space="0" w:color="auto"/>
                            </w:tcBorders>
                            <w:shd w:val="clear" w:color="auto" w:fill="auto"/>
                            <w:vAlign w:val="center"/>
                            <w:hideMark/>
                          </w:tcPr>
                          <w:p w14:paraId="7996558D"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3,509 </w:t>
                            </w:r>
                          </w:p>
                        </w:tc>
                        <w:tc>
                          <w:tcPr>
                            <w:tcW w:w="1037" w:type="dxa"/>
                            <w:tcBorders>
                              <w:top w:val="nil"/>
                              <w:left w:val="nil"/>
                              <w:bottom w:val="single" w:sz="4" w:space="0" w:color="auto"/>
                              <w:right w:val="single" w:sz="4" w:space="0" w:color="auto"/>
                            </w:tcBorders>
                            <w:shd w:val="clear" w:color="auto" w:fill="auto"/>
                            <w:vAlign w:val="center"/>
                            <w:hideMark/>
                          </w:tcPr>
                          <w:p w14:paraId="175CFFBB"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3,615 </w:t>
                            </w:r>
                          </w:p>
                        </w:tc>
                        <w:tc>
                          <w:tcPr>
                            <w:tcW w:w="1037" w:type="dxa"/>
                            <w:tcBorders>
                              <w:top w:val="nil"/>
                              <w:left w:val="nil"/>
                              <w:bottom w:val="single" w:sz="4" w:space="0" w:color="auto"/>
                              <w:right w:val="single" w:sz="4" w:space="0" w:color="auto"/>
                            </w:tcBorders>
                            <w:shd w:val="clear" w:color="auto" w:fill="auto"/>
                            <w:vAlign w:val="center"/>
                            <w:hideMark/>
                          </w:tcPr>
                          <w:p w14:paraId="65CB6600"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8.82 </w:t>
                            </w:r>
                          </w:p>
                        </w:tc>
                        <w:tc>
                          <w:tcPr>
                            <w:tcW w:w="1037" w:type="dxa"/>
                            <w:tcBorders>
                              <w:top w:val="nil"/>
                              <w:left w:val="nil"/>
                              <w:bottom w:val="single" w:sz="4" w:space="0" w:color="auto"/>
                              <w:right w:val="single" w:sz="4" w:space="0" w:color="auto"/>
                            </w:tcBorders>
                            <w:shd w:val="clear" w:color="auto" w:fill="auto"/>
                            <w:vAlign w:val="center"/>
                            <w:hideMark/>
                          </w:tcPr>
                          <w:p w14:paraId="4714E943" w14:textId="6C52400F"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39</w:t>
                            </w:r>
                            <w:r w:rsidR="00C434C1">
                              <w:rPr>
                                <w:rFonts w:ascii="標楷體" w:eastAsia="標楷體" w:hAnsi="標楷體" w:cs="新細明體"/>
                                <w:color w:val="000000"/>
                                <w:kern w:val="0"/>
                                <w:sz w:val="20"/>
                                <w:szCs w:val="20"/>
                              </w:rPr>
                              <w:t>6</w:t>
                            </w:r>
                            <w:r w:rsidRPr="00907236">
                              <w:rPr>
                                <w:rFonts w:ascii="標楷體" w:eastAsia="標楷體" w:hAnsi="標楷體" w:cs="新細明體" w:hint="eastAsia"/>
                                <w:color w:val="000000"/>
                                <w:kern w:val="0"/>
                                <w:sz w:val="20"/>
                                <w:szCs w:val="20"/>
                              </w:rPr>
                              <w:t xml:space="preserve"> </w:t>
                            </w:r>
                          </w:p>
                        </w:tc>
                        <w:tc>
                          <w:tcPr>
                            <w:tcW w:w="1037" w:type="dxa"/>
                            <w:tcBorders>
                              <w:top w:val="nil"/>
                              <w:left w:val="nil"/>
                              <w:bottom w:val="single" w:sz="4" w:space="0" w:color="auto"/>
                              <w:right w:val="single" w:sz="4" w:space="0" w:color="auto"/>
                            </w:tcBorders>
                            <w:shd w:val="clear" w:color="auto" w:fill="auto"/>
                            <w:vAlign w:val="center"/>
                            <w:hideMark/>
                          </w:tcPr>
                          <w:p w14:paraId="08459253" w14:textId="686113AF"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12.</w:t>
                            </w:r>
                            <w:r w:rsidR="00C434C1">
                              <w:rPr>
                                <w:rFonts w:ascii="標楷體" w:eastAsia="標楷體" w:hAnsi="標楷體" w:cs="新細明體"/>
                                <w:color w:val="000000"/>
                                <w:kern w:val="0"/>
                                <w:sz w:val="20"/>
                                <w:szCs w:val="20"/>
                              </w:rPr>
                              <w:t>30</w:t>
                            </w:r>
                            <w:r w:rsidRPr="00907236">
                              <w:rPr>
                                <w:rFonts w:ascii="標楷體" w:eastAsia="標楷體" w:hAnsi="標楷體" w:cs="新細明體" w:hint="eastAsia"/>
                                <w:color w:val="000000"/>
                                <w:kern w:val="0"/>
                                <w:sz w:val="20"/>
                                <w:szCs w:val="20"/>
                              </w:rPr>
                              <w:t xml:space="preserve"> </w:t>
                            </w:r>
                          </w:p>
                        </w:tc>
                      </w:tr>
                      <w:tr w:rsidR="00737718" w:rsidRPr="00907236" w14:paraId="4BD92511" w14:textId="77777777" w:rsidTr="00E41A63">
                        <w:trPr>
                          <w:gridAfter w:val="1"/>
                          <w:wAfter w:w="11" w:type="dxa"/>
                          <w:trHeight w:val="255"/>
                          <w:jc w:val="center"/>
                        </w:trPr>
                        <w:tc>
                          <w:tcPr>
                            <w:tcW w:w="1616" w:type="dxa"/>
                            <w:tcBorders>
                              <w:top w:val="nil"/>
                              <w:left w:val="single" w:sz="4" w:space="0" w:color="auto"/>
                              <w:bottom w:val="single" w:sz="4" w:space="0" w:color="auto"/>
                              <w:right w:val="single" w:sz="4" w:space="0" w:color="auto"/>
                            </w:tcBorders>
                            <w:shd w:val="clear" w:color="auto" w:fill="auto"/>
                            <w:vAlign w:val="center"/>
                            <w:hideMark/>
                          </w:tcPr>
                          <w:p w14:paraId="7794AEA6" w14:textId="77777777" w:rsidR="00907236" w:rsidRPr="00907236" w:rsidRDefault="00907236" w:rsidP="00907236">
                            <w:pPr>
                              <w:widowControl/>
                              <w:spacing w:line="240" w:lineRule="exact"/>
                              <w:jc w:val="center"/>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公立醫療機構</w:t>
                            </w:r>
                          </w:p>
                        </w:tc>
                        <w:tc>
                          <w:tcPr>
                            <w:tcW w:w="1037" w:type="dxa"/>
                            <w:tcBorders>
                              <w:top w:val="nil"/>
                              <w:left w:val="nil"/>
                              <w:bottom w:val="single" w:sz="4" w:space="0" w:color="auto"/>
                              <w:right w:val="single" w:sz="4" w:space="0" w:color="auto"/>
                            </w:tcBorders>
                            <w:shd w:val="clear" w:color="auto" w:fill="auto"/>
                            <w:vAlign w:val="center"/>
                            <w:hideMark/>
                          </w:tcPr>
                          <w:p w14:paraId="1DFD1250"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8,179 </w:t>
                            </w:r>
                          </w:p>
                        </w:tc>
                        <w:tc>
                          <w:tcPr>
                            <w:tcW w:w="1037" w:type="dxa"/>
                            <w:tcBorders>
                              <w:top w:val="nil"/>
                              <w:left w:val="nil"/>
                              <w:bottom w:val="single" w:sz="4" w:space="0" w:color="auto"/>
                              <w:right w:val="single" w:sz="4" w:space="0" w:color="auto"/>
                            </w:tcBorders>
                            <w:shd w:val="clear" w:color="auto" w:fill="auto"/>
                            <w:vAlign w:val="center"/>
                            <w:hideMark/>
                          </w:tcPr>
                          <w:p w14:paraId="10B45238"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8,556 </w:t>
                            </w:r>
                          </w:p>
                        </w:tc>
                        <w:tc>
                          <w:tcPr>
                            <w:tcW w:w="1037" w:type="dxa"/>
                            <w:tcBorders>
                              <w:top w:val="nil"/>
                              <w:left w:val="nil"/>
                              <w:bottom w:val="single" w:sz="4" w:space="0" w:color="auto"/>
                              <w:right w:val="single" w:sz="4" w:space="0" w:color="auto"/>
                            </w:tcBorders>
                            <w:shd w:val="clear" w:color="auto" w:fill="auto"/>
                            <w:vAlign w:val="center"/>
                            <w:hideMark/>
                          </w:tcPr>
                          <w:p w14:paraId="70C2E8EF"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8,807 </w:t>
                            </w:r>
                          </w:p>
                        </w:tc>
                        <w:tc>
                          <w:tcPr>
                            <w:tcW w:w="1037" w:type="dxa"/>
                            <w:tcBorders>
                              <w:top w:val="nil"/>
                              <w:left w:val="nil"/>
                              <w:bottom w:val="single" w:sz="4" w:space="0" w:color="auto"/>
                              <w:right w:val="single" w:sz="4" w:space="0" w:color="auto"/>
                            </w:tcBorders>
                            <w:shd w:val="clear" w:color="auto" w:fill="auto"/>
                            <w:vAlign w:val="center"/>
                            <w:hideMark/>
                          </w:tcPr>
                          <w:p w14:paraId="006F1AAE"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9,048 </w:t>
                            </w:r>
                          </w:p>
                        </w:tc>
                        <w:tc>
                          <w:tcPr>
                            <w:tcW w:w="1037" w:type="dxa"/>
                            <w:tcBorders>
                              <w:top w:val="nil"/>
                              <w:left w:val="nil"/>
                              <w:bottom w:val="single" w:sz="4" w:space="0" w:color="auto"/>
                              <w:right w:val="single" w:sz="4" w:space="0" w:color="auto"/>
                            </w:tcBorders>
                            <w:shd w:val="clear" w:color="auto" w:fill="auto"/>
                            <w:vAlign w:val="center"/>
                            <w:hideMark/>
                          </w:tcPr>
                          <w:p w14:paraId="415F3072"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9,400 </w:t>
                            </w:r>
                          </w:p>
                        </w:tc>
                        <w:tc>
                          <w:tcPr>
                            <w:tcW w:w="1037" w:type="dxa"/>
                            <w:tcBorders>
                              <w:top w:val="nil"/>
                              <w:left w:val="nil"/>
                              <w:bottom w:val="single" w:sz="4" w:space="0" w:color="auto"/>
                              <w:right w:val="single" w:sz="4" w:space="0" w:color="auto"/>
                            </w:tcBorders>
                            <w:shd w:val="clear" w:color="auto" w:fill="auto"/>
                            <w:vAlign w:val="center"/>
                            <w:hideMark/>
                          </w:tcPr>
                          <w:p w14:paraId="7BD257D5"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22.95 </w:t>
                            </w:r>
                          </w:p>
                        </w:tc>
                        <w:tc>
                          <w:tcPr>
                            <w:tcW w:w="1037" w:type="dxa"/>
                            <w:tcBorders>
                              <w:top w:val="nil"/>
                              <w:left w:val="nil"/>
                              <w:bottom w:val="single" w:sz="4" w:space="0" w:color="auto"/>
                              <w:right w:val="single" w:sz="4" w:space="0" w:color="auto"/>
                            </w:tcBorders>
                            <w:shd w:val="clear" w:color="auto" w:fill="auto"/>
                            <w:vAlign w:val="center"/>
                            <w:hideMark/>
                          </w:tcPr>
                          <w:p w14:paraId="4F808A8D" w14:textId="77777777"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 xml:space="preserve">1,221 </w:t>
                            </w:r>
                          </w:p>
                        </w:tc>
                        <w:tc>
                          <w:tcPr>
                            <w:tcW w:w="1037" w:type="dxa"/>
                            <w:tcBorders>
                              <w:top w:val="nil"/>
                              <w:left w:val="nil"/>
                              <w:bottom w:val="single" w:sz="4" w:space="0" w:color="auto"/>
                              <w:right w:val="single" w:sz="4" w:space="0" w:color="auto"/>
                            </w:tcBorders>
                            <w:shd w:val="clear" w:color="auto" w:fill="auto"/>
                            <w:vAlign w:val="center"/>
                            <w:hideMark/>
                          </w:tcPr>
                          <w:p w14:paraId="11502CF3" w14:textId="138D2D18" w:rsidR="00907236" w:rsidRPr="00907236" w:rsidRDefault="00907236" w:rsidP="00907236">
                            <w:pPr>
                              <w:widowControl/>
                              <w:spacing w:line="240" w:lineRule="exact"/>
                              <w:jc w:val="right"/>
                              <w:rPr>
                                <w:rFonts w:ascii="標楷體" w:eastAsia="標楷體" w:hAnsi="標楷體" w:cs="新細明體"/>
                                <w:color w:val="000000"/>
                                <w:kern w:val="0"/>
                                <w:sz w:val="20"/>
                                <w:szCs w:val="20"/>
                              </w:rPr>
                            </w:pPr>
                            <w:r w:rsidRPr="00907236">
                              <w:rPr>
                                <w:rFonts w:ascii="標楷體" w:eastAsia="標楷體" w:hAnsi="標楷體" w:cs="新細明體" w:hint="eastAsia"/>
                                <w:color w:val="000000"/>
                                <w:kern w:val="0"/>
                                <w:sz w:val="20"/>
                                <w:szCs w:val="20"/>
                              </w:rPr>
                              <w:t>14.9</w:t>
                            </w:r>
                            <w:r w:rsidR="00C434C1">
                              <w:rPr>
                                <w:rFonts w:ascii="標楷體" w:eastAsia="標楷體" w:hAnsi="標楷體" w:cs="新細明體"/>
                                <w:color w:val="000000"/>
                                <w:kern w:val="0"/>
                                <w:sz w:val="20"/>
                                <w:szCs w:val="20"/>
                              </w:rPr>
                              <w:t>3</w:t>
                            </w:r>
                            <w:r w:rsidRPr="00907236">
                              <w:rPr>
                                <w:rFonts w:ascii="標楷體" w:eastAsia="標楷體" w:hAnsi="標楷體" w:cs="新細明體" w:hint="eastAsia"/>
                                <w:color w:val="000000"/>
                                <w:kern w:val="0"/>
                                <w:sz w:val="20"/>
                                <w:szCs w:val="20"/>
                              </w:rPr>
                              <w:t xml:space="preserve"> </w:t>
                            </w:r>
                          </w:p>
                        </w:tc>
                      </w:tr>
                      <w:tr w:rsidR="004713B8" w:rsidRPr="004713B8" w14:paraId="32D4B7E6" w14:textId="77777777" w:rsidTr="004713B8">
                        <w:trPr>
                          <w:trHeight w:val="743"/>
                          <w:jc w:val="center"/>
                        </w:trPr>
                        <w:tc>
                          <w:tcPr>
                            <w:tcW w:w="9923" w:type="dxa"/>
                            <w:gridSpan w:val="10"/>
                            <w:tcBorders>
                              <w:top w:val="single" w:sz="4" w:space="0" w:color="auto"/>
                              <w:left w:val="nil"/>
                            </w:tcBorders>
                            <w:shd w:val="clear" w:color="auto" w:fill="auto"/>
                            <w:vAlign w:val="center"/>
                            <w:hideMark/>
                          </w:tcPr>
                          <w:p w14:paraId="27766C77" w14:textId="77777777" w:rsidR="00737718" w:rsidRPr="004713B8" w:rsidRDefault="00737718" w:rsidP="00035BEF">
                            <w:pPr>
                              <w:widowControl/>
                              <w:spacing w:line="210" w:lineRule="exact"/>
                              <w:jc w:val="both"/>
                              <w:rPr>
                                <w:rFonts w:ascii="標楷體" w:eastAsia="標楷體" w:hAnsi="標楷體" w:cs="新細明體"/>
                                <w:kern w:val="0"/>
                                <w:sz w:val="18"/>
                                <w:szCs w:val="18"/>
                              </w:rPr>
                            </w:pPr>
                            <w:r w:rsidRPr="004713B8">
                              <w:rPr>
                                <w:rFonts w:ascii="標楷體" w:eastAsia="標楷體" w:hAnsi="標楷體" w:cs="新細明體" w:hint="eastAsia"/>
                                <w:kern w:val="0"/>
                                <w:sz w:val="18"/>
                                <w:szCs w:val="18"/>
                              </w:rPr>
                              <w:t>註：1.不屬於公立學校或公立醫療機構者，歸為公務機關。</w:t>
                            </w:r>
                          </w:p>
                          <w:p w14:paraId="052BCEAD" w14:textId="77777777" w:rsidR="00737718" w:rsidRPr="004713B8" w:rsidRDefault="00737718" w:rsidP="00035BEF">
                            <w:pPr>
                              <w:widowControl/>
                              <w:spacing w:line="210" w:lineRule="exact"/>
                              <w:ind w:leftChars="147" w:left="549" w:hangingChars="109" w:hanging="196"/>
                              <w:jc w:val="both"/>
                              <w:rPr>
                                <w:rFonts w:ascii="標楷體" w:eastAsia="標楷體" w:hAnsi="標楷體" w:cs="新細明體"/>
                                <w:kern w:val="0"/>
                                <w:sz w:val="18"/>
                                <w:szCs w:val="18"/>
                              </w:rPr>
                            </w:pPr>
                            <w:r w:rsidRPr="004713B8">
                              <w:rPr>
                                <w:rFonts w:ascii="標楷體" w:eastAsia="標楷體" w:hAnsi="標楷體" w:cs="新細明體" w:hint="eastAsia"/>
                                <w:kern w:val="0"/>
                                <w:sz w:val="18"/>
                                <w:szCs w:val="18"/>
                              </w:rPr>
                              <w:t>2.派駐勞工係指全日派駐於機關工作者（不含部分工時、未派駐機關場所者）；各機關運用派駐勞工人數處於浮動狀態，本表數據係當年度之平均數，又各項數值合計數、百分比係以各細項原值計算後，四捨五入表達至表列統計單位。</w:t>
                            </w:r>
                          </w:p>
                          <w:p w14:paraId="646FDF41" w14:textId="7CA47439" w:rsidR="00737718" w:rsidRPr="004713B8" w:rsidRDefault="00737718" w:rsidP="00035BEF">
                            <w:pPr>
                              <w:spacing w:line="210" w:lineRule="exact"/>
                              <w:ind w:leftChars="147" w:left="549" w:hangingChars="109" w:hanging="196"/>
                              <w:jc w:val="both"/>
                              <w:rPr>
                                <w:rFonts w:ascii="標楷體" w:eastAsia="標楷體" w:hAnsi="標楷體" w:cs="新細明體"/>
                                <w:kern w:val="0"/>
                                <w:sz w:val="18"/>
                                <w:szCs w:val="18"/>
                              </w:rPr>
                            </w:pPr>
                            <w:r w:rsidRPr="004713B8">
                              <w:rPr>
                                <w:rFonts w:ascii="標楷體" w:eastAsia="標楷體" w:hAnsi="標楷體" w:cs="新細明體" w:hint="eastAsia"/>
                                <w:kern w:val="0"/>
                                <w:sz w:val="18"/>
                                <w:szCs w:val="18"/>
                              </w:rPr>
                              <w:t>3.資料來源：整理自行政院人事行政總處提供資料。</w:t>
                            </w:r>
                          </w:p>
                        </w:tc>
                      </w:tr>
                    </w:tbl>
                    <w:p w14:paraId="0B6010B5" w14:textId="2D676BE8" w:rsidR="00907236" w:rsidRPr="004713B8" w:rsidRDefault="00907236"/>
                  </w:txbxContent>
                </v:textbox>
                <w10:wrap type="square"/>
              </v:shape>
            </w:pict>
          </mc:Fallback>
        </mc:AlternateContent>
      </w:r>
      <w:r w:rsidR="00F87F46" w:rsidRPr="005C7195">
        <w:rPr>
          <w:rFonts w:ascii="標楷體" w:eastAsia="標楷體" w:hAnsi="標楷體" w:hint="eastAsia"/>
          <w:sz w:val="28"/>
          <w:szCs w:val="28"/>
        </w:rPr>
        <w:t>公立醫療機構增幅</w:t>
      </w:r>
      <w:r w:rsidR="00A053F8" w:rsidRPr="005C7195">
        <w:rPr>
          <w:rFonts w:ascii="標楷體" w:eastAsia="標楷體" w:hAnsi="標楷體" w:hint="eastAsia"/>
          <w:sz w:val="28"/>
          <w:szCs w:val="28"/>
        </w:rPr>
        <w:t>（1</w:t>
      </w:r>
      <w:r w:rsidR="00A053F8" w:rsidRPr="005C7195">
        <w:rPr>
          <w:rFonts w:ascii="標楷體" w:eastAsia="標楷體" w:hAnsi="標楷體"/>
          <w:sz w:val="28"/>
          <w:szCs w:val="28"/>
        </w:rPr>
        <w:t>4.9</w:t>
      </w:r>
      <w:r w:rsidR="00C434C1" w:rsidRPr="005C7195">
        <w:rPr>
          <w:rFonts w:ascii="標楷體" w:eastAsia="標楷體" w:hAnsi="標楷體"/>
          <w:sz w:val="28"/>
          <w:szCs w:val="28"/>
        </w:rPr>
        <w:t>3</w:t>
      </w:r>
      <w:r w:rsidR="00A053F8" w:rsidRPr="005C7195">
        <w:rPr>
          <w:rFonts w:ascii="標楷體" w:eastAsia="標楷體" w:hAnsi="標楷體" w:hint="eastAsia"/>
          <w:sz w:val="28"/>
          <w:szCs w:val="28"/>
        </w:rPr>
        <w:t>％）</w:t>
      </w:r>
      <w:r w:rsidR="00F87F46" w:rsidRPr="005C7195">
        <w:rPr>
          <w:rFonts w:ascii="標楷體" w:eastAsia="標楷體" w:hAnsi="標楷體" w:hint="eastAsia"/>
          <w:sz w:val="28"/>
          <w:szCs w:val="28"/>
        </w:rPr>
        <w:t>較大（表</w:t>
      </w:r>
      <w:r w:rsidR="00E64C49" w:rsidRPr="005C7195">
        <w:rPr>
          <w:rFonts w:ascii="標楷體" w:eastAsia="標楷體" w:hAnsi="標楷體"/>
          <w:sz w:val="28"/>
          <w:szCs w:val="28"/>
        </w:rPr>
        <w:t>5</w:t>
      </w:r>
      <w:r w:rsidR="00F87F46" w:rsidRPr="005C7195">
        <w:rPr>
          <w:rFonts w:ascii="標楷體" w:eastAsia="標楷體" w:hAnsi="標楷體" w:hint="eastAsia"/>
          <w:sz w:val="28"/>
          <w:szCs w:val="28"/>
        </w:rPr>
        <w:t>）</w:t>
      </w:r>
      <w:r w:rsidR="00A053F8" w:rsidRPr="005C7195">
        <w:rPr>
          <w:rFonts w:ascii="標楷體" w:eastAsia="標楷體" w:hAnsi="標楷體" w:hint="eastAsia"/>
          <w:sz w:val="28"/>
          <w:szCs w:val="28"/>
        </w:rPr>
        <w:t>。另以113年第4季勞務承攬案件業務類型觀之，公立學校、公立醫療機構多運用派駐勞工於常見勞務承攬</w:t>
      </w:r>
      <w:r w:rsidR="008806E4" w:rsidRPr="005C7195">
        <w:rPr>
          <w:rFonts w:ascii="標楷體" w:eastAsia="標楷體" w:hAnsi="標楷體" w:hint="eastAsia"/>
          <w:sz w:val="28"/>
          <w:szCs w:val="28"/>
        </w:rPr>
        <w:t>案件</w:t>
      </w:r>
      <w:r w:rsidR="00A053F8" w:rsidRPr="005C7195">
        <w:rPr>
          <w:rFonts w:ascii="標楷體" w:eastAsia="標楷體" w:hAnsi="標楷體" w:hint="eastAsia"/>
          <w:sz w:val="28"/>
          <w:szCs w:val="28"/>
        </w:rPr>
        <w:t>類型（舉如清潔、保全、駕駛、檔案管理、植栽維護等；</w:t>
      </w:r>
      <w:r w:rsidR="008806E4" w:rsidRPr="005C7195">
        <w:rPr>
          <w:rFonts w:ascii="標楷體" w:eastAsia="標楷體" w:hAnsi="標楷體" w:hint="eastAsia"/>
          <w:sz w:val="28"/>
          <w:szCs w:val="28"/>
        </w:rPr>
        <w:t>運用人數占比分別為93.05％、88.66％</w:t>
      </w:r>
      <w:r w:rsidR="00A053F8" w:rsidRPr="005C7195">
        <w:rPr>
          <w:rFonts w:ascii="標楷體" w:eastAsia="標楷體" w:hAnsi="標楷體" w:hint="eastAsia"/>
          <w:sz w:val="28"/>
          <w:szCs w:val="28"/>
        </w:rPr>
        <w:t>）</w:t>
      </w:r>
      <w:r w:rsidR="008806E4" w:rsidRPr="005C7195">
        <w:rPr>
          <w:rFonts w:ascii="標楷體" w:eastAsia="標楷體" w:hAnsi="標楷體" w:hint="eastAsia"/>
          <w:sz w:val="28"/>
          <w:szCs w:val="28"/>
        </w:rPr>
        <w:t>，公務機關運用派駐勞工處理業務類型</w:t>
      </w:r>
      <w:r w:rsidR="001F373E">
        <w:rPr>
          <w:rFonts w:ascii="標楷體" w:eastAsia="標楷體" w:hAnsi="標楷體" w:hint="eastAsia"/>
          <w:sz w:val="28"/>
          <w:szCs w:val="28"/>
        </w:rPr>
        <w:t>則</w:t>
      </w:r>
      <w:r w:rsidR="008806E4" w:rsidRPr="005C7195">
        <w:rPr>
          <w:rFonts w:ascii="標楷體" w:eastAsia="標楷體" w:hAnsi="標楷體" w:hint="eastAsia"/>
          <w:sz w:val="28"/>
          <w:szCs w:val="28"/>
        </w:rPr>
        <w:t>更為多樣化，逾</w:t>
      </w:r>
      <w:r w:rsidR="001F373E">
        <w:rPr>
          <w:rFonts w:ascii="標楷體" w:eastAsia="標楷體" w:hAnsi="標楷體" w:hint="eastAsia"/>
          <w:sz w:val="28"/>
          <w:szCs w:val="28"/>
        </w:rPr>
        <w:t>三</w:t>
      </w:r>
      <w:r w:rsidR="008806E4" w:rsidRPr="005C7195">
        <w:rPr>
          <w:rFonts w:ascii="標楷體" w:eastAsia="標楷體" w:hAnsi="標楷體" w:hint="eastAsia"/>
          <w:sz w:val="28"/>
          <w:szCs w:val="28"/>
        </w:rPr>
        <w:t>分之</w:t>
      </w:r>
      <w:r w:rsidR="001F373E">
        <w:rPr>
          <w:rFonts w:ascii="標楷體" w:eastAsia="標楷體" w:hAnsi="標楷體" w:hint="eastAsia"/>
          <w:sz w:val="28"/>
          <w:szCs w:val="28"/>
        </w:rPr>
        <w:t>一</w:t>
      </w:r>
      <w:r w:rsidR="008806E4" w:rsidRPr="005C7195">
        <w:rPr>
          <w:rFonts w:ascii="標楷體" w:eastAsia="標楷體" w:hAnsi="標楷體" w:hint="eastAsia"/>
          <w:sz w:val="28"/>
          <w:szCs w:val="28"/>
        </w:rPr>
        <w:t>人力運用於常見勞務承攬案件類型以外之其他類業務</w:t>
      </w:r>
      <w:r w:rsidR="00167F89" w:rsidRPr="005C7195">
        <w:rPr>
          <w:rFonts w:ascii="標楷體" w:eastAsia="標楷體" w:hAnsi="標楷體" w:hint="eastAsia"/>
          <w:sz w:val="28"/>
          <w:szCs w:val="28"/>
        </w:rPr>
        <w:t>（表</w:t>
      </w:r>
      <w:r w:rsidR="00E64C49" w:rsidRPr="005C7195">
        <w:rPr>
          <w:rFonts w:ascii="標楷體" w:eastAsia="標楷體" w:hAnsi="標楷體" w:hint="eastAsia"/>
          <w:sz w:val="28"/>
          <w:szCs w:val="28"/>
        </w:rPr>
        <w:t>6</w:t>
      </w:r>
      <w:r w:rsidR="00167F89" w:rsidRPr="005C7195">
        <w:rPr>
          <w:rFonts w:ascii="標楷體" w:eastAsia="標楷體" w:hAnsi="標楷體" w:hint="eastAsia"/>
          <w:sz w:val="28"/>
          <w:szCs w:val="28"/>
        </w:rPr>
        <w:t>）</w:t>
      </w:r>
      <w:r w:rsidR="008806E4" w:rsidRPr="005C7195">
        <w:rPr>
          <w:rFonts w:ascii="標楷體" w:eastAsia="標楷體" w:hAnsi="標楷體" w:hint="eastAsia"/>
          <w:sz w:val="28"/>
          <w:szCs w:val="28"/>
        </w:rPr>
        <w:t>。</w:t>
      </w:r>
    </w:p>
    <w:p w14:paraId="46230101" w14:textId="36864E36" w:rsidR="003E7002" w:rsidRPr="005C7195" w:rsidRDefault="00317DE7" w:rsidP="001F373E">
      <w:pPr>
        <w:overflowPunct w:val="0"/>
        <w:snapToGrid w:val="0"/>
        <w:spacing w:line="494" w:lineRule="exact"/>
        <w:ind w:firstLineChars="450" w:firstLine="1261"/>
        <w:jc w:val="both"/>
        <w:rPr>
          <w:rFonts w:ascii="標楷體" w:eastAsia="標楷體" w:hAnsi="標楷體"/>
          <w:sz w:val="28"/>
          <w:szCs w:val="28"/>
        </w:rPr>
      </w:pPr>
      <w:r w:rsidRPr="005C7195">
        <w:rPr>
          <w:rFonts w:ascii="標楷體" w:eastAsia="標楷體" w:hAnsi="標楷體"/>
          <w:b/>
          <w:sz w:val="28"/>
          <w:szCs w:val="28"/>
        </w:rPr>
        <w:t>5.</w:t>
      </w:r>
      <w:r w:rsidR="007B03FB" w:rsidRPr="005C7195">
        <w:rPr>
          <w:rFonts w:ascii="標楷體" w:eastAsia="標楷體" w:hAnsi="標楷體" w:hint="eastAsia"/>
          <w:b/>
          <w:sz w:val="28"/>
          <w:szCs w:val="28"/>
        </w:rPr>
        <w:t xml:space="preserve">　</w:t>
      </w:r>
      <w:r w:rsidRPr="005C7195">
        <w:rPr>
          <w:rFonts w:ascii="標楷體" w:eastAsia="標楷體" w:hAnsi="標楷體" w:hint="eastAsia"/>
          <w:b/>
          <w:sz w:val="28"/>
          <w:szCs w:val="28"/>
        </w:rPr>
        <w:t>整體人力結構及經費規模</w:t>
      </w:r>
      <w:r w:rsidR="003E7002" w:rsidRPr="005C7195">
        <w:rPr>
          <w:rFonts w:ascii="標楷體" w:eastAsia="標楷體" w:hAnsi="標楷體" w:hint="eastAsia"/>
          <w:b/>
          <w:sz w:val="28"/>
          <w:szCs w:val="28"/>
        </w:rPr>
        <w:t>：</w:t>
      </w:r>
      <w:r w:rsidR="003E7002" w:rsidRPr="005C7195">
        <w:rPr>
          <w:rFonts w:ascii="標楷體" w:eastAsia="標楷體" w:hAnsi="標楷體" w:hint="eastAsia"/>
          <w:bCs/>
          <w:sz w:val="28"/>
          <w:szCs w:val="28"/>
        </w:rPr>
        <w:t>109至113年</w:t>
      </w:r>
      <w:r w:rsidR="00FD13D2">
        <w:rPr>
          <w:rFonts w:ascii="標楷體" w:eastAsia="標楷體" w:hAnsi="標楷體" w:hint="eastAsia"/>
          <w:bCs/>
          <w:sz w:val="28"/>
          <w:szCs w:val="28"/>
        </w:rPr>
        <w:t>度</w:t>
      </w:r>
      <w:r w:rsidR="003E7002" w:rsidRPr="005C7195">
        <w:rPr>
          <w:rFonts w:ascii="標楷體" w:eastAsia="標楷體" w:hAnsi="標楷體" w:hint="eastAsia"/>
          <w:bCs/>
          <w:sz w:val="28"/>
          <w:szCs w:val="28"/>
        </w:rPr>
        <w:t>中央政府各機關整體人力規模自109年度之29萬6</w:t>
      </w:r>
      <w:r w:rsidR="003E7002" w:rsidRPr="005C7195">
        <w:rPr>
          <w:rFonts w:ascii="標楷體" w:eastAsia="標楷體" w:hAnsi="標楷體"/>
          <w:bCs/>
          <w:sz w:val="28"/>
          <w:szCs w:val="28"/>
        </w:rPr>
        <w:t>,443</w:t>
      </w:r>
      <w:r w:rsidR="003E7002" w:rsidRPr="005C7195">
        <w:rPr>
          <w:rFonts w:ascii="標楷體" w:eastAsia="標楷體" w:hAnsi="標楷體" w:hint="eastAsia"/>
          <w:bCs/>
          <w:sz w:val="28"/>
          <w:szCs w:val="28"/>
        </w:rPr>
        <w:t>人，微幅增加至113年度之30萬939人（增幅1.52％），</w:t>
      </w:r>
      <w:r w:rsidR="008C618E">
        <w:rPr>
          <w:rFonts w:ascii="標楷體" w:eastAsia="標楷體" w:hAnsi="標楷體" w:hint="eastAsia"/>
          <w:bCs/>
          <w:sz w:val="28"/>
          <w:szCs w:val="28"/>
        </w:rPr>
        <w:t>其</w:t>
      </w:r>
      <w:r w:rsidR="003E7002" w:rsidRPr="005C7195">
        <w:rPr>
          <w:rFonts w:ascii="標楷體" w:eastAsia="標楷體" w:hAnsi="標楷體" w:hint="eastAsia"/>
          <w:bCs/>
          <w:sz w:val="28"/>
          <w:szCs w:val="28"/>
        </w:rPr>
        <w:t>間預算員額現有人數減少7,</w:t>
      </w:r>
      <w:r w:rsidR="003E7002" w:rsidRPr="005C7195">
        <w:rPr>
          <w:rFonts w:ascii="標楷體" w:eastAsia="標楷體" w:hAnsi="標楷體"/>
          <w:bCs/>
          <w:sz w:val="28"/>
          <w:szCs w:val="28"/>
        </w:rPr>
        <w:t>126</w:t>
      </w:r>
      <w:r w:rsidR="003E7002" w:rsidRPr="005C7195">
        <w:rPr>
          <w:rFonts w:ascii="標楷體" w:eastAsia="標楷體" w:hAnsi="標楷體" w:hint="eastAsia"/>
          <w:bCs/>
          <w:sz w:val="28"/>
          <w:szCs w:val="28"/>
        </w:rPr>
        <w:t>人（降幅3.46％），多元人力運用人數增加1萬1,</w:t>
      </w:r>
      <w:r w:rsidR="003E7002" w:rsidRPr="005C7195">
        <w:rPr>
          <w:rFonts w:ascii="標楷體" w:eastAsia="標楷體" w:hAnsi="標楷體"/>
          <w:bCs/>
          <w:sz w:val="28"/>
          <w:szCs w:val="28"/>
        </w:rPr>
        <w:t>622</w:t>
      </w:r>
      <w:r w:rsidR="003E7002" w:rsidRPr="005C7195">
        <w:rPr>
          <w:rFonts w:ascii="標楷體" w:eastAsia="標楷體" w:hAnsi="標楷體" w:hint="eastAsia"/>
          <w:bCs/>
          <w:sz w:val="28"/>
          <w:szCs w:val="28"/>
        </w:rPr>
        <w:t>人（增幅12.85％），多元人力占整體人力結構比率自109年度之30.51％，增加至113年度之33.92％（表7）。</w:t>
      </w:r>
      <w:r w:rsidR="00AF3F78" w:rsidRPr="005C7195">
        <w:rPr>
          <w:rFonts w:ascii="標楷體" w:eastAsia="標楷體" w:hAnsi="標楷體" w:hint="eastAsia"/>
          <w:bCs/>
          <w:sz w:val="28"/>
          <w:szCs w:val="28"/>
        </w:rPr>
        <w:t>另同期間</w:t>
      </w:r>
      <w:r w:rsidR="003E7002" w:rsidRPr="005C7195">
        <w:rPr>
          <w:rFonts w:ascii="標楷體" w:eastAsia="標楷體" w:hAnsi="標楷體" w:hint="eastAsia"/>
          <w:bCs/>
          <w:sz w:val="28"/>
          <w:szCs w:val="28"/>
        </w:rPr>
        <w:t>中央政府各機關人事費</w:t>
      </w:r>
      <w:r w:rsidR="003E7002" w:rsidRPr="005C7195">
        <w:rPr>
          <w:rFonts w:ascii="標楷體" w:eastAsia="標楷體" w:hAnsi="標楷體"/>
          <w:bCs/>
          <w:sz w:val="28"/>
          <w:szCs w:val="28"/>
        </w:rPr>
        <w:t>（</w:t>
      </w:r>
      <w:r w:rsidR="003E7002" w:rsidRPr="005C7195">
        <w:rPr>
          <w:rFonts w:ascii="標楷體" w:eastAsia="標楷體" w:hAnsi="標楷體" w:hint="eastAsia"/>
          <w:bCs/>
          <w:sz w:val="28"/>
          <w:szCs w:val="28"/>
        </w:rPr>
        <w:t>公務預算</w:t>
      </w:r>
      <w:r w:rsidR="003E7002" w:rsidRPr="005C7195">
        <w:rPr>
          <w:rFonts w:ascii="標楷體" w:eastAsia="標楷體" w:hAnsi="標楷體"/>
          <w:bCs/>
          <w:sz w:val="28"/>
          <w:szCs w:val="28"/>
        </w:rPr>
        <w:t>）</w:t>
      </w:r>
      <w:r w:rsidR="003E7002" w:rsidRPr="005C7195">
        <w:rPr>
          <w:rFonts w:ascii="標楷體" w:eastAsia="標楷體" w:hAnsi="標楷體" w:hint="eastAsia"/>
          <w:bCs/>
          <w:sz w:val="28"/>
          <w:szCs w:val="28"/>
        </w:rPr>
        <w:t>及用人費用</w:t>
      </w:r>
      <w:r w:rsidR="003E7002" w:rsidRPr="005C7195">
        <w:rPr>
          <w:rFonts w:ascii="標楷體" w:eastAsia="標楷體" w:hAnsi="標楷體"/>
          <w:bCs/>
          <w:sz w:val="28"/>
          <w:szCs w:val="28"/>
        </w:rPr>
        <w:t>（</w:t>
      </w:r>
      <w:r w:rsidR="003E7002" w:rsidRPr="005C7195">
        <w:rPr>
          <w:rFonts w:ascii="標楷體" w:eastAsia="標楷體" w:hAnsi="標楷體" w:hint="eastAsia"/>
          <w:bCs/>
          <w:sz w:val="28"/>
          <w:szCs w:val="28"/>
        </w:rPr>
        <w:t>非營業基金</w:t>
      </w:r>
      <w:r w:rsidR="003E7002" w:rsidRPr="005C7195">
        <w:rPr>
          <w:rFonts w:ascii="標楷體" w:eastAsia="標楷體" w:hAnsi="標楷體"/>
          <w:bCs/>
          <w:sz w:val="28"/>
          <w:szCs w:val="28"/>
        </w:rPr>
        <w:t>）</w:t>
      </w:r>
      <w:r w:rsidR="003E7002" w:rsidRPr="005C7195">
        <w:rPr>
          <w:rFonts w:ascii="標楷體" w:eastAsia="標楷體" w:hAnsi="標楷體" w:hint="eastAsia"/>
          <w:bCs/>
          <w:sz w:val="28"/>
          <w:szCs w:val="28"/>
        </w:rPr>
        <w:t>決算數，自109年度之5</w:t>
      </w:r>
      <w:r w:rsidR="003E7002" w:rsidRPr="005C7195">
        <w:rPr>
          <w:rFonts w:ascii="標楷體" w:eastAsia="標楷體" w:hAnsi="標楷體"/>
          <w:bCs/>
          <w:sz w:val="28"/>
          <w:szCs w:val="28"/>
        </w:rPr>
        <w:t>,640</w:t>
      </w:r>
      <w:r w:rsidR="003E7002" w:rsidRPr="005C7195">
        <w:rPr>
          <w:rFonts w:ascii="標楷體" w:eastAsia="標楷體" w:hAnsi="標楷體" w:hint="eastAsia"/>
          <w:bCs/>
          <w:sz w:val="28"/>
          <w:szCs w:val="28"/>
        </w:rPr>
        <w:t>億餘元，增</w:t>
      </w:r>
      <w:r w:rsidR="003E7002" w:rsidRPr="005C7195">
        <w:rPr>
          <w:rFonts w:ascii="標楷體" w:eastAsia="標楷體" w:hAnsi="標楷體" w:hint="eastAsia"/>
          <w:bCs/>
          <w:sz w:val="28"/>
          <w:szCs w:val="28"/>
        </w:rPr>
        <w:lastRenderedPageBreak/>
        <w:t>加至</w:t>
      </w:r>
      <w:r w:rsidR="00AF3F78" w:rsidRPr="005C7195">
        <w:rPr>
          <w:rFonts w:ascii="標楷體" w:eastAsia="標楷體" w:hAnsi="標楷體"/>
          <w:bCs/>
          <w:noProof/>
          <w:sz w:val="28"/>
          <w:szCs w:val="28"/>
        </w:rPr>
        <mc:AlternateContent>
          <mc:Choice Requires="wps">
            <w:drawing>
              <wp:anchor distT="45720" distB="45720" distL="114300" distR="114300" simplePos="0" relativeHeight="251668480" behindDoc="0" locked="0" layoutInCell="1" allowOverlap="1" wp14:anchorId="0949E340" wp14:editId="1ECBE91E">
                <wp:simplePos x="0" y="0"/>
                <wp:positionH relativeFrom="column">
                  <wp:posOffset>-50165</wp:posOffset>
                </wp:positionH>
                <wp:positionV relativeFrom="paragraph">
                  <wp:posOffset>0</wp:posOffset>
                </wp:positionV>
                <wp:extent cx="6454140" cy="3223260"/>
                <wp:effectExtent l="0" t="0" r="381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4140" cy="3223260"/>
                        </a:xfrm>
                        <a:prstGeom prst="rect">
                          <a:avLst/>
                        </a:prstGeom>
                        <a:solidFill>
                          <a:srgbClr val="FFFFFF"/>
                        </a:solidFill>
                        <a:ln w="9525">
                          <a:noFill/>
                          <a:miter lim="800000"/>
                          <a:headEnd/>
                          <a:tailEnd/>
                        </a:ln>
                      </wps:spPr>
                      <wps:txbx>
                        <w:txbxContent>
                          <w:tbl>
                            <w:tblPr>
                              <w:tblW w:w="9890" w:type="dxa"/>
                              <w:jc w:val="center"/>
                              <w:tblLayout w:type="fixed"/>
                              <w:tblCellMar>
                                <w:left w:w="28" w:type="dxa"/>
                                <w:right w:w="28" w:type="dxa"/>
                              </w:tblCellMar>
                              <w:tblLook w:val="04A0" w:firstRow="1" w:lastRow="0" w:firstColumn="1" w:lastColumn="0" w:noHBand="0" w:noVBand="1"/>
                            </w:tblPr>
                            <w:tblGrid>
                              <w:gridCol w:w="2410"/>
                              <w:gridCol w:w="1276"/>
                              <w:gridCol w:w="1240"/>
                              <w:gridCol w:w="1241"/>
                              <w:gridCol w:w="1241"/>
                              <w:gridCol w:w="1241"/>
                              <w:gridCol w:w="1241"/>
                            </w:tblGrid>
                            <w:tr w:rsidR="00AF3F78" w:rsidRPr="00A61E38" w14:paraId="1EACA181" w14:textId="77777777" w:rsidTr="00BD28A3">
                              <w:trPr>
                                <w:trHeight w:val="20"/>
                                <w:jc w:val="center"/>
                              </w:trPr>
                              <w:tc>
                                <w:tcPr>
                                  <w:tcW w:w="9890" w:type="dxa"/>
                                  <w:gridSpan w:val="7"/>
                                  <w:tcBorders>
                                    <w:top w:val="nil"/>
                                    <w:left w:val="nil"/>
                                    <w:bottom w:val="nil"/>
                                    <w:right w:val="nil"/>
                                  </w:tcBorders>
                                  <w:shd w:val="clear" w:color="auto" w:fill="auto"/>
                                  <w:noWrap/>
                                  <w:vAlign w:val="center"/>
                                  <w:hideMark/>
                                </w:tcPr>
                                <w:p w14:paraId="3764520E" w14:textId="190A24E1" w:rsidR="00AF3F78" w:rsidRPr="00A61E38" w:rsidRDefault="00AF3F78" w:rsidP="00AF3F78">
                                  <w:pPr>
                                    <w:widowControl/>
                                    <w:spacing w:line="260" w:lineRule="exact"/>
                                    <w:jc w:val="center"/>
                                    <w:rPr>
                                      <w:rFonts w:ascii="標楷體" w:eastAsia="標楷體" w:hAnsi="標楷體" w:cs="新細明體"/>
                                      <w:b/>
                                      <w:bCs/>
                                      <w:color w:val="000000"/>
                                      <w:kern w:val="0"/>
                                    </w:rPr>
                                  </w:pPr>
                                  <w:r w:rsidRPr="00CA4478">
                                    <w:rPr>
                                      <w:rFonts w:ascii="標楷體" w:eastAsia="標楷體" w:hAnsi="標楷體" w:cs="新細明體" w:hint="eastAsia"/>
                                      <w:b/>
                                      <w:bCs/>
                                      <w:color w:val="000000"/>
                                      <w:kern w:val="0"/>
                                    </w:rPr>
                                    <w:t>表7</w:t>
                                  </w:r>
                                  <w:r>
                                    <w:rPr>
                                      <w:rFonts w:ascii="標楷體" w:eastAsia="標楷體" w:hAnsi="標楷體" w:cs="新細明體" w:hint="eastAsia"/>
                                      <w:b/>
                                      <w:bCs/>
                                      <w:color w:val="000000"/>
                                      <w:kern w:val="0"/>
                                    </w:rPr>
                                    <w:t xml:space="preserve">　</w:t>
                                  </w:r>
                                  <w:r w:rsidRPr="00A61E38">
                                    <w:rPr>
                                      <w:rFonts w:ascii="標楷體" w:eastAsia="標楷體" w:hAnsi="標楷體" w:cs="新細明體" w:hint="eastAsia"/>
                                      <w:b/>
                                      <w:bCs/>
                                      <w:color w:val="000000"/>
                                      <w:kern w:val="0"/>
                                    </w:rPr>
                                    <w:t>中央政府各機關人力結構趨勢變化</w:t>
                                  </w:r>
                                </w:p>
                              </w:tc>
                            </w:tr>
                            <w:tr w:rsidR="00AF3F78" w:rsidRPr="00A61E38" w14:paraId="601777F9" w14:textId="77777777" w:rsidTr="00BD28A3">
                              <w:trPr>
                                <w:trHeight w:val="20"/>
                                <w:jc w:val="center"/>
                              </w:trPr>
                              <w:tc>
                                <w:tcPr>
                                  <w:tcW w:w="9890" w:type="dxa"/>
                                  <w:gridSpan w:val="7"/>
                                  <w:tcBorders>
                                    <w:top w:val="nil"/>
                                    <w:left w:val="nil"/>
                                    <w:bottom w:val="single" w:sz="4" w:space="0" w:color="auto"/>
                                    <w:right w:val="nil"/>
                                  </w:tcBorders>
                                  <w:shd w:val="clear" w:color="auto" w:fill="auto"/>
                                  <w:noWrap/>
                                  <w:vAlign w:val="center"/>
                                  <w:hideMark/>
                                </w:tcPr>
                                <w:p w14:paraId="5FBC911A" w14:textId="77777777" w:rsidR="00AF3F78" w:rsidRPr="00A61E38" w:rsidRDefault="00AF3F78" w:rsidP="00AF3F78">
                                  <w:pPr>
                                    <w:widowControl/>
                                    <w:spacing w:line="26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單位：人、％</w:t>
                                  </w:r>
                                </w:p>
                              </w:tc>
                            </w:tr>
                            <w:tr w:rsidR="00C8064F" w:rsidRPr="00A61E38" w14:paraId="63116651" w14:textId="77777777" w:rsidTr="00B60112">
                              <w:trPr>
                                <w:trHeight w:val="454"/>
                                <w:jc w:val="center"/>
                              </w:trPr>
                              <w:tc>
                                <w:tcPr>
                                  <w:tcW w:w="3686" w:type="dxa"/>
                                  <w:gridSpan w:val="2"/>
                                  <w:tcBorders>
                                    <w:top w:val="nil"/>
                                    <w:left w:val="single" w:sz="4" w:space="0" w:color="auto"/>
                                    <w:right w:val="single" w:sz="4" w:space="0" w:color="auto"/>
                                    <w:tl2br w:val="single" w:sz="4" w:space="0" w:color="auto"/>
                                  </w:tcBorders>
                                  <w:shd w:val="clear" w:color="auto" w:fill="BDD6EE" w:themeFill="accent1" w:themeFillTint="66"/>
                                  <w:vAlign w:val="center"/>
                                </w:tcPr>
                                <w:p w14:paraId="33015822" w14:textId="4F0F5F79" w:rsidR="00C8064F" w:rsidRPr="00A61E38" w:rsidRDefault="00C8064F" w:rsidP="00BD28A3">
                                  <w:pPr>
                                    <w:spacing w:line="240" w:lineRule="exact"/>
                                    <w:ind w:rightChars="102" w:right="245"/>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年度</w:t>
                                  </w:r>
                                </w:p>
                                <w:p w14:paraId="34A07FA5" w14:textId="1BCE7AFA" w:rsidR="00C8064F" w:rsidRPr="00A61E38" w:rsidRDefault="00C8064F" w:rsidP="00BD28A3">
                                  <w:pPr>
                                    <w:spacing w:line="240" w:lineRule="exact"/>
                                    <w:ind w:firstLineChars="65" w:firstLine="130"/>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人力類型</w:t>
                                  </w:r>
                                </w:p>
                              </w:tc>
                              <w:tc>
                                <w:tcPr>
                                  <w:tcW w:w="1240" w:type="dxa"/>
                                  <w:tcBorders>
                                    <w:top w:val="nil"/>
                                    <w:left w:val="nil"/>
                                    <w:bottom w:val="single" w:sz="4" w:space="0" w:color="auto"/>
                                    <w:right w:val="single" w:sz="4" w:space="0" w:color="auto"/>
                                  </w:tcBorders>
                                  <w:shd w:val="clear" w:color="auto" w:fill="BDD6EE" w:themeFill="accent1" w:themeFillTint="66"/>
                                  <w:noWrap/>
                                  <w:vAlign w:val="center"/>
                                </w:tcPr>
                                <w:p w14:paraId="0C4DB775" w14:textId="4121D329" w:rsidR="00C8064F" w:rsidRPr="00A61E38" w:rsidRDefault="00C8064F" w:rsidP="00AF3F78">
                                  <w:pPr>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109</w:t>
                                  </w:r>
                                </w:p>
                              </w:tc>
                              <w:tc>
                                <w:tcPr>
                                  <w:tcW w:w="1241" w:type="dxa"/>
                                  <w:tcBorders>
                                    <w:top w:val="nil"/>
                                    <w:left w:val="nil"/>
                                    <w:bottom w:val="single" w:sz="4" w:space="0" w:color="auto"/>
                                    <w:right w:val="single" w:sz="4" w:space="0" w:color="auto"/>
                                  </w:tcBorders>
                                  <w:shd w:val="clear" w:color="auto" w:fill="BDD6EE" w:themeFill="accent1" w:themeFillTint="66"/>
                                  <w:noWrap/>
                                  <w:vAlign w:val="center"/>
                                </w:tcPr>
                                <w:p w14:paraId="1C83C72B" w14:textId="6D4B5D8E" w:rsidR="00C8064F" w:rsidRPr="00A61E38" w:rsidRDefault="00C8064F" w:rsidP="00AF3F78">
                                  <w:pPr>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110</w:t>
                                  </w:r>
                                </w:p>
                              </w:tc>
                              <w:tc>
                                <w:tcPr>
                                  <w:tcW w:w="1241" w:type="dxa"/>
                                  <w:tcBorders>
                                    <w:top w:val="nil"/>
                                    <w:left w:val="nil"/>
                                    <w:bottom w:val="single" w:sz="4" w:space="0" w:color="auto"/>
                                    <w:right w:val="single" w:sz="4" w:space="0" w:color="auto"/>
                                  </w:tcBorders>
                                  <w:shd w:val="clear" w:color="auto" w:fill="BDD6EE" w:themeFill="accent1" w:themeFillTint="66"/>
                                  <w:noWrap/>
                                  <w:vAlign w:val="center"/>
                                </w:tcPr>
                                <w:p w14:paraId="067C70ED" w14:textId="2C16F448" w:rsidR="00C8064F" w:rsidRPr="00A61E38" w:rsidRDefault="00C8064F" w:rsidP="00AF3F78">
                                  <w:pPr>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111</w:t>
                                  </w:r>
                                </w:p>
                              </w:tc>
                              <w:tc>
                                <w:tcPr>
                                  <w:tcW w:w="1241" w:type="dxa"/>
                                  <w:tcBorders>
                                    <w:top w:val="nil"/>
                                    <w:left w:val="nil"/>
                                    <w:bottom w:val="single" w:sz="4" w:space="0" w:color="auto"/>
                                    <w:right w:val="single" w:sz="4" w:space="0" w:color="auto"/>
                                  </w:tcBorders>
                                  <w:shd w:val="clear" w:color="auto" w:fill="BDD6EE" w:themeFill="accent1" w:themeFillTint="66"/>
                                  <w:noWrap/>
                                  <w:vAlign w:val="center"/>
                                </w:tcPr>
                                <w:p w14:paraId="6F04DF54" w14:textId="77756965" w:rsidR="00C8064F" w:rsidRPr="00A61E38" w:rsidRDefault="00C8064F" w:rsidP="00AF3F78">
                                  <w:pPr>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112</w:t>
                                  </w:r>
                                </w:p>
                              </w:tc>
                              <w:tc>
                                <w:tcPr>
                                  <w:tcW w:w="1241" w:type="dxa"/>
                                  <w:tcBorders>
                                    <w:top w:val="nil"/>
                                    <w:left w:val="nil"/>
                                    <w:bottom w:val="single" w:sz="4" w:space="0" w:color="auto"/>
                                    <w:right w:val="single" w:sz="4" w:space="0" w:color="auto"/>
                                  </w:tcBorders>
                                  <w:shd w:val="clear" w:color="auto" w:fill="BDD6EE" w:themeFill="accent1" w:themeFillTint="66"/>
                                  <w:noWrap/>
                                  <w:vAlign w:val="center"/>
                                </w:tcPr>
                                <w:p w14:paraId="28F8924D" w14:textId="3781BB8B" w:rsidR="00C8064F" w:rsidRPr="00A61E38" w:rsidRDefault="00C8064F" w:rsidP="00AF3F78">
                                  <w:pPr>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113</w:t>
                                  </w:r>
                                </w:p>
                              </w:tc>
                            </w:tr>
                            <w:tr w:rsidR="00AF3F78" w:rsidRPr="00A61E38" w14:paraId="2ADE60A6" w14:textId="77777777" w:rsidTr="00B60112">
                              <w:trPr>
                                <w:trHeight w:val="283"/>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DE949" w14:textId="77777777" w:rsidR="00AF3F78" w:rsidRPr="00A61E38" w:rsidRDefault="00AF3F78" w:rsidP="00AF3F78">
                                  <w:pPr>
                                    <w:widowControl/>
                                    <w:spacing w:line="240" w:lineRule="exact"/>
                                    <w:jc w:val="center"/>
                                    <w:rPr>
                                      <w:rFonts w:ascii="標楷體" w:eastAsia="標楷體" w:hAnsi="標楷體" w:cs="新細明體"/>
                                      <w:b/>
                                      <w:bCs/>
                                      <w:color w:val="000000"/>
                                      <w:kern w:val="0"/>
                                      <w:sz w:val="20"/>
                                      <w:szCs w:val="20"/>
                                    </w:rPr>
                                  </w:pPr>
                                  <w:r w:rsidRPr="00A61E38">
                                    <w:rPr>
                                      <w:rFonts w:ascii="標楷體" w:eastAsia="標楷體" w:hAnsi="標楷體" w:cs="新細明體" w:hint="eastAsia"/>
                                      <w:b/>
                                      <w:bCs/>
                                      <w:color w:val="000000"/>
                                      <w:kern w:val="0"/>
                                      <w:sz w:val="20"/>
                                      <w:szCs w:val="20"/>
                                    </w:rPr>
                                    <w:t>合   計</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14:paraId="025B7D99" w14:textId="77777777" w:rsidR="00AF3F78" w:rsidRPr="00A61E38" w:rsidRDefault="00AF3F78" w:rsidP="00AF3F78">
                                  <w:pPr>
                                    <w:widowControl/>
                                    <w:spacing w:line="240" w:lineRule="exact"/>
                                    <w:jc w:val="right"/>
                                    <w:rPr>
                                      <w:rFonts w:ascii="標楷體" w:eastAsia="標楷體" w:hAnsi="標楷體" w:cs="新細明體"/>
                                      <w:b/>
                                      <w:bCs/>
                                      <w:color w:val="000000"/>
                                      <w:kern w:val="0"/>
                                      <w:sz w:val="20"/>
                                      <w:szCs w:val="20"/>
                                    </w:rPr>
                                  </w:pPr>
                                  <w:r w:rsidRPr="00A61E38">
                                    <w:rPr>
                                      <w:rFonts w:ascii="標楷體" w:eastAsia="標楷體" w:hAnsi="標楷體" w:cs="新細明體" w:hint="eastAsia"/>
                                      <w:b/>
                                      <w:bCs/>
                                      <w:color w:val="000000"/>
                                      <w:kern w:val="0"/>
                                      <w:sz w:val="20"/>
                                      <w:szCs w:val="20"/>
                                    </w:rPr>
                                    <w:t xml:space="preserve">296,443 </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0AEE1586" w14:textId="77777777" w:rsidR="00AF3F78" w:rsidRPr="00A61E38" w:rsidRDefault="00AF3F78" w:rsidP="00AF3F78">
                                  <w:pPr>
                                    <w:widowControl/>
                                    <w:spacing w:line="240" w:lineRule="exact"/>
                                    <w:jc w:val="right"/>
                                    <w:rPr>
                                      <w:rFonts w:ascii="標楷體" w:eastAsia="標楷體" w:hAnsi="標楷體" w:cs="新細明體"/>
                                      <w:b/>
                                      <w:bCs/>
                                      <w:color w:val="000000"/>
                                      <w:kern w:val="0"/>
                                      <w:sz w:val="20"/>
                                      <w:szCs w:val="20"/>
                                    </w:rPr>
                                  </w:pPr>
                                  <w:r w:rsidRPr="00A61E38">
                                    <w:rPr>
                                      <w:rFonts w:ascii="標楷體" w:eastAsia="標楷體" w:hAnsi="標楷體" w:cs="新細明體" w:hint="eastAsia"/>
                                      <w:b/>
                                      <w:bCs/>
                                      <w:color w:val="000000"/>
                                      <w:kern w:val="0"/>
                                      <w:sz w:val="20"/>
                                      <w:szCs w:val="20"/>
                                    </w:rPr>
                                    <w:t>299,97</w:t>
                                  </w:r>
                                  <w:r>
                                    <w:rPr>
                                      <w:rFonts w:ascii="標楷體" w:eastAsia="標楷體" w:hAnsi="標楷體" w:cs="新細明體"/>
                                      <w:b/>
                                      <w:bCs/>
                                      <w:color w:val="000000"/>
                                      <w:kern w:val="0"/>
                                      <w:sz w:val="20"/>
                                      <w:szCs w:val="20"/>
                                    </w:rPr>
                                    <w:t>6</w:t>
                                  </w:r>
                                  <w:r w:rsidRPr="00A61E38">
                                    <w:rPr>
                                      <w:rFonts w:ascii="標楷體" w:eastAsia="標楷體" w:hAnsi="標楷體" w:cs="新細明體" w:hint="eastAsia"/>
                                      <w:b/>
                                      <w:bCs/>
                                      <w:color w:val="000000"/>
                                      <w:kern w:val="0"/>
                                      <w:sz w:val="20"/>
                                      <w:szCs w:val="20"/>
                                    </w:rPr>
                                    <w:t xml:space="preserve"> </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6ABC7F56" w14:textId="77777777" w:rsidR="00AF3F78" w:rsidRPr="00A61E38" w:rsidRDefault="00AF3F78" w:rsidP="00AF3F78">
                                  <w:pPr>
                                    <w:widowControl/>
                                    <w:spacing w:line="240" w:lineRule="exact"/>
                                    <w:jc w:val="right"/>
                                    <w:rPr>
                                      <w:rFonts w:ascii="標楷體" w:eastAsia="標楷體" w:hAnsi="標楷體" w:cs="新細明體"/>
                                      <w:b/>
                                      <w:bCs/>
                                      <w:color w:val="000000"/>
                                      <w:kern w:val="0"/>
                                      <w:sz w:val="20"/>
                                      <w:szCs w:val="20"/>
                                    </w:rPr>
                                  </w:pPr>
                                  <w:r w:rsidRPr="00A61E38">
                                    <w:rPr>
                                      <w:rFonts w:ascii="標楷體" w:eastAsia="標楷體" w:hAnsi="標楷體" w:cs="新細明體" w:hint="eastAsia"/>
                                      <w:b/>
                                      <w:bCs/>
                                      <w:color w:val="000000"/>
                                      <w:kern w:val="0"/>
                                      <w:sz w:val="20"/>
                                      <w:szCs w:val="20"/>
                                    </w:rPr>
                                    <w:t xml:space="preserve">299,437 </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5C6DE5EA" w14:textId="77777777" w:rsidR="00AF3F78" w:rsidRPr="00A61E38" w:rsidRDefault="00AF3F78" w:rsidP="00AF3F78">
                                  <w:pPr>
                                    <w:widowControl/>
                                    <w:spacing w:line="240" w:lineRule="exact"/>
                                    <w:jc w:val="right"/>
                                    <w:rPr>
                                      <w:rFonts w:ascii="標楷體" w:eastAsia="標楷體" w:hAnsi="標楷體" w:cs="新細明體"/>
                                      <w:b/>
                                      <w:bCs/>
                                      <w:color w:val="000000"/>
                                      <w:kern w:val="0"/>
                                      <w:sz w:val="20"/>
                                      <w:szCs w:val="20"/>
                                    </w:rPr>
                                  </w:pPr>
                                  <w:r w:rsidRPr="00A61E38">
                                    <w:rPr>
                                      <w:rFonts w:ascii="標楷體" w:eastAsia="標楷體" w:hAnsi="標楷體" w:cs="新細明體" w:hint="eastAsia"/>
                                      <w:b/>
                                      <w:bCs/>
                                      <w:color w:val="000000"/>
                                      <w:kern w:val="0"/>
                                      <w:sz w:val="20"/>
                                      <w:szCs w:val="20"/>
                                    </w:rPr>
                                    <w:t xml:space="preserve">300,353 </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7F1A3133" w14:textId="77777777" w:rsidR="00AF3F78" w:rsidRPr="00A61E38" w:rsidRDefault="00AF3F78" w:rsidP="00AF3F78">
                                  <w:pPr>
                                    <w:widowControl/>
                                    <w:spacing w:line="240" w:lineRule="exact"/>
                                    <w:jc w:val="right"/>
                                    <w:rPr>
                                      <w:rFonts w:ascii="標楷體" w:eastAsia="標楷體" w:hAnsi="標楷體" w:cs="新細明體"/>
                                      <w:b/>
                                      <w:bCs/>
                                      <w:color w:val="000000"/>
                                      <w:kern w:val="0"/>
                                      <w:sz w:val="20"/>
                                      <w:szCs w:val="20"/>
                                    </w:rPr>
                                  </w:pPr>
                                  <w:r w:rsidRPr="00A61E38">
                                    <w:rPr>
                                      <w:rFonts w:ascii="標楷體" w:eastAsia="標楷體" w:hAnsi="標楷體" w:cs="新細明體" w:hint="eastAsia"/>
                                      <w:b/>
                                      <w:bCs/>
                                      <w:color w:val="000000"/>
                                      <w:kern w:val="0"/>
                                      <w:sz w:val="20"/>
                                      <w:szCs w:val="20"/>
                                    </w:rPr>
                                    <w:t xml:space="preserve">300,939 </w:t>
                                  </w:r>
                                </w:p>
                              </w:tc>
                            </w:tr>
                            <w:tr w:rsidR="00AF3F78" w:rsidRPr="00A61E38" w14:paraId="530C9480" w14:textId="77777777" w:rsidTr="00BD28A3">
                              <w:trPr>
                                <w:trHeight w:val="283"/>
                                <w:jc w:val="center"/>
                              </w:trPr>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302E822B" w14:textId="21B8C04B" w:rsidR="00AF3F78" w:rsidRPr="00A61E38" w:rsidRDefault="00AF3F78" w:rsidP="00AF3F78">
                                  <w:pPr>
                                    <w:widowControl/>
                                    <w:spacing w:line="240" w:lineRule="exac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預算員額</w:t>
                                  </w:r>
                                  <w:r w:rsidR="001A6EC6">
                                    <w:rPr>
                                      <w:rFonts w:ascii="標楷體" w:eastAsia="標楷體" w:hAnsi="標楷體" w:cs="新細明體" w:hint="eastAsia"/>
                                      <w:color w:val="000000"/>
                                      <w:kern w:val="0"/>
                                      <w:sz w:val="20"/>
                                      <w:szCs w:val="20"/>
                                    </w:rPr>
                                    <w:t>（</w:t>
                                  </w:r>
                                  <w:r w:rsidRPr="00A61E38">
                                    <w:rPr>
                                      <w:rFonts w:ascii="標楷體" w:eastAsia="標楷體" w:hAnsi="標楷體" w:cs="新細明體" w:hint="eastAsia"/>
                                      <w:color w:val="000000"/>
                                      <w:kern w:val="0"/>
                                      <w:sz w:val="20"/>
                                      <w:szCs w:val="20"/>
                                    </w:rPr>
                                    <w:t>註2</w:t>
                                  </w:r>
                                  <w:r w:rsidR="00EF1B46">
                                    <w:rPr>
                                      <w:rFonts w:ascii="標楷體" w:eastAsia="標楷體" w:hAnsi="標楷體" w:cs="新細明體" w:hint="eastAsia"/>
                                      <w:color w:val="000000"/>
                                      <w:kern w:val="0"/>
                                      <w:sz w:val="20"/>
                                      <w:szCs w:val="20"/>
                                    </w:rPr>
                                    <w:t>）</w:t>
                                  </w:r>
                                  <w:r w:rsidRPr="00A61E38">
                                    <w:rPr>
                                      <w:rFonts w:ascii="標楷體" w:eastAsia="標楷體" w:hAnsi="標楷體" w:cs="新細明體" w:hint="eastAsia"/>
                                      <w:color w:val="000000"/>
                                      <w:kern w:val="0"/>
                                      <w:sz w:val="20"/>
                                      <w:szCs w:val="20"/>
                                    </w:rPr>
                                    <w:t>現有人員</w:t>
                                  </w:r>
                                </w:p>
                              </w:tc>
                              <w:tc>
                                <w:tcPr>
                                  <w:tcW w:w="1276" w:type="dxa"/>
                                  <w:tcBorders>
                                    <w:top w:val="nil"/>
                                    <w:left w:val="nil"/>
                                    <w:bottom w:val="single" w:sz="4" w:space="0" w:color="auto"/>
                                    <w:right w:val="single" w:sz="4" w:space="0" w:color="auto"/>
                                  </w:tcBorders>
                                  <w:shd w:val="clear" w:color="auto" w:fill="auto"/>
                                  <w:noWrap/>
                                  <w:vAlign w:val="center"/>
                                  <w:hideMark/>
                                </w:tcPr>
                                <w:p w14:paraId="03447880" w14:textId="77777777" w:rsidR="00AF3F78" w:rsidRPr="00A61E38" w:rsidRDefault="00AF3F78" w:rsidP="00AF3F78">
                                  <w:pPr>
                                    <w:widowControl/>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人數</w:t>
                                  </w:r>
                                </w:p>
                              </w:tc>
                              <w:tc>
                                <w:tcPr>
                                  <w:tcW w:w="1240" w:type="dxa"/>
                                  <w:tcBorders>
                                    <w:top w:val="nil"/>
                                    <w:left w:val="nil"/>
                                    <w:bottom w:val="single" w:sz="4" w:space="0" w:color="auto"/>
                                    <w:right w:val="single" w:sz="4" w:space="0" w:color="auto"/>
                                  </w:tcBorders>
                                  <w:shd w:val="clear" w:color="auto" w:fill="auto"/>
                                  <w:noWrap/>
                                  <w:vAlign w:val="center"/>
                                  <w:hideMark/>
                                </w:tcPr>
                                <w:p w14:paraId="74CF87E9"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205,995 </w:t>
                                  </w:r>
                                </w:p>
                              </w:tc>
                              <w:tc>
                                <w:tcPr>
                                  <w:tcW w:w="1241" w:type="dxa"/>
                                  <w:tcBorders>
                                    <w:top w:val="nil"/>
                                    <w:left w:val="nil"/>
                                    <w:bottom w:val="single" w:sz="4" w:space="0" w:color="auto"/>
                                    <w:right w:val="single" w:sz="4" w:space="0" w:color="auto"/>
                                  </w:tcBorders>
                                  <w:shd w:val="clear" w:color="auto" w:fill="auto"/>
                                  <w:noWrap/>
                                  <w:vAlign w:val="center"/>
                                  <w:hideMark/>
                                </w:tcPr>
                                <w:p w14:paraId="589DE570"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205,97</w:t>
                                  </w:r>
                                  <w:r>
                                    <w:rPr>
                                      <w:rFonts w:ascii="標楷體" w:eastAsia="標楷體" w:hAnsi="標楷體" w:cs="新細明體"/>
                                      <w:color w:val="000000"/>
                                      <w:kern w:val="0"/>
                                      <w:sz w:val="20"/>
                                      <w:szCs w:val="20"/>
                                    </w:rPr>
                                    <w:t>3</w:t>
                                  </w:r>
                                  <w:r w:rsidRPr="00A61E38">
                                    <w:rPr>
                                      <w:rFonts w:ascii="標楷體" w:eastAsia="標楷體" w:hAnsi="標楷體" w:cs="新細明體" w:hint="eastAsia"/>
                                      <w:color w:val="000000"/>
                                      <w:kern w:val="0"/>
                                      <w:sz w:val="20"/>
                                      <w:szCs w:val="20"/>
                                    </w:rPr>
                                    <w:t xml:space="preserve"> </w:t>
                                  </w:r>
                                </w:p>
                              </w:tc>
                              <w:tc>
                                <w:tcPr>
                                  <w:tcW w:w="1241" w:type="dxa"/>
                                  <w:tcBorders>
                                    <w:top w:val="nil"/>
                                    <w:left w:val="nil"/>
                                    <w:bottom w:val="single" w:sz="4" w:space="0" w:color="auto"/>
                                    <w:right w:val="single" w:sz="4" w:space="0" w:color="auto"/>
                                  </w:tcBorders>
                                  <w:shd w:val="clear" w:color="auto" w:fill="auto"/>
                                  <w:noWrap/>
                                  <w:vAlign w:val="center"/>
                                  <w:hideMark/>
                                </w:tcPr>
                                <w:p w14:paraId="3C77EAE8"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202,640 </w:t>
                                  </w:r>
                                </w:p>
                              </w:tc>
                              <w:tc>
                                <w:tcPr>
                                  <w:tcW w:w="1241" w:type="dxa"/>
                                  <w:tcBorders>
                                    <w:top w:val="nil"/>
                                    <w:left w:val="nil"/>
                                    <w:bottom w:val="single" w:sz="4" w:space="0" w:color="auto"/>
                                    <w:right w:val="single" w:sz="4" w:space="0" w:color="auto"/>
                                  </w:tcBorders>
                                  <w:shd w:val="clear" w:color="auto" w:fill="auto"/>
                                  <w:noWrap/>
                                  <w:vAlign w:val="center"/>
                                  <w:hideMark/>
                                </w:tcPr>
                                <w:p w14:paraId="5F7B8B5D"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201,319 </w:t>
                                  </w:r>
                                </w:p>
                              </w:tc>
                              <w:tc>
                                <w:tcPr>
                                  <w:tcW w:w="1241" w:type="dxa"/>
                                  <w:tcBorders>
                                    <w:top w:val="nil"/>
                                    <w:left w:val="nil"/>
                                    <w:bottom w:val="single" w:sz="4" w:space="0" w:color="auto"/>
                                    <w:right w:val="single" w:sz="4" w:space="0" w:color="auto"/>
                                  </w:tcBorders>
                                  <w:shd w:val="clear" w:color="auto" w:fill="auto"/>
                                  <w:noWrap/>
                                  <w:vAlign w:val="center"/>
                                  <w:hideMark/>
                                </w:tcPr>
                                <w:p w14:paraId="219E5AC2"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198,869 </w:t>
                                  </w:r>
                                </w:p>
                              </w:tc>
                            </w:tr>
                            <w:tr w:rsidR="00AF3F78" w:rsidRPr="00A61E38" w14:paraId="302E15DA" w14:textId="77777777" w:rsidTr="00BD28A3">
                              <w:trPr>
                                <w:trHeight w:val="283"/>
                                <w:jc w:val="center"/>
                              </w:trPr>
                              <w:tc>
                                <w:tcPr>
                                  <w:tcW w:w="2410" w:type="dxa"/>
                                  <w:vMerge/>
                                  <w:tcBorders>
                                    <w:top w:val="nil"/>
                                    <w:left w:val="single" w:sz="4" w:space="0" w:color="auto"/>
                                    <w:bottom w:val="single" w:sz="4" w:space="0" w:color="auto"/>
                                    <w:right w:val="single" w:sz="4" w:space="0" w:color="auto"/>
                                  </w:tcBorders>
                                  <w:vAlign w:val="center"/>
                                  <w:hideMark/>
                                </w:tcPr>
                                <w:p w14:paraId="24A9CC0B" w14:textId="77777777" w:rsidR="00AF3F78" w:rsidRPr="00A61E38" w:rsidRDefault="00AF3F78" w:rsidP="00AF3F78">
                                  <w:pPr>
                                    <w:widowControl/>
                                    <w:spacing w:line="240" w:lineRule="exact"/>
                                    <w:rPr>
                                      <w:rFonts w:ascii="標楷體" w:eastAsia="標楷體" w:hAnsi="標楷體" w:cs="新細明體"/>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210577CC" w14:textId="77777777" w:rsidR="00AF3F78" w:rsidRPr="00A61E38" w:rsidRDefault="00AF3F78" w:rsidP="00AF3F78">
                                  <w:pPr>
                                    <w:widowControl/>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占比</w:t>
                                  </w:r>
                                </w:p>
                              </w:tc>
                              <w:tc>
                                <w:tcPr>
                                  <w:tcW w:w="1240" w:type="dxa"/>
                                  <w:tcBorders>
                                    <w:top w:val="nil"/>
                                    <w:left w:val="nil"/>
                                    <w:bottom w:val="single" w:sz="4" w:space="0" w:color="auto"/>
                                    <w:right w:val="single" w:sz="4" w:space="0" w:color="auto"/>
                                  </w:tcBorders>
                                  <w:shd w:val="clear" w:color="auto" w:fill="auto"/>
                                  <w:noWrap/>
                                  <w:vAlign w:val="center"/>
                                  <w:hideMark/>
                                </w:tcPr>
                                <w:p w14:paraId="69D1909E"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69.49 </w:t>
                                  </w:r>
                                </w:p>
                              </w:tc>
                              <w:tc>
                                <w:tcPr>
                                  <w:tcW w:w="1241" w:type="dxa"/>
                                  <w:tcBorders>
                                    <w:top w:val="nil"/>
                                    <w:left w:val="nil"/>
                                    <w:bottom w:val="single" w:sz="4" w:space="0" w:color="auto"/>
                                    <w:right w:val="single" w:sz="4" w:space="0" w:color="auto"/>
                                  </w:tcBorders>
                                  <w:shd w:val="clear" w:color="auto" w:fill="auto"/>
                                  <w:noWrap/>
                                  <w:vAlign w:val="center"/>
                                  <w:hideMark/>
                                </w:tcPr>
                                <w:p w14:paraId="27A5F07D"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68.66 </w:t>
                                  </w:r>
                                </w:p>
                              </w:tc>
                              <w:tc>
                                <w:tcPr>
                                  <w:tcW w:w="1241" w:type="dxa"/>
                                  <w:tcBorders>
                                    <w:top w:val="nil"/>
                                    <w:left w:val="nil"/>
                                    <w:bottom w:val="single" w:sz="4" w:space="0" w:color="auto"/>
                                    <w:right w:val="single" w:sz="4" w:space="0" w:color="auto"/>
                                  </w:tcBorders>
                                  <w:shd w:val="clear" w:color="auto" w:fill="auto"/>
                                  <w:noWrap/>
                                  <w:vAlign w:val="center"/>
                                  <w:hideMark/>
                                </w:tcPr>
                                <w:p w14:paraId="2407C540"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67.67 </w:t>
                                  </w:r>
                                </w:p>
                              </w:tc>
                              <w:tc>
                                <w:tcPr>
                                  <w:tcW w:w="1241" w:type="dxa"/>
                                  <w:tcBorders>
                                    <w:top w:val="nil"/>
                                    <w:left w:val="nil"/>
                                    <w:bottom w:val="single" w:sz="4" w:space="0" w:color="auto"/>
                                    <w:right w:val="single" w:sz="4" w:space="0" w:color="auto"/>
                                  </w:tcBorders>
                                  <w:shd w:val="clear" w:color="auto" w:fill="auto"/>
                                  <w:noWrap/>
                                  <w:vAlign w:val="center"/>
                                  <w:hideMark/>
                                </w:tcPr>
                                <w:p w14:paraId="5926F9EC"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67.03 </w:t>
                                  </w:r>
                                </w:p>
                              </w:tc>
                              <w:tc>
                                <w:tcPr>
                                  <w:tcW w:w="1241" w:type="dxa"/>
                                  <w:tcBorders>
                                    <w:top w:val="nil"/>
                                    <w:left w:val="nil"/>
                                    <w:bottom w:val="single" w:sz="4" w:space="0" w:color="auto"/>
                                    <w:right w:val="single" w:sz="4" w:space="0" w:color="auto"/>
                                  </w:tcBorders>
                                  <w:shd w:val="clear" w:color="auto" w:fill="auto"/>
                                  <w:noWrap/>
                                  <w:vAlign w:val="center"/>
                                  <w:hideMark/>
                                </w:tcPr>
                                <w:p w14:paraId="474EAC20"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66.08 </w:t>
                                  </w:r>
                                </w:p>
                              </w:tc>
                            </w:tr>
                            <w:tr w:rsidR="00AF3F78" w:rsidRPr="00A61E38" w14:paraId="09CF3BD3" w14:textId="77777777" w:rsidTr="00BD28A3">
                              <w:trPr>
                                <w:trHeight w:val="283"/>
                                <w:jc w:val="center"/>
                              </w:trPr>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0917F2" w14:textId="77777777" w:rsidR="00AF3F78" w:rsidRPr="00A61E38" w:rsidRDefault="00AF3F78" w:rsidP="00AF3F78">
                                  <w:pPr>
                                    <w:widowControl/>
                                    <w:spacing w:line="240" w:lineRule="exac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多元人力</w:t>
                                  </w:r>
                                </w:p>
                              </w:tc>
                              <w:tc>
                                <w:tcPr>
                                  <w:tcW w:w="1276" w:type="dxa"/>
                                  <w:tcBorders>
                                    <w:top w:val="nil"/>
                                    <w:left w:val="nil"/>
                                    <w:bottom w:val="single" w:sz="4" w:space="0" w:color="auto"/>
                                    <w:right w:val="single" w:sz="4" w:space="0" w:color="auto"/>
                                  </w:tcBorders>
                                  <w:shd w:val="clear" w:color="auto" w:fill="auto"/>
                                  <w:noWrap/>
                                  <w:vAlign w:val="center"/>
                                  <w:hideMark/>
                                </w:tcPr>
                                <w:p w14:paraId="3EE89141" w14:textId="77777777" w:rsidR="00AF3F78" w:rsidRPr="00A61E38" w:rsidRDefault="00AF3F78" w:rsidP="00AF3F78">
                                  <w:pPr>
                                    <w:widowControl/>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人數</w:t>
                                  </w:r>
                                </w:p>
                              </w:tc>
                              <w:tc>
                                <w:tcPr>
                                  <w:tcW w:w="1240" w:type="dxa"/>
                                  <w:tcBorders>
                                    <w:top w:val="nil"/>
                                    <w:left w:val="nil"/>
                                    <w:bottom w:val="single" w:sz="4" w:space="0" w:color="auto"/>
                                    <w:right w:val="single" w:sz="4" w:space="0" w:color="auto"/>
                                  </w:tcBorders>
                                  <w:shd w:val="clear" w:color="auto" w:fill="auto"/>
                                  <w:noWrap/>
                                  <w:vAlign w:val="center"/>
                                  <w:hideMark/>
                                </w:tcPr>
                                <w:p w14:paraId="7B194BA4"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90,448 </w:t>
                                  </w:r>
                                </w:p>
                              </w:tc>
                              <w:tc>
                                <w:tcPr>
                                  <w:tcW w:w="1241" w:type="dxa"/>
                                  <w:tcBorders>
                                    <w:top w:val="nil"/>
                                    <w:left w:val="nil"/>
                                    <w:bottom w:val="single" w:sz="4" w:space="0" w:color="auto"/>
                                    <w:right w:val="single" w:sz="4" w:space="0" w:color="auto"/>
                                  </w:tcBorders>
                                  <w:shd w:val="clear" w:color="auto" w:fill="auto"/>
                                  <w:noWrap/>
                                  <w:vAlign w:val="center"/>
                                  <w:hideMark/>
                                </w:tcPr>
                                <w:p w14:paraId="1477DB66"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94,003 </w:t>
                                  </w:r>
                                </w:p>
                              </w:tc>
                              <w:tc>
                                <w:tcPr>
                                  <w:tcW w:w="1241" w:type="dxa"/>
                                  <w:tcBorders>
                                    <w:top w:val="nil"/>
                                    <w:left w:val="nil"/>
                                    <w:bottom w:val="single" w:sz="4" w:space="0" w:color="auto"/>
                                    <w:right w:val="single" w:sz="4" w:space="0" w:color="auto"/>
                                  </w:tcBorders>
                                  <w:shd w:val="clear" w:color="auto" w:fill="auto"/>
                                  <w:noWrap/>
                                  <w:vAlign w:val="center"/>
                                  <w:hideMark/>
                                </w:tcPr>
                                <w:p w14:paraId="5528A59B"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96,797 </w:t>
                                  </w:r>
                                </w:p>
                              </w:tc>
                              <w:tc>
                                <w:tcPr>
                                  <w:tcW w:w="1241" w:type="dxa"/>
                                  <w:tcBorders>
                                    <w:top w:val="nil"/>
                                    <w:left w:val="nil"/>
                                    <w:bottom w:val="single" w:sz="4" w:space="0" w:color="auto"/>
                                    <w:right w:val="single" w:sz="4" w:space="0" w:color="auto"/>
                                  </w:tcBorders>
                                  <w:shd w:val="clear" w:color="auto" w:fill="auto"/>
                                  <w:noWrap/>
                                  <w:vAlign w:val="center"/>
                                  <w:hideMark/>
                                </w:tcPr>
                                <w:p w14:paraId="13660513"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99,033 </w:t>
                                  </w:r>
                                </w:p>
                              </w:tc>
                              <w:tc>
                                <w:tcPr>
                                  <w:tcW w:w="1241" w:type="dxa"/>
                                  <w:tcBorders>
                                    <w:top w:val="nil"/>
                                    <w:left w:val="nil"/>
                                    <w:bottom w:val="single" w:sz="4" w:space="0" w:color="auto"/>
                                    <w:right w:val="single" w:sz="4" w:space="0" w:color="auto"/>
                                  </w:tcBorders>
                                  <w:shd w:val="clear" w:color="auto" w:fill="auto"/>
                                  <w:noWrap/>
                                  <w:vAlign w:val="center"/>
                                  <w:hideMark/>
                                </w:tcPr>
                                <w:p w14:paraId="4BDD749B"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102,070 </w:t>
                                  </w:r>
                                </w:p>
                              </w:tc>
                            </w:tr>
                            <w:tr w:rsidR="00AF3F78" w:rsidRPr="00A61E38" w14:paraId="38CE101F" w14:textId="77777777" w:rsidTr="00BD28A3">
                              <w:trPr>
                                <w:trHeight w:val="283"/>
                                <w:jc w:val="center"/>
                              </w:trPr>
                              <w:tc>
                                <w:tcPr>
                                  <w:tcW w:w="2410" w:type="dxa"/>
                                  <w:vMerge/>
                                  <w:tcBorders>
                                    <w:top w:val="nil"/>
                                    <w:left w:val="single" w:sz="4" w:space="0" w:color="auto"/>
                                    <w:bottom w:val="single" w:sz="4" w:space="0" w:color="auto"/>
                                    <w:right w:val="single" w:sz="4" w:space="0" w:color="auto"/>
                                  </w:tcBorders>
                                  <w:vAlign w:val="center"/>
                                  <w:hideMark/>
                                </w:tcPr>
                                <w:p w14:paraId="6E36B523" w14:textId="77777777" w:rsidR="00AF3F78" w:rsidRPr="00A61E38" w:rsidRDefault="00AF3F78" w:rsidP="00AF3F78">
                                  <w:pPr>
                                    <w:widowControl/>
                                    <w:spacing w:line="240" w:lineRule="exact"/>
                                    <w:rPr>
                                      <w:rFonts w:ascii="標楷體" w:eastAsia="標楷體" w:hAnsi="標楷體" w:cs="新細明體"/>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43CFF55A" w14:textId="77777777" w:rsidR="00AF3F78" w:rsidRPr="00A61E38" w:rsidRDefault="00AF3F78" w:rsidP="00AF3F78">
                                  <w:pPr>
                                    <w:widowControl/>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占比</w:t>
                                  </w:r>
                                </w:p>
                              </w:tc>
                              <w:tc>
                                <w:tcPr>
                                  <w:tcW w:w="1240" w:type="dxa"/>
                                  <w:tcBorders>
                                    <w:top w:val="nil"/>
                                    <w:left w:val="nil"/>
                                    <w:bottom w:val="single" w:sz="4" w:space="0" w:color="auto"/>
                                    <w:right w:val="single" w:sz="4" w:space="0" w:color="auto"/>
                                  </w:tcBorders>
                                  <w:shd w:val="clear" w:color="auto" w:fill="auto"/>
                                  <w:noWrap/>
                                  <w:vAlign w:val="center"/>
                                  <w:hideMark/>
                                </w:tcPr>
                                <w:p w14:paraId="1C045E6E"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30.51 </w:t>
                                  </w:r>
                                </w:p>
                              </w:tc>
                              <w:tc>
                                <w:tcPr>
                                  <w:tcW w:w="1241" w:type="dxa"/>
                                  <w:tcBorders>
                                    <w:top w:val="nil"/>
                                    <w:left w:val="nil"/>
                                    <w:bottom w:val="single" w:sz="4" w:space="0" w:color="auto"/>
                                    <w:right w:val="single" w:sz="4" w:space="0" w:color="auto"/>
                                  </w:tcBorders>
                                  <w:shd w:val="clear" w:color="auto" w:fill="auto"/>
                                  <w:noWrap/>
                                  <w:vAlign w:val="center"/>
                                  <w:hideMark/>
                                </w:tcPr>
                                <w:p w14:paraId="6EA7688A"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31.34 </w:t>
                                  </w:r>
                                </w:p>
                              </w:tc>
                              <w:tc>
                                <w:tcPr>
                                  <w:tcW w:w="1241" w:type="dxa"/>
                                  <w:tcBorders>
                                    <w:top w:val="nil"/>
                                    <w:left w:val="nil"/>
                                    <w:bottom w:val="single" w:sz="4" w:space="0" w:color="auto"/>
                                    <w:right w:val="single" w:sz="4" w:space="0" w:color="auto"/>
                                  </w:tcBorders>
                                  <w:shd w:val="clear" w:color="auto" w:fill="auto"/>
                                  <w:noWrap/>
                                  <w:vAlign w:val="center"/>
                                  <w:hideMark/>
                                </w:tcPr>
                                <w:p w14:paraId="27627A62"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32.33 </w:t>
                                  </w:r>
                                </w:p>
                              </w:tc>
                              <w:tc>
                                <w:tcPr>
                                  <w:tcW w:w="1241" w:type="dxa"/>
                                  <w:tcBorders>
                                    <w:top w:val="nil"/>
                                    <w:left w:val="nil"/>
                                    <w:bottom w:val="single" w:sz="4" w:space="0" w:color="auto"/>
                                    <w:right w:val="single" w:sz="4" w:space="0" w:color="auto"/>
                                  </w:tcBorders>
                                  <w:shd w:val="clear" w:color="auto" w:fill="auto"/>
                                  <w:noWrap/>
                                  <w:vAlign w:val="center"/>
                                  <w:hideMark/>
                                </w:tcPr>
                                <w:p w14:paraId="07FDCC02"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32.97 </w:t>
                                  </w:r>
                                </w:p>
                              </w:tc>
                              <w:tc>
                                <w:tcPr>
                                  <w:tcW w:w="1241" w:type="dxa"/>
                                  <w:tcBorders>
                                    <w:top w:val="nil"/>
                                    <w:left w:val="nil"/>
                                    <w:bottom w:val="single" w:sz="4" w:space="0" w:color="auto"/>
                                    <w:right w:val="single" w:sz="4" w:space="0" w:color="auto"/>
                                  </w:tcBorders>
                                  <w:shd w:val="clear" w:color="auto" w:fill="auto"/>
                                  <w:noWrap/>
                                  <w:vAlign w:val="center"/>
                                  <w:hideMark/>
                                </w:tcPr>
                                <w:p w14:paraId="2E882A5D"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33.92 </w:t>
                                  </w:r>
                                </w:p>
                              </w:tc>
                            </w:tr>
                            <w:tr w:rsidR="00AF3F78" w:rsidRPr="00A61E38" w14:paraId="21D4EFEC" w14:textId="77777777" w:rsidTr="00BD28A3">
                              <w:trPr>
                                <w:trHeight w:val="283"/>
                                <w:jc w:val="center"/>
                              </w:trPr>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544D4309" w14:textId="77777777" w:rsidR="00AF3F78" w:rsidRPr="00A61E38" w:rsidRDefault="00AF3F78" w:rsidP="00AF3F78">
                                  <w:pPr>
                                    <w:widowControl/>
                                    <w:spacing w:line="240" w:lineRule="exact"/>
                                    <w:ind w:leftChars="200" w:left="480"/>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約用人員（註3）</w:t>
                                  </w:r>
                                </w:p>
                              </w:tc>
                              <w:tc>
                                <w:tcPr>
                                  <w:tcW w:w="1276" w:type="dxa"/>
                                  <w:tcBorders>
                                    <w:top w:val="nil"/>
                                    <w:left w:val="nil"/>
                                    <w:bottom w:val="single" w:sz="4" w:space="0" w:color="auto"/>
                                    <w:right w:val="single" w:sz="4" w:space="0" w:color="auto"/>
                                  </w:tcBorders>
                                  <w:shd w:val="clear" w:color="auto" w:fill="auto"/>
                                  <w:noWrap/>
                                  <w:vAlign w:val="center"/>
                                  <w:hideMark/>
                                </w:tcPr>
                                <w:p w14:paraId="33119EF1" w14:textId="77777777" w:rsidR="00AF3F78" w:rsidRPr="00A61E38" w:rsidRDefault="00AF3F78" w:rsidP="00AF3F78">
                                  <w:pPr>
                                    <w:widowControl/>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人數</w:t>
                                  </w:r>
                                </w:p>
                              </w:tc>
                              <w:tc>
                                <w:tcPr>
                                  <w:tcW w:w="1240" w:type="dxa"/>
                                  <w:tcBorders>
                                    <w:top w:val="nil"/>
                                    <w:left w:val="nil"/>
                                    <w:bottom w:val="single" w:sz="4" w:space="0" w:color="auto"/>
                                    <w:right w:val="single" w:sz="4" w:space="0" w:color="auto"/>
                                  </w:tcBorders>
                                  <w:shd w:val="clear" w:color="auto" w:fill="auto"/>
                                  <w:noWrap/>
                                  <w:vAlign w:val="center"/>
                                  <w:hideMark/>
                                </w:tcPr>
                                <w:p w14:paraId="460B41E4"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53,830 </w:t>
                                  </w:r>
                                </w:p>
                              </w:tc>
                              <w:tc>
                                <w:tcPr>
                                  <w:tcW w:w="1241" w:type="dxa"/>
                                  <w:tcBorders>
                                    <w:top w:val="nil"/>
                                    <w:left w:val="nil"/>
                                    <w:bottom w:val="single" w:sz="4" w:space="0" w:color="auto"/>
                                    <w:right w:val="single" w:sz="4" w:space="0" w:color="auto"/>
                                  </w:tcBorders>
                                  <w:shd w:val="clear" w:color="auto" w:fill="auto"/>
                                  <w:noWrap/>
                                  <w:vAlign w:val="center"/>
                                  <w:hideMark/>
                                </w:tcPr>
                                <w:p w14:paraId="38EBA677"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55,932 </w:t>
                                  </w:r>
                                </w:p>
                              </w:tc>
                              <w:tc>
                                <w:tcPr>
                                  <w:tcW w:w="1241" w:type="dxa"/>
                                  <w:tcBorders>
                                    <w:top w:val="nil"/>
                                    <w:left w:val="nil"/>
                                    <w:bottom w:val="single" w:sz="4" w:space="0" w:color="auto"/>
                                    <w:right w:val="single" w:sz="4" w:space="0" w:color="auto"/>
                                  </w:tcBorders>
                                  <w:shd w:val="clear" w:color="auto" w:fill="auto"/>
                                  <w:noWrap/>
                                  <w:vAlign w:val="center"/>
                                  <w:hideMark/>
                                </w:tcPr>
                                <w:p w14:paraId="435DE684"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58,393 </w:t>
                                  </w:r>
                                </w:p>
                              </w:tc>
                              <w:tc>
                                <w:tcPr>
                                  <w:tcW w:w="1241" w:type="dxa"/>
                                  <w:tcBorders>
                                    <w:top w:val="nil"/>
                                    <w:left w:val="nil"/>
                                    <w:bottom w:val="single" w:sz="4" w:space="0" w:color="auto"/>
                                    <w:right w:val="single" w:sz="4" w:space="0" w:color="auto"/>
                                  </w:tcBorders>
                                  <w:shd w:val="clear" w:color="auto" w:fill="auto"/>
                                  <w:noWrap/>
                                  <w:vAlign w:val="center"/>
                                  <w:hideMark/>
                                </w:tcPr>
                                <w:p w14:paraId="04613424"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59,172 </w:t>
                                  </w:r>
                                </w:p>
                              </w:tc>
                              <w:tc>
                                <w:tcPr>
                                  <w:tcW w:w="1241" w:type="dxa"/>
                                  <w:tcBorders>
                                    <w:top w:val="nil"/>
                                    <w:left w:val="nil"/>
                                    <w:bottom w:val="single" w:sz="4" w:space="0" w:color="auto"/>
                                    <w:right w:val="single" w:sz="4" w:space="0" w:color="auto"/>
                                  </w:tcBorders>
                                  <w:shd w:val="clear" w:color="auto" w:fill="auto"/>
                                  <w:noWrap/>
                                  <w:vAlign w:val="center"/>
                                  <w:hideMark/>
                                </w:tcPr>
                                <w:p w14:paraId="201A08EB"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61,104 </w:t>
                                  </w:r>
                                </w:p>
                              </w:tc>
                            </w:tr>
                            <w:tr w:rsidR="00AF3F78" w:rsidRPr="00A61E38" w14:paraId="031F0BB3" w14:textId="77777777" w:rsidTr="00BD28A3">
                              <w:trPr>
                                <w:trHeight w:val="283"/>
                                <w:jc w:val="center"/>
                              </w:trPr>
                              <w:tc>
                                <w:tcPr>
                                  <w:tcW w:w="2410" w:type="dxa"/>
                                  <w:vMerge/>
                                  <w:tcBorders>
                                    <w:top w:val="nil"/>
                                    <w:left w:val="single" w:sz="4" w:space="0" w:color="auto"/>
                                    <w:bottom w:val="single" w:sz="4" w:space="0" w:color="auto"/>
                                    <w:right w:val="single" w:sz="4" w:space="0" w:color="auto"/>
                                  </w:tcBorders>
                                  <w:vAlign w:val="center"/>
                                  <w:hideMark/>
                                </w:tcPr>
                                <w:p w14:paraId="0104EE54" w14:textId="77777777" w:rsidR="00AF3F78" w:rsidRPr="00A61E38" w:rsidRDefault="00AF3F78" w:rsidP="00AF3F78">
                                  <w:pPr>
                                    <w:widowControl/>
                                    <w:spacing w:line="240" w:lineRule="exact"/>
                                    <w:rPr>
                                      <w:rFonts w:ascii="標楷體" w:eastAsia="標楷體" w:hAnsi="標楷體" w:cs="新細明體"/>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3537CBD5" w14:textId="77777777" w:rsidR="00AF3F78" w:rsidRPr="00A61E38" w:rsidRDefault="00AF3F78" w:rsidP="00AF3F78">
                                  <w:pPr>
                                    <w:widowControl/>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占比</w:t>
                                  </w:r>
                                </w:p>
                              </w:tc>
                              <w:tc>
                                <w:tcPr>
                                  <w:tcW w:w="1240" w:type="dxa"/>
                                  <w:tcBorders>
                                    <w:top w:val="nil"/>
                                    <w:left w:val="nil"/>
                                    <w:bottom w:val="single" w:sz="4" w:space="0" w:color="auto"/>
                                    <w:right w:val="single" w:sz="4" w:space="0" w:color="auto"/>
                                  </w:tcBorders>
                                  <w:shd w:val="clear" w:color="auto" w:fill="auto"/>
                                  <w:noWrap/>
                                  <w:vAlign w:val="center"/>
                                  <w:hideMark/>
                                </w:tcPr>
                                <w:p w14:paraId="38937084"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18.16 </w:t>
                                  </w:r>
                                </w:p>
                              </w:tc>
                              <w:tc>
                                <w:tcPr>
                                  <w:tcW w:w="1241" w:type="dxa"/>
                                  <w:tcBorders>
                                    <w:top w:val="nil"/>
                                    <w:left w:val="nil"/>
                                    <w:bottom w:val="single" w:sz="4" w:space="0" w:color="auto"/>
                                    <w:right w:val="single" w:sz="4" w:space="0" w:color="auto"/>
                                  </w:tcBorders>
                                  <w:shd w:val="clear" w:color="auto" w:fill="auto"/>
                                  <w:noWrap/>
                                  <w:vAlign w:val="center"/>
                                  <w:hideMark/>
                                </w:tcPr>
                                <w:p w14:paraId="0B503789"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18.65 </w:t>
                                  </w:r>
                                </w:p>
                              </w:tc>
                              <w:tc>
                                <w:tcPr>
                                  <w:tcW w:w="1241" w:type="dxa"/>
                                  <w:tcBorders>
                                    <w:top w:val="nil"/>
                                    <w:left w:val="nil"/>
                                    <w:bottom w:val="single" w:sz="4" w:space="0" w:color="auto"/>
                                    <w:right w:val="single" w:sz="4" w:space="0" w:color="auto"/>
                                  </w:tcBorders>
                                  <w:shd w:val="clear" w:color="auto" w:fill="auto"/>
                                  <w:noWrap/>
                                  <w:vAlign w:val="center"/>
                                  <w:hideMark/>
                                </w:tcPr>
                                <w:p w14:paraId="1F6F27C9"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19.50 </w:t>
                                  </w:r>
                                </w:p>
                              </w:tc>
                              <w:tc>
                                <w:tcPr>
                                  <w:tcW w:w="1241" w:type="dxa"/>
                                  <w:tcBorders>
                                    <w:top w:val="nil"/>
                                    <w:left w:val="nil"/>
                                    <w:bottom w:val="single" w:sz="4" w:space="0" w:color="auto"/>
                                    <w:right w:val="single" w:sz="4" w:space="0" w:color="auto"/>
                                  </w:tcBorders>
                                  <w:shd w:val="clear" w:color="auto" w:fill="auto"/>
                                  <w:noWrap/>
                                  <w:vAlign w:val="center"/>
                                  <w:hideMark/>
                                </w:tcPr>
                                <w:p w14:paraId="06561986"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19.70 </w:t>
                                  </w:r>
                                </w:p>
                              </w:tc>
                              <w:tc>
                                <w:tcPr>
                                  <w:tcW w:w="1241" w:type="dxa"/>
                                  <w:tcBorders>
                                    <w:top w:val="nil"/>
                                    <w:left w:val="nil"/>
                                    <w:bottom w:val="single" w:sz="4" w:space="0" w:color="auto"/>
                                    <w:right w:val="single" w:sz="4" w:space="0" w:color="auto"/>
                                  </w:tcBorders>
                                  <w:shd w:val="clear" w:color="auto" w:fill="auto"/>
                                  <w:noWrap/>
                                  <w:vAlign w:val="center"/>
                                  <w:hideMark/>
                                </w:tcPr>
                                <w:p w14:paraId="301DD271"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20.30 </w:t>
                                  </w:r>
                                </w:p>
                              </w:tc>
                            </w:tr>
                            <w:tr w:rsidR="00AF3F78" w:rsidRPr="00A61E38" w14:paraId="0036ECE0" w14:textId="77777777" w:rsidTr="00BD28A3">
                              <w:trPr>
                                <w:trHeight w:val="283"/>
                                <w:jc w:val="center"/>
                              </w:trPr>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1092EA" w14:textId="77777777" w:rsidR="00AF3F78" w:rsidRPr="00A61E38" w:rsidRDefault="00AF3F78" w:rsidP="00AF3F78">
                                  <w:pPr>
                                    <w:widowControl/>
                                    <w:spacing w:line="240" w:lineRule="exact"/>
                                    <w:ind w:leftChars="200" w:left="480"/>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派駐勞工</w:t>
                                  </w:r>
                                  <w:r>
                                    <w:rPr>
                                      <w:rFonts w:ascii="標楷體" w:eastAsia="標楷體" w:hAnsi="標楷體" w:cs="新細明體" w:hint="eastAsia"/>
                                      <w:color w:val="000000"/>
                                      <w:kern w:val="0"/>
                                      <w:sz w:val="20"/>
                                      <w:szCs w:val="20"/>
                                    </w:rPr>
                                    <w:t>（註4）</w:t>
                                  </w:r>
                                </w:p>
                              </w:tc>
                              <w:tc>
                                <w:tcPr>
                                  <w:tcW w:w="1276" w:type="dxa"/>
                                  <w:tcBorders>
                                    <w:top w:val="nil"/>
                                    <w:left w:val="nil"/>
                                    <w:bottom w:val="single" w:sz="4" w:space="0" w:color="auto"/>
                                    <w:right w:val="single" w:sz="4" w:space="0" w:color="auto"/>
                                  </w:tcBorders>
                                  <w:shd w:val="clear" w:color="auto" w:fill="auto"/>
                                  <w:noWrap/>
                                  <w:vAlign w:val="center"/>
                                  <w:hideMark/>
                                </w:tcPr>
                                <w:p w14:paraId="6BE10063" w14:textId="77777777" w:rsidR="00AF3F78" w:rsidRPr="00A61E38" w:rsidRDefault="00AF3F78" w:rsidP="00AF3F78">
                                  <w:pPr>
                                    <w:widowControl/>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人數</w:t>
                                  </w:r>
                                </w:p>
                              </w:tc>
                              <w:tc>
                                <w:tcPr>
                                  <w:tcW w:w="1240" w:type="dxa"/>
                                  <w:tcBorders>
                                    <w:top w:val="nil"/>
                                    <w:left w:val="nil"/>
                                    <w:bottom w:val="single" w:sz="4" w:space="0" w:color="auto"/>
                                    <w:right w:val="single" w:sz="4" w:space="0" w:color="auto"/>
                                  </w:tcBorders>
                                  <w:shd w:val="clear" w:color="auto" w:fill="auto"/>
                                  <w:noWrap/>
                                  <w:vAlign w:val="center"/>
                                  <w:hideMark/>
                                </w:tcPr>
                                <w:p w14:paraId="31D8BD98"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36,618 </w:t>
                                  </w:r>
                                </w:p>
                              </w:tc>
                              <w:tc>
                                <w:tcPr>
                                  <w:tcW w:w="1241" w:type="dxa"/>
                                  <w:tcBorders>
                                    <w:top w:val="nil"/>
                                    <w:left w:val="nil"/>
                                    <w:bottom w:val="single" w:sz="4" w:space="0" w:color="auto"/>
                                    <w:right w:val="single" w:sz="4" w:space="0" w:color="auto"/>
                                  </w:tcBorders>
                                  <w:shd w:val="clear" w:color="auto" w:fill="auto"/>
                                  <w:noWrap/>
                                  <w:vAlign w:val="center"/>
                                  <w:hideMark/>
                                </w:tcPr>
                                <w:p w14:paraId="62EE2BC9"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38,071 </w:t>
                                  </w:r>
                                </w:p>
                              </w:tc>
                              <w:tc>
                                <w:tcPr>
                                  <w:tcW w:w="1241" w:type="dxa"/>
                                  <w:tcBorders>
                                    <w:top w:val="nil"/>
                                    <w:left w:val="nil"/>
                                    <w:bottom w:val="single" w:sz="4" w:space="0" w:color="auto"/>
                                    <w:right w:val="single" w:sz="4" w:space="0" w:color="auto"/>
                                  </w:tcBorders>
                                  <w:shd w:val="clear" w:color="auto" w:fill="auto"/>
                                  <w:noWrap/>
                                  <w:vAlign w:val="center"/>
                                  <w:hideMark/>
                                </w:tcPr>
                                <w:p w14:paraId="6612A75E"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38,404 </w:t>
                                  </w:r>
                                </w:p>
                              </w:tc>
                              <w:tc>
                                <w:tcPr>
                                  <w:tcW w:w="1241" w:type="dxa"/>
                                  <w:tcBorders>
                                    <w:top w:val="nil"/>
                                    <w:left w:val="nil"/>
                                    <w:bottom w:val="single" w:sz="4" w:space="0" w:color="auto"/>
                                    <w:right w:val="single" w:sz="4" w:space="0" w:color="auto"/>
                                  </w:tcBorders>
                                  <w:shd w:val="clear" w:color="auto" w:fill="auto"/>
                                  <w:noWrap/>
                                  <w:vAlign w:val="center"/>
                                  <w:hideMark/>
                                </w:tcPr>
                                <w:p w14:paraId="74ABA9D2"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39,861 </w:t>
                                  </w:r>
                                </w:p>
                              </w:tc>
                              <w:tc>
                                <w:tcPr>
                                  <w:tcW w:w="1241" w:type="dxa"/>
                                  <w:tcBorders>
                                    <w:top w:val="nil"/>
                                    <w:left w:val="nil"/>
                                    <w:bottom w:val="single" w:sz="4" w:space="0" w:color="auto"/>
                                    <w:right w:val="single" w:sz="4" w:space="0" w:color="auto"/>
                                  </w:tcBorders>
                                  <w:shd w:val="clear" w:color="auto" w:fill="auto"/>
                                  <w:noWrap/>
                                  <w:vAlign w:val="center"/>
                                  <w:hideMark/>
                                </w:tcPr>
                                <w:p w14:paraId="789ED3F9"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40,966 </w:t>
                                  </w:r>
                                </w:p>
                              </w:tc>
                            </w:tr>
                            <w:tr w:rsidR="00AF3F78" w:rsidRPr="00A61E38" w14:paraId="65D4B5C8" w14:textId="77777777" w:rsidTr="00BD28A3">
                              <w:trPr>
                                <w:trHeight w:val="283"/>
                                <w:jc w:val="center"/>
                              </w:trPr>
                              <w:tc>
                                <w:tcPr>
                                  <w:tcW w:w="2410" w:type="dxa"/>
                                  <w:vMerge/>
                                  <w:tcBorders>
                                    <w:top w:val="nil"/>
                                    <w:left w:val="single" w:sz="4" w:space="0" w:color="auto"/>
                                    <w:bottom w:val="single" w:sz="4" w:space="0" w:color="auto"/>
                                    <w:right w:val="single" w:sz="4" w:space="0" w:color="auto"/>
                                  </w:tcBorders>
                                  <w:vAlign w:val="center"/>
                                  <w:hideMark/>
                                </w:tcPr>
                                <w:p w14:paraId="5629F2C3" w14:textId="77777777" w:rsidR="00AF3F78" w:rsidRPr="00A61E38" w:rsidRDefault="00AF3F78" w:rsidP="00AF3F78">
                                  <w:pPr>
                                    <w:widowControl/>
                                    <w:spacing w:line="240" w:lineRule="exact"/>
                                    <w:rPr>
                                      <w:rFonts w:ascii="標楷體" w:eastAsia="標楷體" w:hAnsi="標楷體" w:cs="新細明體"/>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2253152F" w14:textId="77777777" w:rsidR="00AF3F78" w:rsidRPr="00A61E38" w:rsidRDefault="00AF3F78" w:rsidP="00AF3F78">
                                  <w:pPr>
                                    <w:widowControl/>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占比</w:t>
                                  </w:r>
                                </w:p>
                              </w:tc>
                              <w:tc>
                                <w:tcPr>
                                  <w:tcW w:w="1240" w:type="dxa"/>
                                  <w:tcBorders>
                                    <w:top w:val="nil"/>
                                    <w:left w:val="nil"/>
                                    <w:bottom w:val="single" w:sz="4" w:space="0" w:color="auto"/>
                                    <w:right w:val="single" w:sz="4" w:space="0" w:color="auto"/>
                                  </w:tcBorders>
                                  <w:shd w:val="clear" w:color="auto" w:fill="auto"/>
                                  <w:noWrap/>
                                  <w:vAlign w:val="center"/>
                                  <w:hideMark/>
                                </w:tcPr>
                                <w:p w14:paraId="686074FA"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12.35 </w:t>
                                  </w:r>
                                </w:p>
                              </w:tc>
                              <w:tc>
                                <w:tcPr>
                                  <w:tcW w:w="1241" w:type="dxa"/>
                                  <w:tcBorders>
                                    <w:top w:val="nil"/>
                                    <w:left w:val="nil"/>
                                    <w:bottom w:val="single" w:sz="4" w:space="0" w:color="auto"/>
                                    <w:right w:val="single" w:sz="4" w:space="0" w:color="auto"/>
                                  </w:tcBorders>
                                  <w:shd w:val="clear" w:color="auto" w:fill="auto"/>
                                  <w:noWrap/>
                                  <w:vAlign w:val="center"/>
                                  <w:hideMark/>
                                </w:tcPr>
                                <w:p w14:paraId="577490E8"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12.69 </w:t>
                                  </w:r>
                                </w:p>
                              </w:tc>
                              <w:tc>
                                <w:tcPr>
                                  <w:tcW w:w="1241" w:type="dxa"/>
                                  <w:tcBorders>
                                    <w:top w:val="nil"/>
                                    <w:left w:val="nil"/>
                                    <w:bottom w:val="single" w:sz="4" w:space="0" w:color="auto"/>
                                    <w:right w:val="single" w:sz="4" w:space="0" w:color="auto"/>
                                  </w:tcBorders>
                                  <w:shd w:val="clear" w:color="auto" w:fill="auto"/>
                                  <w:noWrap/>
                                  <w:vAlign w:val="center"/>
                                  <w:hideMark/>
                                </w:tcPr>
                                <w:p w14:paraId="2DE7F850"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12.83 </w:t>
                                  </w:r>
                                </w:p>
                              </w:tc>
                              <w:tc>
                                <w:tcPr>
                                  <w:tcW w:w="1241" w:type="dxa"/>
                                  <w:tcBorders>
                                    <w:top w:val="nil"/>
                                    <w:left w:val="nil"/>
                                    <w:bottom w:val="single" w:sz="4" w:space="0" w:color="auto"/>
                                    <w:right w:val="single" w:sz="4" w:space="0" w:color="auto"/>
                                  </w:tcBorders>
                                  <w:shd w:val="clear" w:color="auto" w:fill="auto"/>
                                  <w:noWrap/>
                                  <w:vAlign w:val="center"/>
                                  <w:hideMark/>
                                </w:tcPr>
                                <w:p w14:paraId="372DDB59"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13.27 </w:t>
                                  </w:r>
                                </w:p>
                              </w:tc>
                              <w:tc>
                                <w:tcPr>
                                  <w:tcW w:w="1241" w:type="dxa"/>
                                  <w:tcBorders>
                                    <w:top w:val="nil"/>
                                    <w:left w:val="nil"/>
                                    <w:bottom w:val="single" w:sz="4" w:space="0" w:color="auto"/>
                                    <w:right w:val="single" w:sz="4" w:space="0" w:color="auto"/>
                                  </w:tcBorders>
                                  <w:shd w:val="clear" w:color="auto" w:fill="auto"/>
                                  <w:noWrap/>
                                  <w:vAlign w:val="center"/>
                                  <w:hideMark/>
                                </w:tcPr>
                                <w:p w14:paraId="7544A757"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13.61 </w:t>
                                  </w:r>
                                </w:p>
                              </w:tc>
                            </w:tr>
                            <w:tr w:rsidR="00AF3F78" w:rsidRPr="00A61E38" w14:paraId="5E57B6FA" w14:textId="77777777" w:rsidTr="00BD28A3">
                              <w:trPr>
                                <w:trHeight w:val="285"/>
                                <w:jc w:val="center"/>
                              </w:trPr>
                              <w:tc>
                                <w:tcPr>
                                  <w:tcW w:w="9890" w:type="dxa"/>
                                  <w:gridSpan w:val="7"/>
                                  <w:tcBorders>
                                    <w:top w:val="single" w:sz="4" w:space="0" w:color="auto"/>
                                    <w:left w:val="nil"/>
                                    <w:bottom w:val="nil"/>
                                    <w:right w:val="nil"/>
                                  </w:tcBorders>
                                  <w:shd w:val="clear" w:color="auto" w:fill="auto"/>
                                  <w:vAlign w:val="center"/>
                                  <w:hideMark/>
                                </w:tcPr>
                                <w:p w14:paraId="2C4E9931" w14:textId="77777777" w:rsidR="00AF3F78" w:rsidRPr="00A61E38" w:rsidRDefault="00AF3F78" w:rsidP="00C72645">
                                  <w:pPr>
                                    <w:widowControl/>
                                    <w:snapToGrid w:val="0"/>
                                    <w:spacing w:line="204" w:lineRule="exact"/>
                                    <w:ind w:left="533" w:hangingChars="296" w:hanging="533"/>
                                    <w:jc w:val="both"/>
                                    <w:rPr>
                                      <w:rFonts w:ascii="標楷體" w:eastAsia="標楷體" w:hAnsi="標楷體" w:cs="新細明體"/>
                                      <w:color w:val="000000"/>
                                      <w:kern w:val="0"/>
                                      <w:sz w:val="18"/>
                                      <w:szCs w:val="18"/>
                                    </w:rPr>
                                  </w:pPr>
                                  <w:r w:rsidRPr="00A61E38">
                                    <w:rPr>
                                      <w:rFonts w:ascii="標楷體" w:eastAsia="標楷體" w:hAnsi="標楷體" w:cs="新細明體" w:hint="eastAsia"/>
                                      <w:color w:val="000000"/>
                                      <w:kern w:val="0"/>
                                      <w:sz w:val="18"/>
                                      <w:szCs w:val="18"/>
                                    </w:rPr>
                                    <w:t>註：1.各機關進（運）用各類型人力之人數處於浮動狀態，本表數據係當年度之平均數</w:t>
                                  </w:r>
                                  <w:r w:rsidRPr="00B81947">
                                    <w:rPr>
                                      <w:rFonts w:ascii="標楷體" w:eastAsia="標楷體" w:hAnsi="標楷體" w:cs="新細明體" w:hint="eastAsia"/>
                                      <w:color w:val="000000"/>
                                      <w:kern w:val="0"/>
                                      <w:sz w:val="18"/>
                                      <w:szCs w:val="18"/>
                                    </w:rPr>
                                    <w:t>，</w:t>
                                  </w:r>
                                  <w:r w:rsidRPr="00141EF8">
                                    <w:rPr>
                                      <w:rFonts w:ascii="標楷體" w:eastAsia="標楷體" w:hAnsi="標楷體" w:cs="新細明體" w:hint="eastAsia"/>
                                      <w:color w:val="000000"/>
                                      <w:kern w:val="0"/>
                                      <w:sz w:val="18"/>
                                      <w:szCs w:val="18"/>
                                    </w:rPr>
                                    <w:t>又各項數值合計數、百分比係以各細項原值計算後，四捨五入表達至表列統計單位</w:t>
                                  </w:r>
                                  <w:r w:rsidRPr="00A61E38">
                                    <w:rPr>
                                      <w:rFonts w:ascii="標楷體" w:eastAsia="標楷體" w:hAnsi="標楷體" w:cs="新細明體" w:hint="eastAsia"/>
                                      <w:color w:val="000000"/>
                                      <w:kern w:val="0"/>
                                      <w:sz w:val="18"/>
                                      <w:szCs w:val="18"/>
                                    </w:rPr>
                                    <w:t>。</w:t>
                                  </w:r>
                                </w:p>
                              </w:tc>
                            </w:tr>
                            <w:tr w:rsidR="00AF3F78" w:rsidRPr="00A61E38" w14:paraId="1746247E" w14:textId="77777777" w:rsidTr="00BD28A3">
                              <w:trPr>
                                <w:trHeight w:val="63"/>
                                <w:jc w:val="center"/>
                              </w:trPr>
                              <w:tc>
                                <w:tcPr>
                                  <w:tcW w:w="9890" w:type="dxa"/>
                                  <w:gridSpan w:val="7"/>
                                  <w:tcBorders>
                                    <w:top w:val="nil"/>
                                    <w:left w:val="nil"/>
                                    <w:bottom w:val="nil"/>
                                    <w:right w:val="nil"/>
                                  </w:tcBorders>
                                  <w:shd w:val="clear" w:color="auto" w:fill="auto"/>
                                  <w:noWrap/>
                                  <w:vAlign w:val="center"/>
                                  <w:hideMark/>
                                </w:tcPr>
                                <w:p w14:paraId="66138E47" w14:textId="0B986D56" w:rsidR="00AF3F78" w:rsidRPr="00A61E38" w:rsidRDefault="00AF3F78" w:rsidP="00BD28A3">
                                  <w:pPr>
                                    <w:widowControl/>
                                    <w:snapToGrid w:val="0"/>
                                    <w:spacing w:line="204" w:lineRule="exact"/>
                                    <w:ind w:leftChars="150" w:left="360"/>
                                    <w:rPr>
                                      <w:rFonts w:ascii="標楷體" w:eastAsia="標楷體" w:hAnsi="標楷體" w:cs="新細明體"/>
                                      <w:color w:val="000000"/>
                                      <w:kern w:val="0"/>
                                      <w:sz w:val="18"/>
                                      <w:szCs w:val="18"/>
                                    </w:rPr>
                                  </w:pPr>
                                  <w:r w:rsidRPr="00A61E38">
                                    <w:rPr>
                                      <w:rFonts w:ascii="標楷體" w:eastAsia="標楷體" w:hAnsi="標楷體" w:cs="新細明體" w:hint="eastAsia"/>
                                      <w:color w:val="000000"/>
                                      <w:kern w:val="0"/>
                                      <w:sz w:val="18"/>
                                      <w:szCs w:val="18"/>
                                    </w:rPr>
                                    <w:t>2.</w:t>
                                  </w:r>
                                  <w:r>
                                    <w:rPr>
                                      <w:rFonts w:ascii="標楷體" w:eastAsia="標楷體" w:hAnsi="標楷體" w:cs="新細明體" w:hint="eastAsia"/>
                                      <w:color w:val="000000"/>
                                      <w:kern w:val="0"/>
                                      <w:sz w:val="18"/>
                                      <w:szCs w:val="18"/>
                                    </w:rPr>
                                    <w:t>本表</w:t>
                                  </w:r>
                                  <w:r w:rsidRPr="00A61E38">
                                    <w:rPr>
                                      <w:rFonts w:ascii="標楷體" w:eastAsia="標楷體" w:hAnsi="標楷體" w:cs="新細明體" w:hint="eastAsia"/>
                                      <w:color w:val="000000"/>
                                      <w:kern w:val="0"/>
                                      <w:sz w:val="18"/>
                                      <w:szCs w:val="18"/>
                                    </w:rPr>
                                    <w:t>包括全部10類預算員額，與</w:t>
                                  </w:r>
                                  <w:r w:rsidR="002149C7">
                                    <w:rPr>
                                      <w:rFonts w:ascii="標楷體" w:eastAsia="標楷體" w:hAnsi="標楷體" w:cs="新細明體" w:hint="eastAsia"/>
                                      <w:color w:val="000000"/>
                                      <w:kern w:val="0"/>
                                      <w:sz w:val="18"/>
                                      <w:szCs w:val="18"/>
                                    </w:rPr>
                                    <w:t>圖2</w:t>
                                  </w:r>
                                  <w:r>
                                    <w:rPr>
                                      <w:rFonts w:ascii="標楷體" w:eastAsia="標楷體" w:hAnsi="標楷體" w:cs="新細明體" w:hint="eastAsia"/>
                                      <w:color w:val="000000"/>
                                      <w:kern w:val="0"/>
                                      <w:sz w:val="18"/>
                                      <w:szCs w:val="18"/>
                                    </w:rPr>
                                    <w:t>所列</w:t>
                                  </w:r>
                                  <w:r w:rsidRPr="00A61E38">
                                    <w:rPr>
                                      <w:rFonts w:ascii="標楷體" w:eastAsia="標楷體" w:hAnsi="標楷體" w:cs="新細明體" w:hint="eastAsia"/>
                                      <w:color w:val="000000"/>
                                      <w:kern w:val="0"/>
                                      <w:sz w:val="18"/>
                                      <w:szCs w:val="18"/>
                                    </w:rPr>
                                    <w:t>正式人力預算員額（6類預算員額）範圍不同。</w:t>
                                  </w:r>
                                </w:p>
                              </w:tc>
                            </w:tr>
                            <w:tr w:rsidR="00AF3F78" w:rsidRPr="00A61E38" w14:paraId="1419A279" w14:textId="77777777" w:rsidTr="00BD28A3">
                              <w:trPr>
                                <w:trHeight w:val="63"/>
                                <w:jc w:val="center"/>
                              </w:trPr>
                              <w:tc>
                                <w:tcPr>
                                  <w:tcW w:w="9890" w:type="dxa"/>
                                  <w:gridSpan w:val="7"/>
                                  <w:tcBorders>
                                    <w:top w:val="nil"/>
                                    <w:left w:val="nil"/>
                                    <w:bottom w:val="nil"/>
                                    <w:right w:val="nil"/>
                                  </w:tcBorders>
                                  <w:shd w:val="clear" w:color="auto" w:fill="auto"/>
                                  <w:noWrap/>
                                  <w:vAlign w:val="center"/>
                                  <w:hideMark/>
                                </w:tcPr>
                                <w:p w14:paraId="78F2C26C" w14:textId="77777777" w:rsidR="00AF3F78" w:rsidRPr="00A61E38" w:rsidRDefault="00AF3F78" w:rsidP="00BD28A3">
                                  <w:pPr>
                                    <w:widowControl/>
                                    <w:snapToGrid w:val="0"/>
                                    <w:spacing w:line="204" w:lineRule="exact"/>
                                    <w:ind w:leftChars="150" w:left="360"/>
                                    <w:rPr>
                                      <w:rFonts w:ascii="標楷體" w:eastAsia="標楷體" w:hAnsi="標楷體" w:cs="新細明體"/>
                                      <w:color w:val="000000"/>
                                      <w:kern w:val="0"/>
                                      <w:sz w:val="18"/>
                                      <w:szCs w:val="18"/>
                                    </w:rPr>
                                  </w:pPr>
                                  <w:r w:rsidRPr="00A61E38">
                                    <w:rPr>
                                      <w:rFonts w:ascii="標楷體" w:eastAsia="標楷體" w:hAnsi="標楷體" w:cs="新細明體" w:hint="eastAsia"/>
                                      <w:color w:val="000000"/>
                                      <w:kern w:val="0"/>
                                      <w:sz w:val="18"/>
                                      <w:szCs w:val="18"/>
                                    </w:rPr>
                                    <w:t>3.約用人員係全日工時者（不含部分工時者）。</w:t>
                                  </w:r>
                                </w:p>
                              </w:tc>
                            </w:tr>
                            <w:tr w:rsidR="00AF3F78" w:rsidRPr="00A61E38" w14:paraId="1B138DB9" w14:textId="77777777" w:rsidTr="00BD28A3">
                              <w:trPr>
                                <w:trHeight w:val="63"/>
                                <w:jc w:val="center"/>
                              </w:trPr>
                              <w:tc>
                                <w:tcPr>
                                  <w:tcW w:w="9890" w:type="dxa"/>
                                  <w:gridSpan w:val="7"/>
                                  <w:tcBorders>
                                    <w:top w:val="nil"/>
                                    <w:left w:val="nil"/>
                                    <w:bottom w:val="nil"/>
                                    <w:right w:val="nil"/>
                                  </w:tcBorders>
                                  <w:shd w:val="clear" w:color="auto" w:fill="auto"/>
                                  <w:noWrap/>
                                  <w:vAlign w:val="center"/>
                                  <w:hideMark/>
                                </w:tcPr>
                                <w:p w14:paraId="367AAB8A" w14:textId="77777777" w:rsidR="00AF3F78" w:rsidRPr="00A61E38" w:rsidRDefault="00AF3F78" w:rsidP="00BD28A3">
                                  <w:pPr>
                                    <w:widowControl/>
                                    <w:snapToGrid w:val="0"/>
                                    <w:spacing w:line="204" w:lineRule="exact"/>
                                    <w:ind w:leftChars="150" w:left="360"/>
                                    <w:rPr>
                                      <w:rFonts w:ascii="標楷體" w:eastAsia="標楷體" w:hAnsi="標楷體" w:cs="新細明體"/>
                                      <w:color w:val="000000"/>
                                      <w:kern w:val="0"/>
                                      <w:sz w:val="18"/>
                                      <w:szCs w:val="18"/>
                                    </w:rPr>
                                  </w:pPr>
                                  <w:r w:rsidRPr="00A61E38">
                                    <w:rPr>
                                      <w:rFonts w:ascii="標楷體" w:eastAsia="標楷體" w:hAnsi="標楷體" w:cs="新細明體" w:hint="eastAsia"/>
                                      <w:color w:val="000000"/>
                                      <w:kern w:val="0"/>
                                      <w:sz w:val="18"/>
                                      <w:szCs w:val="18"/>
                                    </w:rPr>
                                    <w:t>4.派駐勞工係指全日派駐於機關工作者（不含部分工時、未派駐機關場所者）。</w:t>
                                  </w:r>
                                </w:p>
                              </w:tc>
                            </w:tr>
                            <w:tr w:rsidR="00AF3F78" w:rsidRPr="00A61E38" w14:paraId="609E1639" w14:textId="77777777" w:rsidTr="00BD28A3">
                              <w:trPr>
                                <w:trHeight w:val="68"/>
                                <w:jc w:val="center"/>
                              </w:trPr>
                              <w:tc>
                                <w:tcPr>
                                  <w:tcW w:w="9890" w:type="dxa"/>
                                  <w:gridSpan w:val="7"/>
                                  <w:tcBorders>
                                    <w:top w:val="nil"/>
                                    <w:left w:val="nil"/>
                                    <w:bottom w:val="nil"/>
                                    <w:right w:val="nil"/>
                                  </w:tcBorders>
                                  <w:shd w:val="clear" w:color="auto" w:fill="auto"/>
                                  <w:noWrap/>
                                  <w:vAlign w:val="center"/>
                                  <w:hideMark/>
                                </w:tcPr>
                                <w:p w14:paraId="5830BBB6" w14:textId="77777777" w:rsidR="00AF3F78" w:rsidRPr="00A61E38" w:rsidRDefault="00AF3F78" w:rsidP="00BD28A3">
                                  <w:pPr>
                                    <w:widowControl/>
                                    <w:snapToGrid w:val="0"/>
                                    <w:spacing w:line="204" w:lineRule="exact"/>
                                    <w:ind w:leftChars="150" w:left="360"/>
                                    <w:rPr>
                                      <w:rFonts w:ascii="標楷體" w:eastAsia="標楷體" w:hAnsi="標楷體" w:cs="新細明體"/>
                                      <w:color w:val="000000"/>
                                      <w:kern w:val="0"/>
                                      <w:sz w:val="18"/>
                                      <w:szCs w:val="18"/>
                                    </w:rPr>
                                  </w:pPr>
                                  <w:r w:rsidRPr="00A61E38">
                                    <w:rPr>
                                      <w:rFonts w:ascii="標楷體" w:eastAsia="標楷體" w:hAnsi="標楷體" w:cs="新細明體" w:hint="eastAsia"/>
                                      <w:color w:val="000000"/>
                                      <w:kern w:val="0"/>
                                      <w:sz w:val="18"/>
                                      <w:szCs w:val="18"/>
                                    </w:rPr>
                                    <w:t>5.資料來源：整理自行政院人事行政總處提供資料。</w:t>
                                  </w:r>
                                </w:p>
                              </w:tc>
                            </w:tr>
                          </w:tbl>
                          <w:p w14:paraId="255A1624" w14:textId="30F113BF" w:rsidR="00AF3F78" w:rsidRPr="00AF3F78" w:rsidRDefault="00AF3F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49E340" id="_x0000_s1050" type="#_x0000_t202" style="position:absolute;left:0;text-align:left;margin-left:-3.95pt;margin-top:0;width:508.2pt;height:253.8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" stroked="f">
                <v:textbox>
                  <w:txbxContent>
                    <w:tbl>
                      <w:tblPr>
                        <w:tblW w:w="9890" w:type="dxa"/>
                        <w:jc w:val="center"/>
                        <w:tblLayout w:type="fixed"/>
                        <w:tblCellMar>
                          <w:left w:w="28" w:type="dxa"/>
                          <w:right w:w="28" w:type="dxa"/>
                        </w:tblCellMar>
                        <w:tblLook w:val="04A0" w:firstRow="1" w:lastRow="0" w:firstColumn="1" w:lastColumn="0" w:noHBand="0" w:noVBand="1"/>
                      </w:tblPr>
                      <w:tblGrid>
                        <w:gridCol w:w="2410"/>
                        <w:gridCol w:w="1276"/>
                        <w:gridCol w:w="1240"/>
                        <w:gridCol w:w="1241"/>
                        <w:gridCol w:w="1241"/>
                        <w:gridCol w:w="1241"/>
                        <w:gridCol w:w="1241"/>
                      </w:tblGrid>
                      <w:tr w:rsidR="00AF3F78" w:rsidRPr="00A61E38" w14:paraId="1EACA181" w14:textId="77777777" w:rsidTr="00BD28A3">
                        <w:trPr>
                          <w:trHeight w:val="20"/>
                          <w:jc w:val="center"/>
                        </w:trPr>
                        <w:tc>
                          <w:tcPr>
                            <w:tcW w:w="9890" w:type="dxa"/>
                            <w:gridSpan w:val="7"/>
                            <w:tcBorders>
                              <w:top w:val="nil"/>
                              <w:left w:val="nil"/>
                              <w:bottom w:val="nil"/>
                              <w:right w:val="nil"/>
                            </w:tcBorders>
                            <w:shd w:val="clear" w:color="auto" w:fill="auto"/>
                            <w:noWrap/>
                            <w:vAlign w:val="center"/>
                            <w:hideMark/>
                          </w:tcPr>
                          <w:p w14:paraId="3764520E" w14:textId="190A24E1" w:rsidR="00AF3F78" w:rsidRPr="00A61E38" w:rsidRDefault="00AF3F78" w:rsidP="00AF3F78">
                            <w:pPr>
                              <w:widowControl/>
                              <w:spacing w:line="260" w:lineRule="exact"/>
                              <w:jc w:val="center"/>
                              <w:rPr>
                                <w:rFonts w:ascii="標楷體" w:eastAsia="標楷體" w:hAnsi="標楷體" w:cs="新細明體"/>
                                <w:b/>
                                <w:bCs/>
                                <w:color w:val="000000"/>
                                <w:kern w:val="0"/>
                              </w:rPr>
                            </w:pPr>
                            <w:r w:rsidRPr="00CA4478">
                              <w:rPr>
                                <w:rFonts w:ascii="標楷體" w:eastAsia="標楷體" w:hAnsi="標楷體" w:cs="新細明體" w:hint="eastAsia"/>
                                <w:b/>
                                <w:bCs/>
                                <w:color w:val="000000"/>
                                <w:kern w:val="0"/>
                              </w:rPr>
                              <w:t>表7</w:t>
                            </w:r>
                            <w:r>
                              <w:rPr>
                                <w:rFonts w:ascii="標楷體" w:eastAsia="標楷體" w:hAnsi="標楷體" w:cs="新細明體" w:hint="eastAsia"/>
                                <w:b/>
                                <w:bCs/>
                                <w:color w:val="000000"/>
                                <w:kern w:val="0"/>
                              </w:rPr>
                              <w:t xml:space="preserve">　</w:t>
                            </w:r>
                            <w:r w:rsidRPr="00A61E38">
                              <w:rPr>
                                <w:rFonts w:ascii="標楷體" w:eastAsia="標楷體" w:hAnsi="標楷體" w:cs="新細明體" w:hint="eastAsia"/>
                                <w:b/>
                                <w:bCs/>
                                <w:color w:val="000000"/>
                                <w:kern w:val="0"/>
                              </w:rPr>
                              <w:t>中央政府各機關人力結構趨勢變化</w:t>
                            </w:r>
                          </w:p>
                        </w:tc>
                      </w:tr>
                      <w:tr w:rsidR="00AF3F78" w:rsidRPr="00A61E38" w14:paraId="601777F9" w14:textId="77777777" w:rsidTr="00BD28A3">
                        <w:trPr>
                          <w:trHeight w:val="20"/>
                          <w:jc w:val="center"/>
                        </w:trPr>
                        <w:tc>
                          <w:tcPr>
                            <w:tcW w:w="9890" w:type="dxa"/>
                            <w:gridSpan w:val="7"/>
                            <w:tcBorders>
                              <w:top w:val="nil"/>
                              <w:left w:val="nil"/>
                              <w:bottom w:val="single" w:sz="4" w:space="0" w:color="auto"/>
                              <w:right w:val="nil"/>
                            </w:tcBorders>
                            <w:shd w:val="clear" w:color="auto" w:fill="auto"/>
                            <w:noWrap/>
                            <w:vAlign w:val="center"/>
                            <w:hideMark/>
                          </w:tcPr>
                          <w:p w14:paraId="5FBC911A" w14:textId="77777777" w:rsidR="00AF3F78" w:rsidRPr="00A61E38" w:rsidRDefault="00AF3F78" w:rsidP="00AF3F78">
                            <w:pPr>
                              <w:widowControl/>
                              <w:spacing w:line="26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單位：人、％</w:t>
                            </w:r>
                          </w:p>
                        </w:tc>
                      </w:tr>
                      <w:tr w:rsidR="00C8064F" w:rsidRPr="00A61E38" w14:paraId="63116651" w14:textId="77777777" w:rsidTr="00B60112">
                        <w:trPr>
                          <w:trHeight w:val="454"/>
                          <w:jc w:val="center"/>
                        </w:trPr>
                        <w:tc>
                          <w:tcPr>
                            <w:tcW w:w="3686" w:type="dxa"/>
                            <w:gridSpan w:val="2"/>
                            <w:tcBorders>
                              <w:top w:val="nil"/>
                              <w:left w:val="single" w:sz="4" w:space="0" w:color="auto"/>
                              <w:right w:val="single" w:sz="4" w:space="0" w:color="auto"/>
                              <w:tl2br w:val="single" w:sz="4" w:space="0" w:color="auto"/>
                            </w:tcBorders>
                            <w:shd w:val="clear" w:color="auto" w:fill="BDD6EE" w:themeFill="accent1" w:themeFillTint="66"/>
                            <w:vAlign w:val="center"/>
                          </w:tcPr>
                          <w:p w14:paraId="33015822" w14:textId="4F0F5F79" w:rsidR="00C8064F" w:rsidRPr="00A61E38" w:rsidRDefault="00C8064F" w:rsidP="00BD28A3">
                            <w:pPr>
                              <w:spacing w:line="240" w:lineRule="exact"/>
                              <w:ind w:rightChars="102" w:right="245"/>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年度</w:t>
                            </w:r>
                          </w:p>
                          <w:p w14:paraId="34A07FA5" w14:textId="1BCE7AFA" w:rsidR="00C8064F" w:rsidRPr="00A61E38" w:rsidRDefault="00C8064F" w:rsidP="00BD28A3">
                            <w:pPr>
                              <w:spacing w:line="240" w:lineRule="exact"/>
                              <w:ind w:firstLineChars="65" w:firstLine="130"/>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人力類型</w:t>
                            </w:r>
                          </w:p>
                        </w:tc>
                        <w:tc>
                          <w:tcPr>
                            <w:tcW w:w="1240" w:type="dxa"/>
                            <w:tcBorders>
                              <w:top w:val="nil"/>
                              <w:left w:val="nil"/>
                              <w:bottom w:val="single" w:sz="4" w:space="0" w:color="auto"/>
                              <w:right w:val="single" w:sz="4" w:space="0" w:color="auto"/>
                            </w:tcBorders>
                            <w:shd w:val="clear" w:color="auto" w:fill="BDD6EE" w:themeFill="accent1" w:themeFillTint="66"/>
                            <w:noWrap/>
                            <w:vAlign w:val="center"/>
                          </w:tcPr>
                          <w:p w14:paraId="0C4DB775" w14:textId="4121D329" w:rsidR="00C8064F" w:rsidRPr="00A61E38" w:rsidRDefault="00C8064F" w:rsidP="00AF3F78">
                            <w:pPr>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109</w:t>
                            </w:r>
                          </w:p>
                        </w:tc>
                        <w:tc>
                          <w:tcPr>
                            <w:tcW w:w="1241" w:type="dxa"/>
                            <w:tcBorders>
                              <w:top w:val="nil"/>
                              <w:left w:val="nil"/>
                              <w:bottom w:val="single" w:sz="4" w:space="0" w:color="auto"/>
                              <w:right w:val="single" w:sz="4" w:space="0" w:color="auto"/>
                            </w:tcBorders>
                            <w:shd w:val="clear" w:color="auto" w:fill="BDD6EE" w:themeFill="accent1" w:themeFillTint="66"/>
                            <w:noWrap/>
                            <w:vAlign w:val="center"/>
                          </w:tcPr>
                          <w:p w14:paraId="1C83C72B" w14:textId="6D4B5D8E" w:rsidR="00C8064F" w:rsidRPr="00A61E38" w:rsidRDefault="00C8064F" w:rsidP="00AF3F78">
                            <w:pPr>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110</w:t>
                            </w:r>
                          </w:p>
                        </w:tc>
                        <w:tc>
                          <w:tcPr>
                            <w:tcW w:w="1241" w:type="dxa"/>
                            <w:tcBorders>
                              <w:top w:val="nil"/>
                              <w:left w:val="nil"/>
                              <w:bottom w:val="single" w:sz="4" w:space="0" w:color="auto"/>
                              <w:right w:val="single" w:sz="4" w:space="0" w:color="auto"/>
                            </w:tcBorders>
                            <w:shd w:val="clear" w:color="auto" w:fill="BDD6EE" w:themeFill="accent1" w:themeFillTint="66"/>
                            <w:noWrap/>
                            <w:vAlign w:val="center"/>
                          </w:tcPr>
                          <w:p w14:paraId="067C70ED" w14:textId="2C16F448" w:rsidR="00C8064F" w:rsidRPr="00A61E38" w:rsidRDefault="00C8064F" w:rsidP="00AF3F78">
                            <w:pPr>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111</w:t>
                            </w:r>
                          </w:p>
                        </w:tc>
                        <w:tc>
                          <w:tcPr>
                            <w:tcW w:w="1241" w:type="dxa"/>
                            <w:tcBorders>
                              <w:top w:val="nil"/>
                              <w:left w:val="nil"/>
                              <w:bottom w:val="single" w:sz="4" w:space="0" w:color="auto"/>
                              <w:right w:val="single" w:sz="4" w:space="0" w:color="auto"/>
                            </w:tcBorders>
                            <w:shd w:val="clear" w:color="auto" w:fill="BDD6EE" w:themeFill="accent1" w:themeFillTint="66"/>
                            <w:noWrap/>
                            <w:vAlign w:val="center"/>
                          </w:tcPr>
                          <w:p w14:paraId="6F04DF54" w14:textId="77756965" w:rsidR="00C8064F" w:rsidRPr="00A61E38" w:rsidRDefault="00C8064F" w:rsidP="00AF3F78">
                            <w:pPr>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112</w:t>
                            </w:r>
                          </w:p>
                        </w:tc>
                        <w:tc>
                          <w:tcPr>
                            <w:tcW w:w="1241" w:type="dxa"/>
                            <w:tcBorders>
                              <w:top w:val="nil"/>
                              <w:left w:val="nil"/>
                              <w:bottom w:val="single" w:sz="4" w:space="0" w:color="auto"/>
                              <w:right w:val="single" w:sz="4" w:space="0" w:color="auto"/>
                            </w:tcBorders>
                            <w:shd w:val="clear" w:color="auto" w:fill="BDD6EE" w:themeFill="accent1" w:themeFillTint="66"/>
                            <w:noWrap/>
                            <w:vAlign w:val="center"/>
                          </w:tcPr>
                          <w:p w14:paraId="28F8924D" w14:textId="3781BB8B" w:rsidR="00C8064F" w:rsidRPr="00A61E38" w:rsidRDefault="00C8064F" w:rsidP="00AF3F78">
                            <w:pPr>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113</w:t>
                            </w:r>
                          </w:p>
                        </w:tc>
                      </w:tr>
                      <w:tr w:rsidR="00AF3F78" w:rsidRPr="00A61E38" w14:paraId="2ADE60A6" w14:textId="77777777" w:rsidTr="00B60112">
                        <w:trPr>
                          <w:trHeight w:val="283"/>
                          <w:jc w:val="center"/>
                        </w:trPr>
                        <w:tc>
                          <w:tcPr>
                            <w:tcW w:w="36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DE949" w14:textId="77777777" w:rsidR="00AF3F78" w:rsidRPr="00A61E38" w:rsidRDefault="00AF3F78" w:rsidP="00AF3F78">
                            <w:pPr>
                              <w:widowControl/>
                              <w:spacing w:line="240" w:lineRule="exact"/>
                              <w:jc w:val="center"/>
                              <w:rPr>
                                <w:rFonts w:ascii="標楷體" w:eastAsia="標楷體" w:hAnsi="標楷體" w:cs="新細明體"/>
                                <w:b/>
                                <w:bCs/>
                                <w:color w:val="000000"/>
                                <w:kern w:val="0"/>
                                <w:sz w:val="20"/>
                                <w:szCs w:val="20"/>
                              </w:rPr>
                            </w:pPr>
                            <w:r w:rsidRPr="00A61E38">
                              <w:rPr>
                                <w:rFonts w:ascii="標楷體" w:eastAsia="標楷體" w:hAnsi="標楷體" w:cs="新細明體" w:hint="eastAsia"/>
                                <w:b/>
                                <w:bCs/>
                                <w:color w:val="000000"/>
                                <w:kern w:val="0"/>
                                <w:sz w:val="20"/>
                                <w:szCs w:val="20"/>
                              </w:rPr>
                              <w:t>合   計</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14:paraId="025B7D99" w14:textId="77777777" w:rsidR="00AF3F78" w:rsidRPr="00A61E38" w:rsidRDefault="00AF3F78" w:rsidP="00AF3F78">
                            <w:pPr>
                              <w:widowControl/>
                              <w:spacing w:line="240" w:lineRule="exact"/>
                              <w:jc w:val="right"/>
                              <w:rPr>
                                <w:rFonts w:ascii="標楷體" w:eastAsia="標楷體" w:hAnsi="標楷體" w:cs="新細明體"/>
                                <w:b/>
                                <w:bCs/>
                                <w:color w:val="000000"/>
                                <w:kern w:val="0"/>
                                <w:sz w:val="20"/>
                                <w:szCs w:val="20"/>
                              </w:rPr>
                            </w:pPr>
                            <w:r w:rsidRPr="00A61E38">
                              <w:rPr>
                                <w:rFonts w:ascii="標楷體" w:eastAsia="標楷體" w:hAnsi="標楷體" w:cs="新細明體" w:hint="eastAsia"/>
                                <w:b/>
                                <w:bCs/>
                                <w:color w:val="000000"/>
                                <w:kern w:val="0"/>
                                <w:sz w:val="20"/>
                                <w:szCs w:val="20"/>
                              </w:rPr>
                              <w:t xml:space="preserve">296,443 </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0AEE1586" w14:textId="77777777" w:rsidR="00AF3F78" w:rsidRPr="00A61E38" w:rsidRDefault="00AF3F78" w:rsidP="00AF3F78">
                            <w:pPr>
                              <w:widowControl/>
                              <w:spacing w:line="240" w:lineRule="exact"/>
                              <w:jc w:val="right"/>
                              <w:rPr>
                                <w:rFonts w:ascii="標楷體" w:eastAsia="標楷體" w:hAnsi="標楷體" w:cs="新細明體"/>
                                <w:b/>
                                <w:bCs/>
                                <w:color w:val="000000"/>
                                <w:kern w:val="0"/>
                                <w:sz w:val="20"/>
                                <w:szCs w:val="20"/>
                              </w:rPr>
                            </w:pPr>
                            <w:r w:rsidRPr="00A61E38">
                              <w:rPr>
                                <w:rFonts w:ascii="標楷體" w:eastAsia="標楷體" w:hAnsi="標楷體" w:cs="新細明體" w:hint="eastAsia"/>
                                <w:b/>
                                <w:bCs/>
                                <w:color w:val="000000"/>
                                <w:kern w:val="0"/>
                                <w:sz w:val="20"/>
                                <w:szCs w:val="20"/>
                              </w:rPr>
                              <w:t>299,97</w:t>
                            </w:r>
                            <w:r>
                              <w:rPr>
                                <w:rFonts w:ascii="標楷體" w:eastAsia="標楷體" w:hAnsi="標楷體" w:cs="新細明體"/>
                                <w:b/>
                                <w:bCs/>
                                <w:color w:val="000000"/>
                                <w:kern w:val="0"/>
                                <w:sz w:val="20"/>
                                <w:szCs w:val="20"/>
                              </w:rPr>
                              <w:t>6</w:t>
                            </w:r>
                            <w:r w:rsidRPr="00A61E38">
                              <w:rPr>
                                <w:rFonts w:ascii="標楷體" w:eastAsia="標楷體" w:hAnsi="標楷體" w:cs="新細明體" w:hint="eastAsia"/>
                                <w:b/>
                                <w:bCs/>
                                <w:color w:val="000000"/>
                                <w:kern w:val="0"/>
                                <w:sz w:val="20"/>
                                <w:szCs w:val="20"/>
                              </w:rPr>
                              <w:t xml:space="preserve"> </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6ABC7F56" w14:textId="77777777" w:rsidR="00AF3F78" w:rsidRPr="00A61E38" w:rsidRDefault="00AF3F78" w:rsidP="00AF3F78">
                            <w:pPr>
                              <w:widowControl/>
                              <w:spacing w:line="240" w:lineRule="exact"/>
                              <w:jc w:val="right"/>
                              <w:rPr>
                                <w:rFonts w:ascii="標楷體" w:eastAsia="標楷體" w:hAnsi="標楷體" w:cs="新細明體"/>
                                <w:b/>
                                <w:bCs/>
                                <w:color w:val="000000"/>
                                <w:kern w:val="0"/>
                                <w:sz w:val="20"/>
                                <w:szCs w:val="20"/>
                              </w:rPr>
                            </w:pPr>
                            <w:r w:rsidRPr="00A61E38">
                              <w:rPr>
                                <w:rFonts w:ascii="標楷體" w:eastAsia="標楷體" w:hAnsi="標楷體" w:cs="新細明體" w:hint="eastAsia"/>
                                <w:b/>
                                <w:bCs/>
                                <w:color w:val="000000"/>
                                <w:kern w:val="0"/>
                                <w:sz w:val="20"/>
                                <w:szCs w:val="20"/>
                              </w:rPr>
                              <w:t xml:space="preserve">299,437 </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5C6DE5EA" w14:textId="77777777" w:rsidR="00AF3F78" w:rsidRPr="00A61E38" w:rsidRDefault="00AF3F78" w:rsidP="00AF3F78">
                            <w:pPr>
                              <w:widowControl/>
                              <w:spacing w:line="240" w:lineRule="exact"/>
                              <w:jc w:val="right"/>
                              <w:rPr>
                                <w:rFonts w:ascii="標楷體" w:eastAsia="標楷體" w:hAnsi="標楷體" w:cs="新細明體"/>
                                <w:b/>
                                <w:bCs/>
                                <w:color w:val="000000"/>
                                <w:kern w:val="0"/>
                                <w:sz w:val="20"/>
                                <w:szCs w:val="20"/>
                              </w:rPr>
                            </w:pPr>
                            <w:r w:rsidRPr="00A61E38">
                              <w:rPr>
                                <w:rFonts w:ascii="標楷體" w:eastAsia="標楷體" w:hAnsi="標楷體" w:cs="新細明體" w:hint="eastAsia"/>
                                <w:b/>
                                <w:bCs/>
                                <w:color w:val="000000"/>
                                <w:kern w:val="0"/>
                                <w:sz w:val="20"/>
                                <w:szCs w:val="20"/>
                              </w:rPr>
                              <w:t xml:space="preserve">300,353 </w:t>
                            </w:r>
                          </w:p>
                        </w:tc>
                        <w:tc>
                          <w:tcPr>
                            <w:tcW w:w="1241" w:type="dxa"/>
                            <w:tcBorders>
                              <w:top w:val="single" w:sz="4" w:space="0" w:color="auto"/>
                              <w:left w:val="nil"/>
                              <w:bottom w:val="single" w:sz="4" w:space="0" w:color="auto"/>
                              <w:right w:val="single" w:sz="4" w:space="0" w:color="auto"/>
                            </w:tcBorders>
                            <w:shd w:val="clear" w:color="auto" w:fill="auto"/>
                            <w:noWrap/>
                            <w:vAlign w:val="center"/>
                            <w:hideMark/>
                          </w:tcPr>
                          <w:p w14:paraId="7F1A3133" w14:textId="77777777" w:rsidR="00AF3F78" w:rsidRPr="00A61E38" w:rsidRDefault="00AF3F78" w:rsidP="00AF3F78">
                            <w:pPr>
                              <w:widowControl/>
                              <w:spacing w:line="240" w:lineRule="exact"/>
                              <w:jc w:val="right"/>
                              <w:rPr>
                                <w:rFonts w:ascii="標楷體" w:eastAsia="標楷體" w:hAnsi="標楷體" w:cs="新細明體"/>
                                <w:b/>
                                <w:bCs/>
                                <w:color w:val="000000"/>
                                <w:kern w:val="0"/>
                                <w:sz w:val="20"/>
                                <w:szCs w:val="20"/>
                              </w:rPr>
                            </w:pPr>
                            <w:r w:rsidRPr="00A61E38">
                              <w:rPr>
                                <w:rFonts w:ascii="標楷體" w:eastAsia="標楷體" w:hAnsi="標楷體" w:cs="新細明體" w:hint="eastAsia"/>
                                <w:b/>
                                <w:bCs/>
                                <w:color w:val="000000"/>
                                <w:kern w:val="0"/>
                                <w:sz w:val="20"/>
                                <w:szCs w:val="20"/>
                              </w:rPr>
                              <w:t xml:space="preserve">300,939 </w:t>
                            </w:r>
                          </w:p>
                        </w:tc>
                      </w:tr>
                      <w:tr w:rsidR="00AF3F78" w:rsidRPr="00A61E38" w14:paraId="530C9480" w14:textId="77777777" w:rsidTr="00BD28A3">
                        <w:trPr>
                          <w:trHeight w:val="283"/>
                          <w:jc w:val="center"/>
                        </w:trPr>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302E822B" w14:textId="21B8C04B" w:rsidR="00AF3F78" w:rsidRPr="00A61E38" w:rsidRDefault="00AF3F78" w:rsidP="00AF3F78">
                            <w:pPr>
                              <w:widowControl/>
                              <w:spacing w:line="240" w:lineRule="exac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預算員額</w:t>
                            </w:r>
                            <w:r w:rsidR="001A6EC6">
                              <w:rPr>
                                <w:rFonts w:ascii="標楷體" w:eastAsia="標楷體" w:hAnsi="標楷體" w:cs="新細明體" w:hint="eastAsia"/>
                                <w:color w:val="000000"/>
                                <w:kern w:val="0"/>
                                <w:sz w:val="20"/>
                                <w:szCs w:val="20"/>
                              </w:rPr>
                              <w:t>（</w:t>
                            </w:r>
                            <w:r w:rsidRPr="00A61E38">
                              <w:rPr>
                                <w:rFonts w:ascii="標楷體" w:eastAsia="標楷體" w:hAnsi="標楷體" w:cs="新細明體" w:hint="eastAsia"/>
                                <w:color w:val="000000"/>
                                <w:kern w:val="0"/>
                                <w:sz w:val="20"/>
                                <w:szCs w:val="20"/>
                              </w:rPr>
                              <w:t>註2</w:t>
                            </w:r>
                            <w:r w:rsidR="00EF1B46">
                              <w:rPr>
                                <w:rFonts w:ascii="標楷體" w:eastAsia="標楷體" w:hAnsi="標楷體" w:cs="新細明體" w:hint="eastAsia"/>
                                <w:color w:val="000000"/>
                                <w:kern w:val="0"/>
                                <w:sz w:val="20"/>
                                <w:szCs w:val="20"/>
                              </w:rPr>
                              <w:t>）</w:t>
                            </w:r>
                            <w:r w:rsidRPr="00A61E38">
                              <w:rPr>
                                <w:rFonts w:ascii="標楷體" w:eastAsia="標楷體" w:hAnsi="標楷體" w:cs="新細明體" w:hint="eastAsia"/>
                                <w:color w:val="000000"/>
                                <w:kern w:val="0"/>
                                <w:sz w:val="20"/>
                                <w:szCs w:val="20"/>
                              </w:rPr>
                              <w:t>現有人員</w:t>
                            </w:r>
                          </w:p>
                        </w:tc>
                        <w:tc>
                          <w:tcPr>
                            <w:tcW w:w="1276" w:type="dxa"/>
                            <w:tcBorders>
                              <w:top w:val="nil"/>
                              <w:left w:val="nil"/>
                              <w:bottom w:val="single" w:sz="4" w:space="0" w:color="auto"/>
                              <w:right w:val="single" w:sz="4" w:space="0" w:color="auto"/>
                            </w:tcBorders>
                            <w:shd w:val="clear" w:color="auto" w:fill="auto"/>
                            <w:noWrap/>
                            <w:vAlign w:val="center"/>
                            <w:hideMark/>
                          </w:tcPr>
                          <w:p w14:paraId="03447880" w14:textId="77777777" w:rsidR="00AF3F78" w:rsidRPr="00A61E38" w:rsidRDefault="00AF3F78" w:rsidP="00AF3F78">
                            <w:pPr>
                              <w:widowControl/>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人數</w:t>
                            </w:r>
                          </w:p>
                        </w:tc>
                        <w:tc>
                          <w:tcPr>
                            <w:tcW w:w="1240" w:type="dxa"/>
                            <w:tcBorders>
                              <w:top w:val="nil"/>
                              <w:left w:val="nil"/>
                              <w:bottom w:val="single" w:sz="4" w:space="0" w:color="auto"/>
                              <w:right w:val="single" w:sz="4" w:space="0" w:color="auto"/>
                            </w:tcBorders>
                            <w:shd w:val="clear" w:color="auto" w:fill="auto"/>
                            <w:noWrap/>
                            <w:vAlign w:val="center"/>
                            <w:hideMark/>
                          </w:tcPr>
                          <w:p w14:paraId="74CF87E9"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205,995 </w:t>
                            </w:r>
                          </w:p>
                        </w:tc>
                        <w:tc>
                          <w:tcPr>
                            <w:tcW w:w="1241" w:type="dxa"/>
                            <w:tcBorders>
                              <w:top w:val="nil"/>
                              <w:left w:val="nil"/>
                              <w:bottom w:val="single" w:sz="4" w:space="0" w:color="auto"/>
                              <w:right w:val="single" w:sz="4" w:space="0" w:color="auto"/>
                            </w:tcBorders>
                            <w:shd w:val="clear" w:color="auto" w:fill="auto"/>
                            <w:noWrap/>
                            <w:vAlign w:val="center"/>
                            <w:hideMark/>
                          </w:tcPr>
                          <w:p w14:paraId="589DE570"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205,97</w:t>
                            </w:r>
                            <w:r>
                              <w:rPr>
                                <w:rFonts w:ascii="標楷體" w:eastAsia="標楷體" w:hAnsi="標楷體" w:cs="新細明體"/>
                                <w:color w:val="000000"/>
                                <w:kern w:val="0"/>
                                <w:sz w:val="20"/>
                                <w:szCs w:val="20"/>
                              </w:rPr>
                              <w:t>3</w:t>
                            </w:r>
                            <w:r w:rsidRPr="00A61E38">
                              <w:rPr>
                                <w:rFonts w:ascii="標楷體" w:eastAsia="標楷體" w:hAnsi="標楷體" w:cs="新細明體" w:hint="eastAsia"/>
                                <w:color w:val="000000"/>
                                <w:kern w:val="0"/>
                                <w:sz w:val="20"/>
                                <w:szCs w:val="20"/>
                              </w:rPr>
                              <w:t xml:space="preserve"> </w:t>
                            </w:r>
                          </w:p>
                        </w:tc>
                        <w:tc>
                          <w:tcPr>
                            <w:tcW w:w="1241" w:type="dxa"/>
                            <w:tcBorders>
                              <w:top w:val="nil"/>
                              <w:left w:val="nil"/>
                              <w:bottom w:val="single" w:sz="4" w:space="0" w:color="auto"/>
                              <w:right w:val="single" w:sz="4" w:space="0" w:color="auto"/>
                            </w:tcBorders>
                            <w:shd w:val="clear" w:color="auto" w:fill="auto"/>
                            <w:noWrap/>
                            <w:vAlign w:val="center"/>
                            <w:hideMark/>
                          </w:tcPr>
                          <w:p w14:paraId="3C77EAE8"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202,640 </w:t>
                            </w:r>
                          </w:p>
                        </w:tc>
                        <w:tc>
                          <w:tcPr>
                            <w:tcW w:w="1241" w:type="dxa"/>
                            <w:tcBorders>
                              <w:top w:val="nil"/>
                              <w:left w:val="nil"/>
                              <w:bottom w:val="single" w:sz="4" w:space="0" w:color="auto"/>
                              <w:right w:val="single" w:sz="4" w:space="0" w:color="auto"/>
                            </w:tcBorders>
                            <w:shd w:val="clear" w:color="auto" w:fill="auto"/>
                            <w:noWrap/>
                            <w:vAlign w:val="center"/>
                            <w:hideMark/>
                          </w:tcPr>
                          <w:p w14:paraId="5F7B8B5D"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201,319 </w:t>
                            </w:r>
                          </w:p>
                        </w:tc>
                        <w:tc>
                          <w:tcPr>
                            <w:tcW w:w="1241" w:type="dxa"/>
                            <w:tcBorders>
                              <w:top w:val="nil"/>
                              <w:left w:val="nil"/>
                              <w:bottom w:val="single" w:sz="4" w:space="0" w:color="auto"/>
                              <w:right w:val="single" w:sz="4" w:space="0" w:color="auto"/>
                            </w:tcBorders>
                            <w:shd w:val="clear" w:color="auto" w:fill="auto"/>
                            <w:noWrap/>
                            <w:vAlign w:val="center"/>
                            <w:hideMark/>
                          </w:tcPr>
                          <w:p w14:paraId="219E5AC2"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198,869 </w:t>
                            </w:r>
                          </w:p>
                        </w:tc>
                      </w:tr>
                      <w:tr w:rsidR="00AF3F78" w:rsidRPr="00A61E38" w14:paraId="302E15DA" w14:textId="77777777" w:rsidTr="00BD28A3">
                        <w:trPr>
                          <w:trHeight w:val="283"/>
                          <w:jc w:val="center"/>
                        </w:trPr>
                        <w:tc>
                          <w:tcPr>
                            <w:tcW w:w="2410" w:type="dxa"/>
                            <w:vMerge/>
                            <w:tcBorders>
                              <w:top w:val="nil"/>
                              <w:left w:val="single" w:sz="4" w:space="0" w:color="auto"/>
                              <w:bottom w:val="single" w:sz="4" w:space="0" w:color="auto"/>
                              <w:right w:val="single" w:sz="4" w:space="0" w:color="auto"/>
                            </w:tcBorders>
                            <w:vAlign w:val="center"/>
                            <w:hideMark/>
                          </w:tcPr>
                          <w:p w14:paraId="24A9CC0B" w14:textId="77777777" w:rsidR="00AF3F78" w:rsidRPr="00A61E38" w:rsidRDefault="00AF3F78" w:rsidP="00AF3F78">
                            <w:pPr>
                              <w:widowControl/>
                              <w:spacing w:line="240" w:lineRule="exact"/>
                              <w:rPr>
                                <w:rFonts w:ascii="標楷體" w:eastAsia="標楷體" w:hAnsi="標楷體" w:cs="新細明體"/>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210577CC" w14:textId="77777777" w:rsidR="00AF3F78" w:rsidRPr="00A61E38" w:rsidRDefault="00AF3F78" w:rsidP="00AF3F78">
                            <w:pPr>
                              <w:widowControl/>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占比</w:t>
                            </w:r>
                          </w:p>
                        </w:tc>
                        <w:tc>
                          <w:tcPr>
                            <w:tcW w:w="1240" w:type="dxa"/>
                            <w:tcBorders>
                              <w:top w:val="nil"/>
                              <w:left w:val="nil"/>
                              <w:bottom w:val="single" w:sz="4" w:space="0" w:color="auto"/>
                              <w:right w:val="single" w:sz="4" w:space="0" w:color="auto"/>
                            </w:tcBorders>
                            <w:shd w:val="clear" w:color="auto" w:fill="auto"/>
                            <w:noWrap/>
                            <w:vAlign w:val="center"/>
                            <w:hideMark/>
                          </w:tcPr>
                          <w:p w14:paraId="69D1909E"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69.49 </w:t>
                            </w:r>
                          </w:p>
                        </w:tc>
                        <w:tc>
                          <w:tcPr>
                            <w:tcW w:w="1241" w:type="dxa"/>
                            <w:tcBorders>
                              <w:top w:val="nil"/>
                              <w:left w:val="nil"/>
                              <w:bottom w:val="single" w:sz="4" w:space="0" w:color="auto"/>
                              <w:right w:val="single" w:sz="4" w:space="0" w:color="auto"/>
                            </w:tcBorders>
                            <w:shd w:val="clear" w:color="auto" w:fill="auto"/>
                            <w:noWrap/>
                            <w:vAlign w:val="center"/>
                            <w:hideMark/>
                          </w:tcPr>
                          <w:p w14:paraId="27A5F07D"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68.66 </w:t>
                            </w:r>
                          </w:p>
                        </w:tc>
                        <w:tc>
                          <w:tcPr>
                            <w:tcW w:w="1241" w:type="dxa"/>
                            <w:tcBorders>
                              <w:top w:val="nil"/>
                              <w:left w:val="nil"/>
                              <w:bottom w:val="single" w:sz="4" w:space="0" w:color="auto"/>
                              <w:right w:val="single" w:sz="4" w:space="0" w:color="auto"/>
                            </w:tcBorders>
                            <w:shd w:val="clear" w:color="auto" w:fill="auto"/>
                            <w:noWrap/>
                            <w:vAlign w:val="center"/>
                            <w:hideMark/>
                          </w:tcPr>
                          <w:p w14:paraId="2407C540"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67.67 </w:t>
                            </w:r>
                          </w:p>
                        </w:tc>
                        <w:tc>
                          <w:tcPr>
                            <w:tcW w:w="1241" w:type="dxa"/>
                            <w:tcBorders>
                              <w:top w:val="nil"/>
                              <w:left w:val="nil"/>
                              <w:bottom w:val="single" w:sz="4" w:space="0" w:color="auto"/>
                              <w:right w:val="single" w:sz="4" w:space="0" w:color="auto"/>
                            </w:tcBorders>
                            <w:shd w:val="clear" w:color="auto" w:fill="auto"/>
                            <w:noWrap/>
                            <w:vAlign w:val="center"/>
                            <w:hideMark/>
                          </w:tcPr>
                          <w:p w14:paraId="5926F9EC"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67.03 </w:t>
                            </w:r>
                          </w:p>
                        </w:tc>
                        <w:tc>
                          <w:tcPr>
                            <w:tcW w:w="1241" w:type="dxa"/>
                            <w:tcBorders>
                              <w:top w:val="nil"/>
                              <w:left w:val="nil"/>
                              <w:bottom w:val="single" w:sz="4" w:space="0" w:color="auto"/>
                              <w:right w:val="single" w:sz="4" w:space="0" w:color="auto"/>
                            </w:tcBorders>
                            <w:shd w:val="clear" w:color="auto" w:fill="auto"/>
                            <w:noWrap/>
                            <w:vAlign w:val="center"/>
                            <w:hideMark/>
                          </w:tcPr>
                          <w:p w14:paraId="474EAC20"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66.08 </w:t>
                            </w:r>
                          </w:p>
                        </w:tc>
                      </w:tr>
                      <w:tr w:rsidR="00AF3F78" w:rsidRPr="00A61E38" w14:paraId="09CF3BD3" w14:textId="77777777" w:rsidTr="00BD28A3">
                        <w:trPr>
                          <w:trHeight w:val="283"/>
                          <w:jc w:val="center"/>
                        </w:trPr>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0917F2" w14:textId="77777777" w:rsidR="00AF3F78" w:rsidRPr="00A61E38" w:rsidRDefault="00AF3F78" w:rsidP="00AF3F78">
                            <w:pPr>
                              <w:widowControl/>
                              <w:spacing w:line="240" w:lineRule="exac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多元人力</w:t>
                            </w:r>
                          </w:p>
                        </w:tc>
                        <w:tc>
                          <w:tcPr>
                            <w:tcW w:w="1276" w:type="dxa"/>
                            <w:tcBorders>
                              <w:top w:val="nil"/>
                              <w:left w:val="nil"/>
                              <w:bottom w:val="single" w:sz="4" w:space="0" w:color="auto"/>
                              <w:right w:val="single" w:sz="4" w:space="0" w:color="auto"/>
                            </w:tcBorders>
                            <w:shd w:val="clear" w:color="auto" w:fill="auto"/>
                            <w:noWrap/>
                            <w:vAlign w:val="center"/>
                            <w:hideMark/>
                          </w:tcPr>
                          <w:p w14:paraId="3EE89141" w14:textId="77777777" w:rsidR="00AF3F78" w:rsidRPr="00A61E38" w:rsidRDefault="00AF3F78" w:rsidP="00AF3F78">
                            <w:pPr>
                              <w:widowControl/>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人數</w:t>
                            </w:r>
                          </w:p>
                        </w:tc>
                        <w:tc>
                          <w:tcPr>
                            <w:tcW w:w="1240" w:type="dxa"/>
                            <w:tcBorders>
                              <w:top w:val="nil"/>
                              <w:left w:val="nil"/>
                              <w:bottom w:val="single" w:sz="4" w:space="0" w:color="auto"/>
                              <w:right w:val="single" w:sz="4" w:space="0" w:color="auto"/>
                            </w:tcBorders>
                            <w:shd w:val="clear" w:color="auto" w:fill="auto"/>
                            <w:noWrap/>
                            <w:vAlign w:val="center"/>
                            <w:hideMark/>
                          </w:tcPr>
                          <w:p w14:paraId="7B194BA4"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90,448 </w:t>
                            </w:r>
                          </w:p>
                        </w:tc>
                        <w:tc>
                          <w:tcPr>
                            <w:tcW w:w="1241" w:type="dxa"/>
                            <w:tcBorders>
                              <w:top w:val="nil"/>
                              <w:left w:val="nil"/>
                              <w:bottom w:val="single" w:sz="4" w:space="0" w:color="auto"/>
                              <w:right w:val="single" w:sz="4" w:space="0" w:color="auto"/>
                            </w:tcBorders>
                            <w:shd w:val="clear" w:color="auto" w:fill="auto"/>
                            <w:noWrap/>
                            <w:vAlign w:val="center"/>
                            <w:hideMark/>
                          </w:tcPr>
                          <w:p w14:paraId="1477DB66"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94,003 </w:t>
                            </w:r>
                          </w:p>
                        </w:tc>
                        <w:tc>
                          <w:tcPr>
                            <w:tcW w:w="1241" w:type="dxa"/>
                            <w:tcBorders>
                              <w:top w:val="nil"/>
                              <w:left w:val="nil"/>
                              <w:bottom w:val="single" w:sz="4" w:space="0" w:color="auto"/>
                              <w:right w:val="single" w:sz="4" w:space="0" w:color="auto"/>
                            </w:tcBorders>
                            <w:shd w:val="clear" w:color="auto" w:fill="auto"/>
                            <w:noWrap/>
                            <w:vAlign w:val="center"/>
                            <w:hideMark/>
                          </w:tcPr>
                          <w:p w14:paraId="5528A59B"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96,797 </w:t>
                            </w:r>
                          </w:p>
                        </w:tc>
                        <w:tc>
                          <w:tcPr>
                            <w:tcW w:w="1241" w:type="dxa"/>
                            <w:tcBorders>
                              <w:top w:val="nil"/>
                              <w:left w:val="nil"/>
                              <w:bottom w:val="single" w:sz="4" w:space="0" w:color="auto"/>
                              <w:right w:val="single" w:sz="4" w:space="0" w:color="auto"/>
                            </w:tcBorders>
                            <w:shd w:val="clear" w:color="auto" w:fill="auto"/>
                            <w:noWrap/>
                            <w:vAlign w:val="center"/>
                            <w:hideMark/>
                          </w:tcPr>
                          <w:p w14:paraId="13660513"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99,033 </w:t>
                            </w:r>
                          </w:p>
                        </w:tc>
                        <w:tc>
                          <w:tcPr>
                            <w:tcW w:w="1241" w:type="dxa"/>
                            <w:tcBorders>
                              <w:top w:val="nil"/>
                              <w:left w:val="nil"/>
                              <w:bottom w:val="single" w:sz="4" w:space="0" w:color="auto"/>
                              <w:right w:val="single" w:sz="4" w:space="0" w:color="auto"/>
                            </w:tcBorders>
                            <w:shd w:val="clear" w:color="auto" w:fill="auto"/>
                            <w:noWrap/>
                            <w:vAlign w:val="center"/>
                            <w:hideMark/>
                          </w:tcPr>
                          <w:p w14:paraId="4BDD749B"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102,070 </w:t>
                            </w:r>
                          </w:p>
                        </w:tc>
                      </w:tr>
                      <w:tr w:rsidR="00AF3F78" w:rsidRPr="00A61E38" w14:paraId="38CE101F" w14:textId="77777777" w:rsidTr="00BD28A3">
                        <w:trPr>
                          <w:trHeight w:val="283"/>
                          <w:jc w:val="center"/>
                        </w:trPr>
                        <w:tc>
                          <w:tcPr>
                            <w:tcW w:w="2410" w:type="dxa"/>
                            <w:vMerge/>
                            <w:tcBorders>
                              <w:top w:val="nil"/>
                              <w:left w:val="single" w:sz="4" w:space="0" w:color="auto"/>
                              <w:bottom w:val="single" w:sz="4" w:space="0" w:color="auto"/>
                              <w:right w:val="single" w:sz="4" w:space="0" w:color="auto"/>
                            </w:tcBorders>
                            <w:vAlign w:val="center"/>
                            <w:hideMark/>
                          </w:tcPr>
                          <w:p w14:paraId="6E36B523" w14:textId="77777777" w:rsidR="00AF3F78" w:rsidRPr="00A61E38" w:rsidRDefault="00AF3F78" w:rsidP="00AF3F78">
                            <w:pPr>
                              <w:widowControl/>
                              <w:spacing w:line="240" w:lineRule="exact"/>
                              <w:rPr>
                                <w:rFonts w:ascii="標楷體" w:eastAsia="標楷體" w:hAnsi="標楷體" w:cs="新細明體"/>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43CFF55A" w14:textId="77777777" w:rsidR="00AF3F78" w:rsidRPr="00A61E38" w:rsidRDefault="00AF3F78" w:rsidP="00AF3F78">
                            <w:pPr>
                              <w:widowControl/>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占比</w:t>
                            </w:r>
                          </w:p>
                        </w:tc>
                        <w:tc>
                          <w:tcPr>
                            <w:tcW w:w="1240" w:type="dxa"/>
                            <w:tcBorders>
                              <w:top w:val="nil"/>
                              <w:left w:val="nil"/>
                              <w:bottom w:val="single" w:sz="4" w:space="0" w:color="auto"/>
                              <w:right w:val="single" w:sz="4" w:space="0" w:color="auto"/>
                            </w:tcBorders>
                            <w:shd w:val="clear" w:color="auto" w:fill="auto"/>
                            <w:noWrap/>
                            <w:vAlign w:val="center"/>
                            <w:hideMark/>
                          </w:tcPr>
                          <w:p w14:paraId="1C045E6E"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30.51 </w:t>
                            </w:r>
                          </w:p>
                        </w:tc>
                        <w:tc>
                          <w:tcPr>
                            <w:tcW w:w="1241" w:type="dxa"/>
                            <w:tcBorders>
                              <w:top w:val="nil"/>
                              <w:left w:val="nil"/>
                              <w:bottom w:val="single" w:sz="4" w:space="0" w:color="auto"/>
                              <w:right w:val="single" w:sz="4" w:space="0" w:color="auto"/>
                            </w:tcBorders>
                            <w:shd w:val="clear" w:color="auto" w:fill="auto"/>
                            <w:noWrap/>
                            <w:vAlign w:val="center"/>
                            <w:hideMark/>
                          </w:tcPr>
                          <w:p w14:paraId="6EA7688A"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31.34 </w:t>
                            </w:r>
                          </w:p>
                        </w:tc>
                        <w:tc>
                          <w:tcPr>
                            <w:tcW w:w="1241" w:type="dxa"/>
                            <w:tcBorders>
                              <w:top w:val="nil"/>
                              <w:left w:val="nil"/>
                              <w:bottom w:val="single" w:sz="4" w:space="0" w:color="auto"/>
                              <w:right w:val="single" w:sz="4" w:space="0" w:color="auto"/>
                            </w:tcBorders>
                            <w:shd w:val="clear" w:color="auto" w:fill="auto"/>
                            <w:noWrap/>
                            <w:vAlign w:val="center"/>
                            <w:hideMark/>
                          </w:tcPr>
                          <w:p w14:paraId="27627A62"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32.33 </w:t>
                            </w:r>
                          </w:p>
                        </w:tc>
                        <w:tc>
                          <w:tcPr>
                            <w:tcW w:w="1241" w:type="dxa"/>
                            <w:tcBorders>
                              <w:top w:val="nil"/>
                              <w:left w:val="nil"/>
                              <w:bottom w:val="single" w:sz="4" w:space="0" w:color="auto"/>
                              <w:right w:val="single" w:sz="4" w:space="0" w:color="auto"/>
                            </w:tcBorders>
                            <w:shd w:val="clear" w:color="auto" w:fill="auto"/>
                            <w:noWrap/>
                            <w:vAlign w:val="center"/>
                            <w:hideMark/>
                          </w:tcPr>
                          <w:p w14:paraId="07FDCC02"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32.97 </w:t>
                            </w:r>
                          </w:p>
                        </w:tc>
                        <w:tc>
                          <w:tcPr>
                            <w:tcW w:w="1241" w:type="dxa"/>
                            <w:tcBorders>
                              <w:top w:val="nil"/>
                              <w:left w:val="nil"/>
                              <w:bottom w:val="single" w:sz="4" w:space="0" w:color="auto"/>
                              <w:right w:val="single" w:sz="4" w:space="0" w:color="auto"/>
                            </w:tcBorders>
                            <w:shd w:val="clear" w:color="auto" w:fill="auto"/>
                            <w:noWrap/>
                            <w:vAlign w:val="center"/>
                            <w:hideMark/>
                          </w:tcPr>
                          <w:p w14:paraId="2E882A5D"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33.92 </w:t>
                            </w:r>
                          </w:p>
                        </w:tc>
                      </w:tr>
                      <w:tr w:rsidR="00AF3F78" w:rsidRPr="00A61E38" w14:paraId="21D4EFEC" w14:textId="77777777" w:rsidTr="00BD28A3">
                        <w:trPr>
                          <w:trHeight w:val="283"/>
                          <w:jc w:val="center"/>
                        </w:trPr>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544D4309" w14:textId="77777777" w:rsidR="00AF3F78" w:rsidRPr="00A61E38" w:rsidRDefault="00AF3F78" w:rsidP="00AF3F78">
                            <w:pPr>
                              <w:widowControl/>
                              <w:spacing w:line="240" w:lineRule="exact"/>
                              <w:ind w:leftChars="200" w:left="480"/>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約用人員（註3）</w:t>
                            </w:r>
                          </w:p>
                        </w:tc>
                        <w:tc>
                          <w:tcPr>
                            <w:tcW w:w="1276" w:type="dxa"/>
                            <w:tcBorders>
                              <w:top w:val="nil"/>
                              <w:left w:val="nil"/>
                              <w:bottom w:val="single" w:sz="4" w:space="0" w:color="auto"/>
                              <w:right w:val="single" w:sz="4" w:space="0" w:color="auto"/>
                            </w:tcBorders>
                            <w:shd w:val="clear" w:color="auto" w:fill="auto"/>
                            <w:noWrap/>
                            <w:vAlign w:val="center"/>
                            <w:hideMark/>
                          </w:tcPr>
                          <w:p w14:paraId="33119EF1" w14:textId="77777777" w:rsidR="00AF3F78" w:rsidRPr="00A61E38" w:rsidRDefault="00AF3F78" w:rsidP="00AF3F78">
                            <w:pPr>
                              <w:widowControl/>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人數</w:t>
                            </w:r>
                          </w:p>
                        </w:tc>
                        <w:tc>
                          <w:tcPr>
                            <w:tcW w:w="1240" w:type="dxa"/>
                            <w:tcBorders>
                              <w:top w:val="nil"/>
                              <w:left w:val="nil"/>
                              <w:bottom w:val="single" w:sz="4" w:space="0" w:color="auto"/>
                              <w:right w:val="single" w:sz="4" w:space="0" w:color="auto"/>
                            </w:tcBorders>
                            <w:shd w:val="clear" w:color="auto" w:fill="auto"/>
                            <w:noWrap/>
                            <w:vAlign w:val="center"/>
                            <w:hideMark/>
                          </w:tcPr>
                          <w:p w14:paraId="460B41E4"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53,830 </w:t>
                            </w:r>
                          </w:p>
                        </w:tc>
                        <w:tc>
                          <w:tcPr>
                            <w:tcW w:w="1241" w:type="dxa"/>
                            <w:tcBorders>
                              <w:top w:val="nil"/>
                              <w:left w:val="nil"/>
                              <w:bottom w:val="single" w:sz="4" w:space="0" w:color="auto"/>
                              <w:right w:val="single" w:sz="4" w:space="0" w:color="auto"/>
                            </w:tcBorders>
                            <w:shd w:val="clear" w:color="auto" w:fill="auto"/>
                            <w:noWrap/>
                            <w:vAlign w:val="center"/>
                            <w:hideMark/>
                          </w:tcPr>
                          <w:p w14:paraId="38EBA677"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55,932 </w:t>
                            </w:r>
                          </w:p>
                        </w:tc>
                        <w:tc>
                          <w:tcPr>
                            <w:tcW w:w="1241" w:type="dxa"/>
                            <w:tcBorders>
                              <w:top w:val="nil"/>
                              <w:left w:val="nil"/>
                              <w:bottom w:val="single" w:sz="4" w:space="0" w:color="auto"/>
                              <w:right w:val="single" w:sz="4" w:space="0" w:color="auto"/>
                            </w:tcBorders>
                            <w:shd w:val="clear" w:color="auto" w:fill="auto"/>
                            <w:noWrap/>
                            <w:vAlign w:val="center"/>
                            <w:hideMark/>
                          </w:tcPr>
                          <w:p w14:paraId="435DE684"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58,393 </w:t>
                            </w:r>
                          </w:p>
                        </w:tc>
                        <w:tc>
                          <w:tcPr>
                            <w:tcW w:w="1241" w:type="dxa"/>
                            <w:tcBorders>
                              <w:top w:val="nil"/>
                              <w:left w:val="nil"/>
                              <w:bottom w:val="single" w:sz="4" w:space="0" w:color="auto"/>
                              <w:right w:val="single" w:sz="4" w:space="0" w:color="auto"/>
                            </w:tcBorders>
                            <w:shd w:val="clear" w:color="auto" w:fill="auto"/>
                            <w:noWrap/>
                            <w:vAlign w:val="center"/>
                            <w:hideMark/>
                          </w:tcPr>
                          <w:p w14:paraId="04613424"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59,172 </w:t>
                            </w:r>
                          </w:p>
                        </w:tc>
                        <w:tc>
                          <w:tcPr>
                            <w:tcW w:w="1241" w:type="dxa"/>
                            <w:tcBorders>
                              <w:top w:val="nil"/>
                              <w:left w:val="nil"/>
                              <w:bottom w:val="single" w:sz="4" w:space="0" w:color="auto"/>
                              <w:right w:val="single" w:sz="4" w:space="0" w:color="auto"/>
                            </w:tcBorders>
                            <w:shd w:val="clear" w:color="auto" w:fill="auto"/>
                            <w:noWrap/>
                            <w:vAlign w:val="center"/>
                            <w:hideMark/>
                          </w:tcPr>
                          <w:p w14:paraId="201A08EB"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61,104 </w:t>
                            </w:r>
                          </w:p>
                        </w:tc>
                      </w:tr>
                      <w:tr w:rsidR="00AF3F78" w:rsidRPr="00A61E38" w14:paraId="031F0BB3" w14:textId="77777777" w:rsidTr="00BD28A3">
                        <w:trPr>
                          <w:trHeight w:val="283"/>
                          <w:jc w:val="center"/>
                        </w:trPr>
                        <w:tc>
                          <w:tcPr>
                            <w:tcW w:w="2410" w:type="dxa"/>
                            <w:vMerge/>
                            <w:tcBorders>
                              <w:top w:val="nil"/>
                              <w:left w:val="single" w:sz="4" w:space="0" w:color="auto"/>
                              <w:bottom w:val="single" w:sz="4" w:space="0" w:color="auto"/>
                              <w:right w:val="single" w:sz="4" w:space="0" w:color="auto"/>
                            </w:tcBorders>
                            <w:vAlign w:val="center"/>
                            <w:hideMark/>
                          </w:tcPr>
                          <w:p w14:paraId="0104EE54" w14:textId="77777777" w:rsidR="00AF3F78" w:rsidRPr="00A61E38" w:rsidRDefault="00AF3F78" w:rsidP="00AF3F78">
                            <w:pPr>
                              <w:widowControl/>
                              <w:spacing w:line="240" w:lineRule="exact"/>
                              <w:rPr>
                                <w:rFonts w:ascii="標楷體" w:eastAsia="標楷體" w:hAnsi="標楷體" w:cs="新細明體"/>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3537CBD5" w14:textId="77777777" w:rsidR="00AF3F78" w:rsidRPr="00A61E38" w:rsidRDefault="00AF3F78" w:rsidP="00AF3F78">
                            <w:pPr>
                              <w:widowControl/>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占比</w:t>
                            </w:r>
                          </w:p>
                        </w:tc>
                        <w:tc>
                          <w:tcPr>
                            <w:tcW w:w="1240" w:type="dxa"/>
                            <w:tcBorders>
                              <w:top w:val="nil"/>
                              <w:left w:val="nil"/>
                              <w:bottom w:val="single" w:sz="4" w:space="0" w:color="auto"/>
                              <w:right w:val="single" w:sz="4" w:space="0" w:color="auto"/>
                            </w:tcBorders>
                            <w:shd w:val="clear" w:color="auto" w:fill="auto"/>
                            <w:noWrap/>
                            <w:vAlign w:val="center"/>
                            <w:hideMark/>
                          </w:tcPr>
                          <w:p w14:paraId="38937084"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18.16 </w:t>
                            </w:r>
                          </w:p>
                        </w:tc>
                        <w:tc>
                          <w:tcPr>
                            <w:tcW w:w="1241" w:type="dxa"/>
                            <w:tcBorders>
                              <w:top w:val="nil"/>
                              <w:left w:val="nil"/>
                              <w:bottom w:val="single" w:sz="4" w:space="0" w:color="auto"/>
                              <w:right w:val="single" w:sz="4" w:space="0" w:color="auto"/>
                            </w:tcBorders>
                            <w:shd w:val="clear" w:color="auto" w:fill="auto"/>
                            <w:noWrap/>
                            <w:vAlign w:val="center"/>
                            <w:hideMark/>
                          </w:tcPr>
                          <w:p w14:paraId="0B503789"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18.65 </w:t>
                            </w:r>
                          </w:p>
                        </w:tc>
                        <w:tc>
                          <w:tcPr>
                            <w:tcW w:w="1241" w:type="dxa"/>
                            <w:tcBorders>
                              <w:top w:val="nil"/>
                              <w:left w:val="nil"/>
                              <w:bottom w:val="single" w:sz="4" w:space="0" w:color="auto"/>
                              <w:right w:val="single" w:sz="4" w:space="0" w:color="auto"/>
                            </w:tcBorders>
                            <w:shd w:val="clear" w:color="auto" w:fill="auto"/>
                            <w:noWrap/>
                            <w:vAlign w:val="center"/>
                            <w:hideMark/>
                          </w:tcPr>
                          <w:p w14:paraId="1F6F27C9"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19.50 </w:t>
                            </w:r>
                          </w:p>
                        </w:tc>
                        <w:tc>
                          <w:tcPr>
                            <w:tcW w:w="1241" w:type="dxa"/>
                            <w:tcBorders>
                              <w:top w:val="nil"/>
                              <w:left w:val="nil"/>
                              <w:bottom w:val="single" w:sz="4" w:space="0" w:color="auto"/>
                              <w:right w:val="single" w:sz="4" w:space="0" w:color="auto"/>
                            </w:tcBorders>
                            <w:shd w:val="clear" w:color="auto" w:fill="auto"/>
                            <w:noWrap/>
                            <w:vAlign w:val="center"/>
                            <w:hideMark/>
                          </w:tcPr>
                          <w:p w14:paraId="06561986"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19.70 </w:t>
                            </w:r>
                          </w:p>
                        </w:tc>
                        <w:tc>
                          <w:tcPr>
                            <w:tcW w:w="1241" w:type="dxa"/>
                            <w:tcBorders>
                              <w:top w:val="nil"/>
                              <w:left w:val="nil"/>
                              <w:bottom w:val="single" w:sz="4" w:space="0" w:color="auto"/>
                              <w:right w:val="single" w:sz="4" w:space="0" w:color="auto"/>
                            </w:tcBorders>
                            <w:shd w:val="clear" w:color="auto" w:fill="auto"/>
                            <w:noWrap/>
                            <w:vAlign w:val="center"/>
                            <w:hideMark/>
                          </w:tcPr>
                          <w:p w14:paraId="301DD271"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20.30 </w:t>
                            </w:r>
                          </w:p>
                        </w:tc>
                      </w:tr>
                      <w:tr w:rsidR="00AF3F78" w:rsidRPr="00A61E38" w14:paraId="0036ECE0" w14:textId="77777777" w:rsidTr="00BD28A3">
                        <w:trPr>
                          <w:trHeight w:val="283"/>
                          <w:jc w:val="center"/>
                        </w:trPr>
                        <w:tc>
                          <w:tcPr>
                            <w:tcW w:w="24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1092EA" w14:textId="77777777" w:rsidR="00AF3F78" w:rsidRPr="00A61E38" w:rsidRDefault="00AF3F78" w:rsidP="00AF3F78">
                            <w:pPr>
                              <w:widowControl/>
                              <w:spacing w:line="240" w:lineRule="exact"/>
                              <w:ind w:leftChars="200" w:left="480"/>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派駐勞工</w:t>
                            </w:r>
                            <w:r>
                              <w:rPr>
                                <w:rFonts w:ascii="標楷體" w:eastAsia="標楷體" w:hAnsi="標楷體" w:cs="新細明體" w:hint="eastAsia"/>
                                <w:color w:val="000000"/>
                                <w:kern w:val="0"/>
                                <w:sz w:val="20"/>
                                <w:szCs w:val="20"/>
                              </w:rPr>
                              <w:t>（註4）</w:t>
                            </w:r>
                          </w:p>
                        </w:tc>
                        <w:tc>
                          <w:tcPr>
                            <w:tcW w:w="1276" w:type="dxa"/>
                            <w:tcBorders>
                              <w:top w:val="nil"/>
                              <w:left w:val="nil"/>
                              <w:bottom w:val="single" w:sz="4" w:space="0" w:color="auto"/>
                              <w:right w:val="single" w:sz="4" w:space="0" w:color="auto"/>
                            </w:tcBorders>
                            <w:shd w:val="clear" w:color="auto" w:fill="auto"/>
                            <w:noWrap/>
                            <w:vAlign w:val="center"/>
                            <w:hideMark/>
                          </w:tcPr>
                          <w:p w14:paraId="6BE10063" w14:textId="77777777" w:rsidR="00AF3F78" w:rsidRPr="00A61E38" w:rsidRDefault="00AF3F78" w:rsidP="00AF3F78">
                            <w:pPr>
                              <w:widowControl/>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人數</w:t>
                            </w:r>
                          </w:p>
                        </w:tc>
                        <w:tc>
                          <w:tcPr>
                            <w:tcW w:w="1240" w:type="dxa"/>
                            <w:tcBorders>
                              <w:top w:val="nil"/>
                              <w:left w:val="nil"/>
                              <w:bottom w:val="single" w:sz="4" w:space="0" w:color="auto"/>
                              <w:right w:val="single" w:sz="4" w:space="0" w:color="auto"/>
                            </w:tcBorders>
                            <w:shd w:val="clear" w:color="auto" w:fill="auto"/>
                            <w:noWrap/>
                            <w:vAlign w:val="center"/>
                            <w:hideMark/>
                          </w:tcPr>
                          <w:p w14:paraId="31D8BD98"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36,618 </w:t>
                            </w:r>
                          </w:p>
                        </w:tc>
                        <w:tc>
                          <w:tcPr>
                            <w:tcW w:w="1241" w:type="dxa"/>
                            <w:tcBorders>
                              <w:top w:val="nil"/>
                              <w:left w:val="nil"/>
                              <w:bottom w:val="single" w:sz="4" w:space="0" w:color="auto"/>
                              <w:right w:val="single" w:sz="4" w:space="0" w:color="auto"/>
                            </w:tcBorders>
                            <w:shd w:val="clear" w:color="auto" w:fill="auto"/>
                            <w:noWrap/>
                            <w:vAlign w:val="center"/>
                            <w:hideMark/>
                          </w:tcPr>
                          <w:p w14:paraId="62EE2BC9"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38,071 </w:t>
                            </w:r>
                          </w:p>
                        </w:tc>
                        <w:tc>
                          <w:tcPr>
                            <w:tcW w:w="1241" w:type="dxa"/>
                            <w:tcBorders>
                              <w:top w:val="nil"/>
                              <w:left w:val="nil"/>
                              <w:bottom w:val="single" w:sz="4" w:space="0" w:color="auto"/>
                              <w:right w:val="single" w:sz="4" w:space="0" w:color="auto"/>
                            </w:tcBorders>
                            <w:shd w:val="clear" w:color="auto" w:fill="auto"/>
                            <w:noWrap/>
                            <w:vAlign w:val="center"/>
                            <w:hideMark/>
                          </w:tcPr>
                          <w:p w14:paraId="6612A75E"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38,404 </w:t>
                            </w:r>
                          </w:p>
                        </w:tc>
                        <w:tc>
                          <w:tcPr>
                            <w:tcW w:w="1241" w:type="dxa"/>
                            <w:tcBorders>
                              <w:top w:val="nil"/>
                              <w:left w:val="nil"/>
                              <w:bottom w:val="single" w:sz="4" w:space="0" w:color="auto"/>
                              <w:right w:val="single" w:sz="4" w:space="0" w:color="auto"/>
                            </w:tcBorders>
                            <w:shd w:val="clear" w:color="auto" w:fill="auto"/>
                            <w:noWrap/>
                            <w:vAlign w:val="center"/>
                            <w:hideMark/>
                          </w:tcPr>
                          <w:p w14:paraId="74ABA9D2"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39,861 </w:t>
                            </w:r>
                          </w:p>
                        </w:tc>
                        <w:tc>
                          <w:tcPr>
                            <w:tcW w:w="1241" w:type="dxa"/>
                            <w:tcBorders>
                              <w:top w:val="nil"/>
                              <w:left w:val="nil"/>
                              <w:bottom w:val="single" w:sz="4" w:space="0" w:color="auto"/>
                              <w:right w:val="single" w:sz="4" w:space="0" w:color="auto"/>
                            </w:tcBorders>
                            <w:shd w:val="clear" w:color="auto" w:fill="auto"/>
                            <w:noWrap/>
                            <w:vAlign w:val="center"/>
                            <w:hideMark/>
                          </w:tcPr>
                          <w:p w14:paraId="789ED3F9"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40,966 </w:t>
                            </w:r>
                          </w:p>
                        </w:tc>
                      </w:tr>
                      <w:tr w:rsidR="00AF3F78" w:rsidRPr="00A61E38" w14:paraId="65D4B5C8" w14:textId="77777777" w:rsidTr="00BD28A3">
                        <w:trPr>
                          <w:trHeight w:val="283"/>
                          <w:jc w:val="center"/>
                        </w:trPr>
                        <w:tc>
                          <w:tcPr>
                            <w:tcW w:w="2410" w:type="dxa"/>
                            <w:vMerge/>
                            <w:tcBorders>
                              <w:top w:val="nil"/>
                              <w:left w:val="single" w:sz="4" w:space="0" w:color="auto"/>
                              <w:bottom w:val="single" w:sz="4" w:space="0" w:color="auto"/>
                              <w:right w:val="single" w:sz="4" w:space="0" w:color="auto"/>
                            </w:tcBorders>
                            <w:vAlign w:val="center"/>
                            <w:hideMark/>
                          </w:tcPr>
                          <w:p w14:paraId="5629F2C3" w14:textId="77777777" w:rsidR="00AF3F78" w:rsidRPr="00A61E38" w:rsidRDefault="00AF3F78" w:rsidP="00AF3F78">
                            <w:pPr>
                              <w:widowControl/>
                              <w:spacing w:line="240" w:lineRule="exact"/>
                              <w:rPr>
                                <w:rFonts w:ascii="標楷體" w:eastAsia="標楷體" w:hAnsi="標楷體" w:cs="新細明體"/>
                                <w:color w:val="000000"/>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hideMark/>
                          </w:tcPr>
                          <w:p w14:paraId="2253152F" w14:textId="77777777" w:rsidR="00AF3F78" w:rsidRPr="00A61E38" w:rsidRDefault="00AF3F78" w:rsidP="00AF3F78">
                            <w:pPr>
                              <w:widowControl/>
                              <w:spacing w:line="240" w:lineRule="exact"/>
                              <w:jc w:val="center"/>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占比</w:t>
                            </w:r>
                          </w:p>
                        </w:tc>
                        <w:tc>
                          <w:tcPr>
                            <w:tcW w:w="1240" w:type="dxa"/>
                            <w:tcBorders>
                              <w:top w:val="nil"/>
                              <w:left w:val="nil"/>
                              <w:bottom w:val="single" w:sz="4" w:space="0" w:color="auto"/>
                              <w:right w:val="single" w:sz="4" w:space="0" w:color="auto"/>
                            </w:tcBorders>
                            <w:shd w:val="clear" w:color="auto" w:fill="auto"/>
                            <w:noWrap/>
                            <w:vAlign w:val="center"/>
                            <w:hideMark/>
                          </w:tcPr>
                          <w:p w14:paraId="686074FA"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12.35 </w:t>
                            </w:r>
                          </w:p>
                        </w:tc>
                        <w:tc>
                          <w:tcPr>
                            <w:tcW w:w="1241" w:type="dxa"/>
                            <w:tcBorders>
                              <w:top w:val="nil"/>
                              <w:left w:val="nil"/>
                              <w:bottom w:val="single" w:sz="4" w:space="0" w:color="auto"/>
                              <w:right w:val="single" w:sz="4" w:space="0" w:color="auto"/>
                            </w:tcBorders>
                            <w:shd w:val="clear" w:color="auto" w:fill="auto"/>
                            <w:noWrap/>
                            <w:vAlign w:val="center"/>
                            <w:hideMark/>
                          </w:tcPr>
                          <w:p w14:paraId="577490E8"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12.69 </w:t>
                            </w:r>
                          </w:p>
                        </w:tc>
                        <w:tc>
                          <w:tcPr>
                            <w:tcW w:w="1241" w:type="dxa"/>
                            <w:tcBorders>
                              <w:top w:val="nil"/>
                              <w:left w:val="nil"/>
                              <w:bottom w:val="single" w:sz="4" w:space="0" w:color="auto"/>
                              <w:right w:val="single" w:sz="4" w:space="0" w:color="auto"/>
                            </w:tcBorders>
                            <w:shd w:val="clear" w:color="auto" w:fill="auto"/>
                            <w:noWrap/>
                            <w:vAlign w:val="center"/>
                            <w:hideMark/>
                          </w:tcPr>
                          <w:p w14:paraId="2DE7F850"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12.83 </w:t>
                            </w:r>
                          </w:p>
                        </w:tc>
                        <w:tc>
                          <w:tcPr>
                            <w:tcW w:w="1241" w:type="dxa"/>
                            <w:tcBorders>
                              <w:top w:val="nil"/>
                              <w:left w:val="nil"/>
                              <w:bottom w:val="single" w:sz="4" w:space="0" w:color="auto"/>
                              <w:right w:val="single" w:sz="4" w:space="0" w:color="auto"/>
                            </w:tcBorders>
                            <w:shd w:val="clear" w:color="auto" w:fill="auto"/>
                            <w:noWrap/>
                            <w:vAlign w:val="center"/>
                            <w:hideMark/>
                          </w:tcPr>
                          <w:p w14:paraId="372DDB59"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13.27 </w:t>
                            </w:r>
                          </w:p>
                        </w:tc>
                        <w:tc>
                          <w:tcPr>
                            <w:tcW w:w="1241" w:type="dxa"/>
                            <w:tcBorders>
                              <w:top w:val="nil"/>
                              <w:left w:val="nil"/>
                              <w:bottom w:val="single" w:sz="4" w:space="0" w:color="auto"/>
                              <w:right w:val="single" w:sz="4" w:space="0" w:color="auto"/>
                            </w:tcBorders>
                            <w:shd w:val="clear" w:color="auto" w:fill="auto"/>
                            <w:noWrap/>
                            <w:vAlign w:val="center"/>
                            <w:hideMark/>
                          </w:tcPr>
                          <w:p w14:paraId="7544A757" w14:textId="77777777" w:rsidR="00AF3F78" w:rsidRPr="00A61E38" w:rsidRDefault="00AF3F78" w:rsidP="00AF3F78">
                            <w:pPr>
                              <w:widowControl/>
                              <w:spacing w:line="240" w:lineRule="exact"/>
                              <w:jc w:val="right"/>
                              <w:rPr>
                                <w:rFonts w:ascii="標楷體" w:eastAsia="標楷體" w:hAnsi="標楷體" w:cs="新細明體"/>
                                <w:color w:val="000000"/>
                                <w:kern w:val="0"/>
                                <w:sz w:val="20"/>
                                <w:szCs w:val="20"/>
                              </w:rPr>
                            </w:pPr>
                            <w:r w:rsidRPr="00A61E38">
                              <w:rPr>
                                <w:rFonts w:ascii="標楷體" w:eastAsia="標楷體" w:hAnsi="標楷體" w:cs="新細明體" w:hint="eastAsia"/>
                                <w:color w:val="000000"/>
                                <w:kern w:val="0"/>
                                <w:sz w:val="20"/>
                                <w:szCs w:val="20"/>
                              </w:rPr>
                              <w:t xml:space="preserve">13.61 </w:t>
                            </w:r>
                          </w:p>
                        </w:tc>
                      </w:tr>
                      <w:tr w:rsidR="00AF3F78" w:rsidRPr="00A61E38" w14:paraId="5E57B6FA" w14:textId="77777777" w:rsidTr="00BD28A3">
                        <w:trPr>
                          <w:trHeight w:val="285"/>
                          <w:jc w:val="center"/>
                        </w:trPr>
                        <w:tc>
                          <w:tcPr>
                            <w:tcW w:w="9890" w:type="dxa"/>
                            <w:gridSpan w:val="7"/>
                            <w:tcBorders>
                              <w:top w:val="single" w:sz="4" w:space="0" w:color="auto"/>
                              <w:left w:val="nil"/>
                              <w:bottom w:val="nil"/>
                              <w:right w:val="nil"/>
                            </w:tcBorders>
                            <w:shd w:val="clear" w:color="auto" w:fill="auto"/>
                            <w:vAlign w:val="center"/>
                            <w:hideMark/>
                          </w:tcPr>
                          <w:p w14:paraId="2C4E9931" w14:textId="77777777" w:rsidR="00AF3F78" w:rsidRPr="00A61E38" w:rsidRDefault="00AF3F78" w:rsidP="00C72645">
                            <w:pPr>
                              <w:widowControl/>
                              <w:snapToGrid w:val="0"/>
                              <w:spacing w:line="204" w:lineRule="exact"/>
                              <w:ind w:left="533" w:hangingChars="296" w:hanging="533"/>
                              <w:jc w:val="both"/>
                              <w:rPr>
                                <w:rFonts w:ascii="標楷體" w:eastAsia="標楷體" w:hAnsi="標楷體" w:cs="新細明體"/>
                                <w:color w:val="000000"/>
                                <w:kern w:val="0"/>
                                <w:sz w:val="18"/>
                                <w:szCs w:val="18"/>
                              </w:rPr>
                            </w:pPr>
                            <w:r w:rsidRPr="00A61E38">
                              <w:rPr>
                                <w:rFonts w:ascii="標楷體" w:eastAsia="標楷體" w:hAnsi="標楷體" w:cs="新細明體" w:hint="eastAsia"/>
                                <w:color w:val="000000"/>
                                <w:kern w:val="0"/>
                                <w:sz w:val="18"/>
                                <w:szCs w:val="18"/>
                              </w:rPr>
                              <w:t>註：1.各機關進（運）用各類型人力之人數處於浮動狀態，本表數據係當年度之平均數</w:t>
                            </w:r>
                            <w:r w:rsidRPr="00B81947">
                              <w:rPr>
                                <w:rFonts w:ascii="標楷體" w:eastAsia="標楷體" w:hAnsi="標楷體" w:cs="新細明體" w:hint="eastAsia"/>
                                <w:color w:val="000000"/>
                                <w:kern w:val="0"/>
                                <w:sz w:val="18"/>
                                <w:szCs w:val="18"/>
                              </w:rPr>
                              <w:t>，</w:t>
                            </w:r>
                            <w:r w:rsidRPr="00141EF8">
                              <w:rPr>
                                <w:rFonts w:ascii="標楷體" w:eastAsia="標楷體" w:hAnsi="標楷體" w:cs="新細明體" w:hint="eastAsia"/>
                                <w:color w:val="000000"/>
                                <w:kern w:val="0"/>
                                <w:sz w:val="18"/>
                                <w:szCs w:val="18"/>
                              </w:rPr>
                              <w:t>又各項數值合計數、百分比係以各細項原值計算後，四捨五入表達至表列統計單位</w:t>
                            </w:r>
                            <w:r w:rsidRPr="00A61E38">
                              <w:rPr>
                                <w:rFonts w:ascii="標楷體" w:eastAsia="標楷體" w:hAnsi="標楷體" w:cs="新細明體" w:hint="eastAsia"/>
                                <w:color w:val="000000"/>
                                <w:kern w:val="0"/>
                                <w:sz w:val="18"/>
                                <w:szCs w:val="18"/>
                              </w:rPr>
                              <w:t>。</w:t>
                            </w:r>
                          </w:p>
                        </w:tc>
                      </w:tr>
                      <w:tr w:rsidR="00AF3F78" w:rsidRPr="00A61E38" w14:paraId="1746247E" w14:textId="77777777" w:rsidTr="00BD28A3">
                        <w:trPr>
                          <w:trHeight w:val="63"/>
                          <w:jc w:val="center"/>
                        </w:trPr>
                        <w:tc>
                          <w:tcPr>
                            <w:tcW w:w="9890" w:type="dxa"/>
                            <w:gridSpan w:val="7"/>
                            <w:tcBorders>
                              <w:top w:val="nil"/>
                              <w:left w:val="nil"/>
                              <w:bottom w:val="nil"/>
                              <w:right w:val="nil"/>
                            </w:tcBorders>
                            <w:shd w:val="clear" w:color="auto" w:fill="auto"/>
                            <w:noWrap/>
                            <w:vAlign w:val="center"/>
                            <w:hideMark/>
                          </w:tcPr>
                          <w:p w14:paraId="66138E47" w14:textId="0B986D56" w:rsidR="00AF3F78" w:rsidRPr="00A61E38" w:rsidRDefault="00AF3F78" w:rsidP="00BD28A3">
                            <w:pPr>
                              <w:widowControl/>
                              <w:snapToGrid w:val="0"/>
                              <w:spacing w:line="204" w:lineRule="exact"/>
                              <w:ind w:leftChars="150" w:left="360"/>
                              <w:rPr>
                                <w:rFonts w:ascii="標楷體" w:eastAsia="標楷體" w:hAnsi="標楷體" w:cs="新細明體"/>
                                <w:color w:val="000000"/>
                                <w:kern w:val="0"/>
                                <w:sz w:val="18"/>
                                <w:szCs w:val="18"/>
                              </w:rPr>
                            </w:pPr>
                            <w:r w:rsidRPr="00A61E38">
                              <w:rPr>
                                <w:rFonts w:ascii="標楷體" w:eastAsia="標楷體" w:hAnsi="標楷體" w:cs="新細明體" w:hint="eastAsia"/>
                                <w:color w:val="000000"/>
                                <w:kern w:val="0"/>
                                <w:sz w:val="18"/>
                                <w:szCs w:val="18"/>
                              </w:rPr>
                              <w:t>2.</w:t>
                            </w:r>
                            <w:r>
                              <w:rPr>
                                <w:rFonts w:ascii="標楷體" w:eastAsia="標楷體" w:hAnsi="標楷體" w:cs="新細明體" w:hint="eastAsia"/>
                                <w:color w:val="000000"/>
                                <w:kern w:val="0"/>
                                <w:sz w:val="18"/>
                                <w:szCs w:val="18"/>
                              </w:rPr>
                              <w:t>本表</w:t>
                            </w:r>
                            <w:r w:rsidRPr="00A61E38">
                              <w:rPr>
                                <w:rFonts w:ascii="標楷體" w:eastAsia="標楷體" w:hAnsi="標楷體" w:cs="新細明體" w:hint="eastAsia"/>
                                <w:color w:val="000000"/>
                                <w:kern w:val="0"/>
                                <w:sz w:val="18"/>
                                <w:szCs w:val="18"/>
                              </w:rPr>
                              <w:t>包括全部10類預算員額，與</w:t>
                            </w:r>
                            <w:r w:rsidR="002149C7">
                              <w:rPr>
                                <w:rFonts w:ascii="標楷體" w:eastAsia="標楷體" w:hAnsi="標楷體" w:cs="新細明體" w:hint="eastAsia"/>
                                <w:color w:val="000000"/>
                                <w:kern w:val="0"/>
                                <w:sz w:val="18"/>
                                <w:szCs w:val="18"/>
                              </w:rPr>
                              <w:t>圖2</w:t>
                            </w:r>
                            <w:r>
                              <w:rPr>
                                <w:rFonts w:ascii="標楷體" w:eastAsia="標楷體" w:hAnsi="標楷體" w:cs="新細明體" w:hint="eastAsia"/>
                                <w:color w:val="000000"/>
                                <w:kern w:val="0"/>
                                <w:sz w:val="18"/>
                                <w:szCs w:val="18"/>
                              </w:rPr>
                              <w:t>所列</w:t>
                            </w:r>
                            <w:r w:rsidRPr="00A61E38">
                              <w:rPr>
                                <w:rFonts w:ascii="標楷體" w:eastAsia="標楷體" w:hAnsi="標楷體" w:cs="新細明體" w:hint="eastAsia"/>
                                <w:color w:val="000000"/>
                                <w:kern w:val="0"/>
                                <w:sz w:val="18"/>
                                <w:szCs w:val="18"/>
                              </w:rPr>
                              <w:t>正式人力預算員額（6類預算員額）範圍不同。</w:t>
                            </w:r>
                          </w:p>
                        </w:tc>
                      </w:tr>
                      <w:tr w:rsidR="00AF3F78" w:rsidRPr="00A61E38" w14:paraId="1419A279" w14:textId="77777777" w:rsidTr="00BD28A3">
                        <w:trPr>
                          <w:trHeight w:val="63"/>
                          <w:jc w:val="center"/>
                        </w:trPr>
                        <w:tc>
                          <w:tcPr>
                            <w:tcW w:w="9890" w:type="dxa"/>
                            <w:gridSpan w:val="7"/>
                            <w:tcBorders>
                              <w:top w:val="nil"/>
                              <w:left w:val="nil"/>
                              <w:bottom w:val="nil"/>
                              <w:right w:val="nil"/>
                            </w:tcBorders>
                            <w:shd w:val="clear" w:color="auto" w:fill="auto"/>
                            <w:noWrap/>
                            <w:vAlign w:val="center"/>
                            <w:hideMark/>
                          </w:tcPr>
                          <w:p w14:paraId="78F2C26C" w14:textId="77777777" w:rsidR="00AF3F78" w:rsidRPr="00A61E38" w:rsidRDefault="00AF3F78" w:rsidP="00BD28A3">
                            <w:pPr>
                              <w:widowControl/>
                              <w:snapToGrid w:val="0"/>
                              <w:spacing w:line="204" w:lineRule="exact"/>
                              <w:ind w:leftChars="150" w:left="360"/>
                              <w:rPr>
                                <w:rFonts w:ascii="標楷體" w:eastAsia="標楷體" w:hAnsi="標楷體" w:cs="新細明體"/>
                                <w:color w:val="000000"/>
                                <w:kern w:val="0"/>
                                <w:sz w:val="18"/>
                                <w:szCs w:val="18"/>
                              </w:rPr>
                            </w:pPr>
                            <w:r w:rsidRPr="00A61E38">
                              <w:rPr>
                                <w:rFonts w:ascii="標楷體" w:eastAsia="標楷體" w:hAnsi="標楷體" w:cs="新細明體" w:hint="eastAsia"/>
                                <w:color w:val="000000"/>
                                <w:kern w:val="0"/>
                                <w:sz w:val="18"/>
                                <w:szCs w:val="18"/>
                              </w:rPr>
                              <w:t>3.約用人員係全日工時者（不含部分工時者）。</w:t>
                            </w:r>
                          </w:p>
                        </w:tc>
                      </w:tr>
                      <w:tr w:rsidR="00AF3F78" w:rsidRPr="00A61E38" w14:paraId="1B138DB9" w14:textId="77777777" w:rsidTr="00BD28A3">
                        <w:trPr>
                          <w:trHeight w:val="63"/>
                          <w:jc w:val="center"/>
                        </w:trPr>
                        <w:tc>
                          <w:tcPr>
                            <w:tcW w:w="9890" w:type="dxa"/>
                            <w:gridSpan w:val="7"/>
                            <w:tcBorders>
                              <w:top w:val="nil"/>
                              <w:left w:val="nil"/>
                              <w:bottom w:val="nil"/>
                              <w:right w:val="nil"/>
                            </w:tcBorders>
                            <w:shd w:val="clear" w:color="auto" w:fill="auto"/>
                            <w:noWrap/>
                            <w:vAlign w:val="center"/>
                            <w:hideMark/>
                          </w:tcPr>
                          <w:p w14:paraId="367AAB8A" w14:textId="77777777" w:rsidR="00AF3F78" w:rsidRPr="00A61E38" w:rsidRDefault="00AF3F78" w:rsidP="00BD28A3">
                            <w:pPr>
                              <w:widowControl/>
                              <w:snapToGrid w:val="0"/>
                              <w:spacing w:line="204" w:lineRule="exact"/>
                              <w:ind w:leftChars="150" w:left="360"/>
                              <w:rPr>
                                <w:rFonts w:ascii="標楷體" w:eastAsia="標楷體" w:hAnsi="標楷體" w:cs="新細明體"/>
                                <w:color w:val="000000"/>
                                <w:kern w:val="0"/>
                                <w:sz w:val="18"/>
                                <w:szCs w:val="18"/>
                              </w:rPr>
                            </w:pPr>
                            <w:r w:rsidRPr="00A61E38">
                              <w:rPr>
                                <w:rFonts w:ascii="標楷體" w:eastAsia="標楷體" w:hAnsi="標楷體" w:cs="新細明體" w:hint="eastAsia"/>
                                <w:color w:val="000000"/>
                                <w:kern w:val="0"/>
                                <w:sz w:val="18"/>
                                <w:szCs w:val="18"/>
                              </w:rPr>
                              <w:t>4.派駐勞工係指全日派駐於機關工作者（不含部分工時、未派駐機關場所者）。</w:t>
                            </w:r>
                          </w:p>
                        </w:tc>
                      </w:tr>
                      <w:tr w:rsidR="00AF3F78" w:rsidRPr="00A61E38" w14:paraId="609E1639" w14:textId="77777777" w:rsidTr="00BD28A3">
                        <w:trPr>
                          <w:trHeight w:val="68"/>
                          <w:jc w:val="center"/>
                        </w:trPr>
                        <w:tc>
                          <w:tcPr>
                            <w:tcW w:w="9890" w:type="dxa"/>
                            <w:gridSpan w:val="7"/>
                            <w:tcBorders>
                              <w:top w:val="nil"/>
                              <w:left w:val="nil"/>
                              <w:bottom w:val="nil"/>
                              <w:right w:val="nil"/>
                            </w:tcBorders>
                            <w:shd w:val="clear" w:color="auto" w:fill="auto"/>
                            <w:noWrap/>
                            <w:vAlign w:val="center"/>
                            <w:hideMark/>
                          </w:tcPr>
                          <w:p w14:paraId="5830BBB6" w14:textId="77777777" w:rsidR="00AF3F78" w:rsidRPr="00A61E38" w:rsidRDefault="00AF3F78" w:rsidP="00BD28A3">
                            <w:pPr>
                              <w:widowControl/>
                              <w:snapToGrid w:val="0"/>
                              <w:spacing w:line="204" w:lineRule="exact"/>
                              <w:ind w:leftChars="150" w:left="360"/>
                              <w:rPr>
                                <w:rFonts w:ascii="標楷體" w:eastAsia="標楷體" w:hAnsi="標楷體" w:cs="新細明體"/>
                                <w:color w:val="000000"/>
                                <w:kern w:val="0"/>
                                <w:sz w:val="18"/>
                                <w:szCs w:val="18"/>
                              </w:rPr>
                            </w:pPr>
                            <w:r w:rsidRPr="00A61E38">
                              <w:rPr>
                                <w:rFonts w:ascii="標楷體" w:eastAsia="標楷體" w:hAnsi="標楷體" w:cs="新細明體" w:hint="eastAsia"/>
                                <w:color w:val="000000"/>
                                <w:kern w:val="0"/>
                                <w:sz w:val="18"/>
                                <w:szCs w:val="18"/>
                              </w:rPr>
                              <w:t>5.資料來源：整理自行政院人事行政總處提供資料。</w:t>
                            </w:r>
                          </w:p>
                        </w:tc>
                      </w:tr>
                    </w:tbl>
                    <w:p w14:paraId="255A1624" w14:textId="30F113BF" w:rsidR="00AF3F78" w:rsidRPr="00AF3F78" w:rsidRDefault="00AF3F78"/>
                  </w:txbxContent>
                </v:textbox>
                <w10:wrap type="square"/>
              </v:shape>
            </w:pict>
          </mc:Fallback>
        </mc:AlternateContent>
      </w:r>
      <w:r w:rsidR="003E7002" w:rsidRPr="005C7195">
        <w:rPr>
          <w:rFonts w:ascii="標楷體" w:eastAsia="標楷體" w:hAnsi="標楷體" w:hint="eastAsia"/>
          <w:bCs/>
          <w:sz w:val="28"/>
          <w:szCs w:val="28"/>
        </w:rPr>
        <w:t>113年度之6</w:t>
      </w:r>
      <w:r w:rsidR="003E7002" w:rsidRPr="005C7195">
        <w:rPr>
          <w:rFonts w:ascii="標楷體" w:eastAsia="標楷體" w:hAnsi="標楷體"/>
          <w:bCs/>
          <w:sz w:val="28"/>
          <w:szCs w:val="28"/>
        </w:rPr>
        <w:t>,257</w:t>
      </w:r>
      <w:r w:rsidR="003E7002" w:rsidRPr="005C7195">
        <w:rPr>
          <w:rFonts w:ascii="標楷體" w:eastAsia="標楷體" w:hAnsi="標楷體" w:hint="eastAsia"/>
          <w:bCs/>
          <w:sz w:val="28"/>
          <w:szCs w:val="28"/>
        </w:rPr>
        <w:t>億餘元</w:t>
      </w:r>
      <w:r w:rsidR="003E7002" w:rsidRPr="005C7195">
        <w:rPr>
          <w:rFonts w:ascii="標楷體" w:eastAsia="標楷體" w:hAnsi="標楷體"/>
          <w:bCs/>
          <w:sz w:val="28"/>
          <w:szCs w:val="28"/>
        </w:rPr>
        <w:t>（</w:t>
      </w:r>
      <w:r w:rsidR="003E7002" w:rsidRPr="005C7195">
        <w:rPr>
          <w:rFonts w:ascii="標楷體" w:eastAsia="標楷體" w:hAnsi="標楷體" w:hint="eastAsia"/>
          <w:bCs/>
          <w:sz w:val="28"/>
          <w:szCs w:val="28"/>
        </w:rPr>
        <w:t>增幅1</w:t>
      </w:r>
      <w:r w:rsidR="003E7002" w:rsidRPr="005C7195">
        <w:rPr>
          <w:rFonts w:ascii="標楷體" w:eastAsia="標楷體" w:hAnsi="標楷體"/>
          <w:bCs/>
          <w:sz w:val="28"/>
          <w:szCs w:val="28"/>
        </w:rPr>
        <w:t>0.92</w:t>
      </w:r>
      <w:r w:rsidR="003E7002" w:rsidRPr="005C7195">
        <w:rPr>
          <w:rFonts w:ascii="標楷體" w:eastAsia="標楷體" w:hAnsi="標楷體" w:hint="eastAsia"/>
          <w:bCs/>
          <w:sz w:val="28"/>
          <w:szCs w:val="28"/>
        </w:rPr>
        <w:t>％</w:t>
      </w:r>
      <w:r w:rsidR="00FD13D2">
        <w:rPr>
          <w:rFonts w:ascii="標楷體" w:eastAsia="標楷體" w:hAnsi="標楷體" w:hint="eastAsia"/>
          <w:bCs/>
          <w:sz w:val="28"/>
          <w:szCs w:val="28"/>
        </w:rPr>
        <w:t>，</w:t>
      </w:r>
      <w:r w:rsidR="003E7002" w:rsidRPr="005C7195">
        <w:rPr>
          <w:rFonts w:ascii="標楷體" w:eastAsia="標楷體" w:hAnsi="標楷體" w:hint="eastAsia"/>
          <w:sz w:val="28"/>
          <w:szCs w:val="28"/>
        </w:rPr>
        <w:t>表</w:t>
      </w:r>
      <w:r w:rsidR="00AF3F78" w:rsidRPr="005C7195">
        <w:rPr>
          <w:rFonts w:ascii="標楷體" w:eastAsia="標楷體" w:hAnsi="標楷體" w:hint="eastAsia"/>
          <w:sz w:val="28"/>
          <w:szCs w:val="28"/>
        </w:rPr>
        <w:t>8</w:t>
      </w:r>
      <w:r w:rsidR="003E7002" w:rsidRPr="005C7195">
        <w:rPr>
          <w:rFonts w:ascii="標楷體" w:eastAsia="標楷體" w:hAnsi="標楷體"/>
          <w:bCs/>
          <w:sz w:val="28"/>
          <w:szCs w:val="28"/>
        </w:rPr>
        <w:t>）</w:t>
      </w:r>
      <w:r w:rsidR="003E7002" w:rsidRPr="005C7195">
        <w:rPr>
          <w:rFonts w:ascii="標楷體" w:eastAsia="標楷體" w:hAnsi="標楷體" w:hint="eastAsia"/>
          <w:bCs/>
          <w:sz w:val="28"/>
          <w:szCs w:val="28"/>
        </w:rPr>
        <w:t>，各機關於決算相關書表</w:t>
      </w:r>
      <w:r w:rsidR="003E7002" w:rsidRPr="005C7195">
        <w:rPr>
          <w:rFonts w:ascii="標楷體" w:eastAsia="標楷體" w:hAnsi="標楷體"/>
          <w:bCs/>
          <w:sz w:val="28"/>
          <w:szCs w:val="28"/>
        </w:rPr>
        <w:t>（</w:t>
      </w:r>
      <w:r w:rsidR="003E7002" w:rsidRPr="005C7195">
        <w:rPr>
          <w:rFonts w:ascii="標楷體" w:eastAsia="標楷體" w:hAnsi="標楷體" w:hint="eastAsia"/>
          <w:bCs/>
          <w:sz w:val="28"/>
          <w:szCs w:val="28"/>
        </w:rPr>
        <w:t>單位決算「人事費分析表」、附屬單位決算「用人費用彙計表」</w:t>
      </w:r>
      <w:r w:rsidR="003E7002" w:rsidRPr="005C7195">
        <w:rPr>
          <w:rFonts w:ascii="標楷體" w:eastAsia="標楷體" w:hAnsi="標楷體"/>
          <w:bCs/>
          <w:sz w:val="28"/>
          <w:szCs w:val="28"/>
        </w:rPr>
        <w:t>）</w:t>
      </w:r>
      <w:r w:rsidR="003E7002" w:rsidRPr="005C7195">
        <w:rPr>
          <w:rFonts w:ascii="標楷體" w:eastAsia="標楷體" w:hAnsi="標楷體" w:hint="eastAsia"/>
          <w:bCs/>
          <w:sz w:val="28"/>
          <w:szCs w:val="28"/>
        </w:rPr>
        <w:t>揭露以人事費或用人費用以外科目支應約用人員或派駐勞工之決算數，由109年度之78</w:t>
      </w:r>
      <w:r w:rsidR="003E7002" w:rsidRPr="005C7195">
        <w:rPr>
          <w:rFonts w:ascii="標楷體" w:eastAsia="標楷體" w:hAnsi="標楷體"/>
          <w:bCs/>
          <w:sz w:val="28"/>
          <w:szCs w:val="28"/>
        </w:rPr>
        <w:t>9</w:t>
      </w:r>
      <w:r w:rsidR="003E7002" w:rsidRPr="005C7195">
        <w:rPr>
          <w:rFonts w:ascii="標楷體" w:eastAsia="標楷體" w:hAnsi="標楷體" w:hint="eastAsia"/>
          <w:bCs/>
          <w:sz w:val="28"/>
          <w:szCs w:val="28"/>
        </w:rPr>
        <w:t>億餘元，增加至113年度之1</w:t>
      </w:r>
      <w:r w:rsidR="003E7002" w:rsidRPr="005C7195">
        <w:rPr>
          <w:rFonts w:ascii="標楷體" w:eastAsia="標楷體" w:hAnsi="標楷體"/>
          <w:bCs/>
          <w:sz w:val="28"/>
          <w:szCs w:val="28"/>
        </w:rPr>
        <w:t>,017</w:t>
      </w:r>
      <w:r w:rsidR="003E7002" w:rsidRPr="005C7195">
        <w:rPr>
          <w:rFonts w:ascii="標楷體" w:eastAsia="標楷體" w:hAnsi="標楷體" w:hint="eastAsia"/>
          <w:bCs/>
          <w:sz w:val="28"/>
          <w:szCs w:val="28"/>
        </w:rPr>
        <w:t>億餘元</w:t>
      </w:r>
      <w:r w:rsidR="003E7002" w:rsidRPr="005C7195">
        <w:rPr>
          <w:rFonts w:ascii="標楷體" w:eastAsia="標楷體" w:hAnsi="標楷體"/>
          <w:bCs/>
          <w:sz w:val="28"/>
          <w:szCs w:val="28"/>
        </w:rPr>
        <w:t>（</w:t>
      </w:r>
      <w:r w:rsidR="003E7002" w:rsidRPr="005C7195">
        <w:rPr>
          <w:rFonts w:ascii="標楷體" w:eastAsia="標楷體" w:hAnsi="標楷體" w:hint="eastAsia"/>
          <w:bCs/>
          <w:sz w:val="28"/>
          <w:szCs w:val="28"/>
        </w:rPr>
        <w:t>增幅28.</w:t>
      </w:r>
      <w:r w:rsidR="003E7002" w:rsidRPr="005C7195">
        <w:rPr>
          <w:rFonts w:ascii="標楷體" w:eastAsia="標楷體" w:hAnsi="標楷體"/>
          <w:bCs/>
          <w:sz w:val="28"/>
          <w:szCs w:val="28"/>
        </w:rPr>
        <w:t>89</w:t>
      </w:r>
      <w:r w:rsidR="003E7002" w:rsidRPr="005C7195">
        <w:rPr>
          <w:rFonts w:ascii="標楷體" w:eastAsia="標楷體" w:hAnsi="標楷體" w:hint="eastAsia"/>
          <w:bCs/>
          <w:sz w:val="28"/>
          <w:szCs w:val="28"/>
        </w:rPr>
        <w:t>％</w:t>
      </w:r>
      <w:r w:rsidR="00FD13D2">
        <w:rPr>
          <w:rFonts w:ascii="標楷體" w:eastAsia="標楷體" w:hAnsi="標楷體" w:hint="eastAsia"/>
          <w:bCs/>
          <w:sz w:val="28"/>
          <w:szCs w:val="28"/>
        </w:rPr>
        <w:t>，</w:t>
      </w:r>
      <w:r w:rsidR="003E7002" w:rsidRPr="005C7195">
        <w:rPr>
          <w:rFonts w:ascii="標楷體" w:eastAsia="標楷體" w:hAnsi="標楷體" w:hint="eastAsia"/>
          <w:bCs/>
          <w:sz w:val="28"/>
          <w:szCs w:val="28"/>
        </w:rPr>
        <w:t>表</w:t>
      </w:r>
      <w:r w:rsidR="00AF3F78" w:rsidRPr="005C7195">
        <w:rPr>
          <w:rFonts w:ascii="標楷體" w:eastAsia="標楷體" w:hAnsi="標楷體" w:hint="eastAsia"/>
          <w:bCs/>
          <w:sz w:val="28"/>
          <w:szCs w:val="28"/>
        </w:rPr>
        <w:t>8</w:t>
      </w:r>
      <w:r w:rsidR="003E7002" w:rsidRPr="005C7195">
        <w:rPr>
          <w:rFonts w:ascii="標楷體" w:eastAsia="標楷體" w:hAnsi="標楷體"/>
          <w:bCs/>
          <w:sz w:val="28"/>
          <w:szCs w:val="28"/>
        </w:rPr>
        <w:t>）</w:t>
      </w:r>
      <w:r w:rsidR="00755C3E" w:rsidRPr="005C7195">
        <w:rPr>
          <w:rFonts w:ascii="標楷體" w:eastAsia="標楷體" w:hAnsi="標楷體" w:hint="eastAsia"/>
          <w:bCs/>
          <w:sz w:val="28"/>
          <w:szCs w:val="28"/>
        </w:rPr>
        <w:t>，惟與同期間中央政府整體歲出決算數成長幅度32.65％相比，增幅相對平緩，且整體人力成本占歲出決算之比率呈</w:t>
      </w:r>
      <w:r w:rsidR="000E4BEB" w:rsidRPr="005C7195">
        <w:rPr>
          <w:rFonts w:ascii="標楷體" w:eastAsia="標楷體" w:hAnsi="標楷體" w:cs="細明體"/>
          <w:noProof/>
          <w:kern w:val="0"/>
          <w:sz w:val="32"/>
          <w:szCs w:val="32"/>
        </w:rPr>
        <mc:AlternateContent>
          <mc:Choice Requires="wps">
            <w:drawing>
              <wp:anchor distT="0" distB="0" distL="114300" distR="114300" simplePos="0" relativeHeight="251670528" behindDoc="0" locked="0" layoutInCell="1" allowOverlap="1" wp14:anchorId="1ADF728B" wp14:editId="0FBADD5F">
                <wp:simplePos x="0" y="0"/>
                <wp:positionH relativeFrom="margin">
                  <wp:posOffset>-80645</wp:posOffset>
                </wp:positionH>
                <wp:positionV relativeFrom="margin">
                  <wp:posOffset>5165090</wp:posOffset>
                </wp:positionV>
                <wp:extent cx="6484620" cy="3771900"/>
                <wp:effectExtent l="0" t="0" r="0" b="0"/>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4620" cy="3771900"/>
                        </a:xfrm>
                        <a:prstGeom prst="rect">
                          <a:avLst/>
                        </a:prstGeom>
                        <a:solidFill>
                          <a:srgbClr val="FFFFFF"/>
                        </a:solidFill>
                        <a:ln w="9525">
                          <a:noFill/>
                          <a:miter lim="800000"/>
                          <a:headEnd/>
                          <a:tailEnd/>
                        </a:ln>
                      </wps:spPr>
                      <wps:txbx>
                        <w:txbxContent>
                          <w:tbl>
                            <w:tblPr>
                              <w:tblW w:w="10065" w:type="dxa"/>
                              <w:jc w:val="center"/>
                              <w:tblLayout w:type="fixed"/>
                              <w:tblCellMar>
                                <w:left w:w="28" w:type="dxa"/>
                                <w:right w:w="28" w:type="dxa"/>
                              </w:tblCellMar>
                              <w:tblLook w:val="04A0" w:firstRow="1" w:lastRow="0" w:firstColumn="1" w:lastColumn="0" w:noHBand="0" w:noVBand="1"/>
                            </w:tblPr>
                            <w:tblGrid>
                              <w:gridCol w:w="567"/>
                              <w:gridCol w:w="1134"/>
                              <w:gridCol w:w="705"/>
                              <w:gridCol w:w="1361"/>
                              <w:gridCol w:w="1361"/>
                              <w:gridCol w:w="1361"/>
                              <w:gridCol w:w="1361"/>
                              <w:gridCol w:w="1361"/>
                              <w:gridCol w:w="854"/>
                            </w:tblGrid>
                            <w:tr w:rsidR="001A0F6D" w:rsidRPr="008F3D3E" w14:paraId="48A95BC8" w14:textId="77777777" w:rsidTr="000E4BEB">
                              <w:trPr>
                                <w:trHeight w:val="57"/>
                                <w:jc w:val="center"/>
                              </w:trPr>
                              <w:tc>
                                <w:tcPr>
                                  <w:tcW w:w="10065" w:type="dxa"/>
                                  <w:gridSpan w:val="9"/>
                                  <w:shd w:val="clear" w:color="auto" w:fill="auto"/>
                                  <w:vAlign w:val="center"/>
                                </w:tcPr>
                                <w:p w14:paraId="14E5A2F5" w14:textId="77777777" w:rsidR="001A0F6D" w:rsidRPr="008F3D3E" w:rsidRDefault="001A0F6D" w:rsidP="002A163B">
                                  <w:pPr>
                                    <w:widowControl/>
                                    <w:spacing w:line="240" w:lineRule="exact"/>
                                    <w:jc w:val="center"/>
                                    <w:rPr>
                                      <w:rFonts w:ascii="標楷體" w:eastAsia="標楷體" w:hAnsi="標楷體" w:cs="新細明體"/>
                                      <w:b/>
                                      <w:kern w:val="0"/>
                                    </w:rPr>
                                  </w:pPr>
                                  <w:r w:rsidRPr="008F3D3E">
                                    <w:rPr>
                                      <w:rFonts w:ascii="標楷體" w:eastAsia="標楷體" w:hAnsi="標楷體" w:cs="新細明體" w:hint="eastAsia"/>
                                      <w:b/>
                                      <w:kern w:val="0"/>
                                    </w:rPr>
                                    <w:t>表</w:t>
                                  </w:r>
                                  <w:r>
                                    <w:rPr>
                                      <w:rFonts w:ascii="標楷體" w:eastAsia="標楷體" w:hAnsi="標楷體" w:cs="新細明體"/>
                                      <w:b/>
                                      <w:kern w:val="0"/>
                                    </w:rPr>
                                    <w:t>8</w:t>
                                  </w:r>
                                  <w:r>
                                    <w:rPr>
                                      <w:rFonts w:ascii="標楷體" w:eastAsia="標楷體" w:hAnsi="標楷體" w:cs="新細明體" w:hint="eastAsia"/>
                                      <w:b/>
                                      <w:bCs/>
                                      <w:color w:val="000000"/>
                                      <w:kern w:val="0"/>
                                    </w:rPr>
                                    <w:t xml:space="preserve">　</w:t>
                                  </w:r>
                                  <w:r w:rsidRPr="008F3D3E">
                                    <w:rPr>
                                      <w:rFonts w:ascii="標楷體" w:eastAsia="標楷體" w:hAnsi="標楷體" w:cs="新細明體" w:hint="eastAsia"/>
                                      <w:b/>
                                      <w:kern w:val="0"/>
                                    </w:rPr>
                                    <w:t>中央</w:t>
                                  </w:r>
                                  <w:r>
                                    <w:rPr>
                                      <w:rFonts w:ascii="標楷體" w:eastAsia="標楷體" w:hAnsi="標楷體" w:cs="新細明體" w:hint="eastAsia"/>
                                      <w:b/>
                                      <w:kern w:val="0"/>
                                    </w:rPr>
                                    <w:t>政府各</w:t>
                                  </w:r>
                                  <w:r w:rsidRPr="008F3D3E">
                                    <w:rPr>
                                      <w:rFonts w:ascii="標楷體" w:eastAsia="標楷體" w:hAnsi="標楷體" w:cs="新細明體" w:hint="eastAsia"/>
                                      <w:b/>
                                      <w:kern w:val="0"/>
                                    </w:rPr>
                                    <w:t>機關整體人力成本規模</w:t>
                                  </w:r>
                                </w:p>
                              </w:tc>
                            </w:tr>
                            <w:tr w:rsidR="001A0F6D" w:rsidRPr="008F3D3E" w14:paraId="5099C472" w14:textId="77777777" w:rsidTr="000E4BEB">
                              <w:trPr>
                                <w:trHeight w:val="170"/>
                                <w:jc w:val="center"/>
                              </w:trPr>
                              <w:tc>
                                <w:tcPr>
                                  <w:tcW w:w="10065" w:type="dxa"/>
                                  <w:gridSpan w:val="9"/>
                                  <w:tcBorders>
                                    <w:bottom w:val="single" w:sz="4" w:space="0" w:color="auto"/>
                                  </w:tcBorders>
                                  <w:shd w:val="clear" w:color="auto" w:fill="auto"/>
                                  <w:vAlign w:val="center"/>
                                </w:tcPr>
                                <w:p w14:paraId="2432EC23" w14:textId="0638307F" w:rsidR="001A0F6D" w:rsidRPr="008F3D3E" w:rsidRDefault="001A0F6D" w:rsidP="009612BF">
                                  <w:pPr>
                                    <w:widowControl/>
                                    <w:spacing w:line="240" w:lineRule="exact"/>
                                    <w:jc w:val="right"/>
                                    <w:rPr>
                                      <w:rFonts w:ascii="標楷體" w:eastAsia="標楷體" w:hAnsi="標楷體" w:cs="新細明體"/>
                                      <w:kern w:val="0"/>
                                      <w:sz w:val="20"/>
                                      <w:szCs w:val="20"/>
                                    </w:rPr>
                                  </w:pPr>
                                  <w:r w:rsidRPr="008F3D3E">
                                    <w:rPr>
                                      <w:rFonts w:ascii="標楷體" w:eastAsia="標楷體" w:hAnsi="標楷體" w:cs="新細明體" w:hint="eastAsia"/>
                                      <w:kern w:val="0"/>
                                      <w:sz w:val="20"/>
                                      <w:szCs w:val="20"/>
                                    </w:rPr>
                                    <w:t>單位</w:t>
                                  </w:r>
                                  <w:r w:rsidRPr="008F3D3E">
                                    <w:rPr>
                                      <w:rFonts w:ascii="標楷體" w:eastAsia="標楷體" w:hAnsi="標楷體" w:cs="新細明體"/>
                                      <w:kern w:val="0"/>
                                      <w:sz w:val="20"/>
                                      <w:szCs w:val="20"/>
                                    </w:rPr>
                                    <w:t>：新臺幣千元</w:t>
                                  </w:r>
                                  <w:r w:rsidR="00791AA3">
                                    <w:rPr>
                                      <w:rFonts w:ascii="標楷體" w:eastAsia="標楷體" w:hAnsi="標楷體" w:cs="新細明體" w:hint="eastAsia"/>
                                      <w:kern w:val="0"/>
                                      <w:sz w:val="20"/>
                                      <w:szCs w:val="20"/>
                                    </w:rPr>
                                    <w:t>、</w:t>
                                  </w:r>
                                  <w:r w:rsidR="00791AA3" w:rsidRPr="00A61E38">
                                    <w:rPr>
                                      <w:rFonts w:ascii="標楷體" w:eastAsia="標楷體" w:hAnsi="標楷體" w:cs="新細明體" w:hint="eastAsia"/>
                                      <w:color w:val="000000"/>
                                      <w:kern w:val="0"/>
                                      <w:sz w:val="20"/>
                                      <w:szCs w:val="20"/>
                                    </w:rPr>
                                    <w:t>％</w:t>
                                  </w:r>
                                </w:p>
                              </w:tc>
                            </w:tr>
                            <w:tr w:rsidR="001A0F6D" w:rsidRPr="008F3D3E" w14:paraId="0D31417B" w14:textId="77777777" w:rsidTr="000E4BEB">
                              <w:trPr>
                                <w:trHeight w:val="283"/>
                                <w:jc w:val="center"/>
                              </w:trPr>
                              <w:tc>
                                <w:tcPr>
                                  <w:tcW w:w="56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6121910" w14:textId="77777777" w:rsidR="001A0F6D" w:rsidRPr="008F3D3E" w:rsidRDefault="001A0F6D" w:rsidP="0071262F">
                                  <w:pPr>
                                    <w:widowControl/>
                                    <w:spacing w:line="240" w:lineRule="exact"/>
                                    <w:jc w:val="center"/>
                                    <w:rPr>
                                      <w:rFonts w:ascii="標楷體" w:eastAsia="標楷體" w:hAnsi="標楷體"/>
                                      <w:kern w:val="0"/>
                                      <w:sz w:val="20"/>
                                      <w:szCs w:val="20"/>
                                    </w:rPr>
                                  </w:pPr>
                                  <w:r w:rsidRPr="008F3D3E">
                                    <w:rPr>
                                      <w:rFonts w:ascii="標楷體" w:eastAsia="標楷體" w:hAnsi="標楷體" w:hint="eastAsia"/>
                                      <w:kern w:val="0"/>
                                      <w:sz w:val="20"/>
                                      <w:szCs w:val="20"/>
                                    </w:rPr>
                                    <w:t>項目</w:t>
                                  </w:r>
                                </w:p>
                              </w:tc>
                              <w:tc>
                                <w:tcPr>
                                  <w:tcW w:w="1839"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F5857DF" w14:textId="77777777" w:rsidR="001A0F6D" w:rsidRPr="008F3D3E" w:rsidRDefault="001A0F6D" w:rsidP="00A078CB">
                                  <w:pPr>
                                    <w:widowControl/>
                                    <w:spacing w:line="240" w:lineRule="exact"/>
                                    <w:jc w:val="center"/>
                                    <w:rPr>
                                      <w:rFonts w:ascii="標楷體" w:eastAsia="標楷體" w:hAnsi="標楷體"/>
                                      <w:kern w:val="0"/>
                                      <w:sz w:val="20"/>
                                      <w:szCs w:val="20"/>
                                    </w:rPr>
                                  </w:pPr>
                                  <w:r w:rsidRPr="008F3D3E">
                                    <w:rPr>
                                      <w:rFonts w:ascii="標楷體" w:eastAsia="標楷體" w:hAnsi="標楷體" w:hint="eastAsia"/>
                                      <w:kern w:val="0"/>
                                      <w:sz w:val="20"/>
                                      <w:szCs w:val="20"/>
                                    </w:rPr>
                                    <w:t>預算及科目/</w:t>
                                  </w:r>
                                </w:p>
                                <w:p w14:paraId="2B2FF6C8" w14:textId="77777777" w:rsidR="001A0F6D" w:rsidRPr="008F3D3E" w:rsidRDefault="001A0F6D" w:rsidP="00A078CB">
                                  <w:pPr>
                                    <w:widowControl/>
                                    <w:spacing w:line="240" w:lineRule="exact"/>
                                    <w:jc w:val="center"/>
                                    <w:rPr>
                                      <w:rFonts w:ascii="標楷體" w:eastAsia="標楷體" w:hAnsi="標楷體"/>
                                      <w:kern w:val="0"/>
                                      <w:sz w:val="20"/>
                                      <w:szCs w:val="20"/>
                                    </w:rPr>
                                  </w:pPr>
                                  <w:r w:rsidRPr="008F3D3E">
                                    <w:rPr>
                                      <w:rFonts w:ascii="標楷體" w:eastAsia="標楷體" w:hAnsi="標楷體" w:hint="eastAsia"/>
                                      <w:kern w:val="0"/>
                                      <w:sz w:val="20"/>
                                      <w:szCs w:val="20"/>
                                    </w:rPr>
                                    <w:t>多元人力類別</w:t>
                                  </w:r>
                                </w:p>
                              </w:tc>
                              <w:tc>
                                <w:tcPr>
                                  <w:tcW w:w="136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A1B185E" w14:textId="77777777" w:rsidR="001A0F6D" w:rsidRPr="00B80FE6" w:rsidRDefault="001A0F6D" w:rsidP="0059380A">
                                  <w:pPr>
                                    <w:widowControl/>
                                    <w:spacing w:line="240" w:lineRule="exact"/>
                                    <w:jc w:val="center"/>
                                    <w:rPr>
                                      <w:rFonts w:ascii="標楷體" w:eastAsia="標楷體" w:hAnsi="標楷體" w:cs="新細明體"/>
                                      <w:kern w:val="0"/>
                                      <w:sz w:val="20"/>
                                      <w:szCs w:val="20"/>
                                    </w:rPr>
                                  </w:pPr>
                                  <w:r w:rsidRPr="00B80FE6">
                                    <w:rPr>
                                      <w:rFonts w:ascii="標楷體" w:eastAsia="標楷體" w:hAnsi="標楷體" w:cs="新細明體" w:hint="eastAsia"/>
                                      <w:kern w:val="0"/>
                                      <w:sz w:val="20"/>
                                      <w:szCs w:val="20"/>
                                    </w:rPr>
                                    <w:t>109年度</w:t>
                                  </w:r>
                                </w:p>
                              </w:tc>
                              <w:tc>
                                <w:tcPr>
                                  <w:tcW w:w="136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C82B374" w14:textId="77777777" w:rsidR="001A0F6D" w:rsidRPr="00B80FE6" w:rsidRDefault="001A0F6D" w:rsidP="0059380A">
                                  <w:pPr>
                                    <w:widowControl/>
                                    <w:spacing w:line="240" w:lineRule="exact"/>
                                    <w:jc w:val="center"/>
                                    <w:rPr>
                                      <w:rFonts w:ascii="標楷體" w:eastAsia="標楷體" w:hAnsi="標楷體" w:cs="新細明體"/>
                                      <w:kern w:val="0"/>
                                      <w:sz w:val="20"/>
                                      <w:szCs w:val="20"/>
                                    </w:rPr>
                                  </w:pPr>
                                  <w:r w:rsidRPr="00B80FE6">
                                    <w:rPr>
                                      <w:rFonts w:ascii="標楷體" w:eastAsia="標楷體" w:hAnsi="標楷體" w:cs="新細明體" w:hint="eastAsia"/>
                                      <w:kern w:val="0"/>
                                      <w:sz w:val="20"/>
                                      <w:szCs w:val="20"/>
                                    </w:rPr>
                                    <w:t>110年度</w:t>
                                  </w:r>
                                </w:p>
                              </w:tc>
                              <w:tc>
                                <w:tcPr>
                                  <w:tcW w:w="136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D2B32CC" w14:textId="77777777" w:rsidR="001A0F6D" w:rsidRPr="00B80FE6" w:rsidRDefault="001A0F6D" w:rsidP="0059380A">
                                  <w:pPr>
                                    <w:widowControl/>
                                    <w:spacing w:line="240" w:lineRule="exact"/>
                                    <w:jc w:val="center"/>
                                    <w:rPr>
                                      <w:rFonts w:ascii="標楷體" w:eastAsia="標楷體" w:hAnsi="標楷體" w:cs="新細明體"/>
                                      <w:kern w:val="0"/>
                                      <w:sz w:val="20"/>
                                      <w:szCs w:val="20"/>
                                    </w:rPr>
                                  </w:pPr>
                                  <w:r w:rsidRPr="00B80FE6">
                                    <w:rPr>
                                      <w:rFonts w:ascii="標楷體" w:eastAsia="標楷體" w:hAnsi="標楷體" w:cs="新細明體" w:hint="eastAsia"/>
                                      <w:kern w:val="0"/>
                                      <w:sz w:val="20"/>
                                      <w:szCs w:val="20"/>
                                    </w:rPr>
                                    <w:t>111年度</w:t>
                                  </w:r>
                                </w:p>
                              </w:tc>
                              <w:tc>
                                <w:tcPr>
                                  <w:tcW w:w="136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D4884CA" w14:textId="77777777" w:rsidR="001A0F6D" w:rsidRPr="00B80FE6" w:rsidRDefault="001A0F6D" w:rsidP="0059380A">
                                  <w:pPr>
                                    <w:widowControl/>
                                    <w:spacing w:line="240" w:lineRule="exact"/>
                                    <w:jc w:val="center"/>
                                    <w:rPr>
                                      <w:rFonts w:ascii="標楷體" w:eastAsia="標楷體" w:hAnsi="標楷體" w:cs="新細明體"/>
                                      <w:kern w:val="0"/>
                                      <w:sz w:val="20"/>
                                      <w:szCs w:val="20"/>
                                    </w:rPr>
                                  </w:pPr>
                                  <w:r w:rsidRPr="00B80FE6">
                                    <w:rPr>
                                      <w:rFonts w:ascii="標楷體" w:eastAsia="標楷體" w:hAnsi="標楷體" w:cs="新細明體" w:hint="eastAsia"/>
                                      <w:kern w:val="0"/>
                                      <w:sz w:val="20"/>
                                      <w:szCs w:val="20"/>
                                    </w:rPr>
                                    <w:t>112年度</w:t>
                                  </w:r>
                                </w:p>
                              </w:tc>
                              <w:tc>
                                <w:tcPr>
                                  <w:tcW w:w="136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21B1A91" w14:textId="77777777" w:rsidR="001A0F6D" w:rsidRPr="00B80FE6" w:rsidRDefault="001A0F6D" w:rsidP="0059380A">
                                  <w:pPr>
                                    <w:widowControl/>
                                    <w:spacing w:line="240" w:lineRule="exact"/>
                                    <w:jc w:val="center"/>
                                    <w:rPr>
                                      <w:rFonts w:ascii="標楷體" w:eastAsia="標楷體" w:hAnsi="標楷體" w:cs="新細明體"/>
                                      <w:kern w:val="0"/>
                                      <w:sz w:val="20"/>
                                      <w:szCs w:val="20"/>
                                    </w:rPr>
                                  </w:pPr>
                                  <w:r w:rsidRPr="00B80FE6">
                                    <w:rPr>
                                      <w:rFonts w:ascii="標楷體" w:eastAsia="標楷體" w:hAnsi="標楷體" w:cs="新細明體" w:hint="eastAsia"/>
                                      <w:kern w:val="0"/>
                                      <w:sz w:val="20"/>
                                      <w:szCs w:val="20"/>
                                    </w:rPr>
                                    <w:t>113年度</w:t>
                                  </w:r>
                                </w:p>
                              </w:tc>
                              <w:tc>
                                <w:tcPr>
                                  <w:tcW w:w="85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5C622C9" w14:textId="75E40F27" w:rsidR="001A0F6D" w:rsidRPr="00B80FE6" w:rsidRDefault="001A0F6D" w:rsidP="000E4BEB">
                                  <w:pPr>
                                    <w:widowControl/>
                                    <w:spacing w:line="240" w:lineRule="exact"/>
                                    <w:ind w:leftChars="-23" w:left="-55" w:rightChars="-25" w:right="-60"/>
                                    <w:jc w:val="center"/>
                                    <w:rPr>
                                      <w:rFonts w:ascii="標楷體" w:eastAsia="標楷體" w:hAnsi="標楷體" w:cs="新細明體"/>
                                      <w:kern w:val="0"/>
                                      <w:sz w:val="20"/>
                                      <w:szCs w:val="20"/>
                                    </w:rPr>
                                  </w:pPr>
                                  <w:r w:rsidRPr="00B80FE6">
                                    <w:rPr>
                                      <w:rFonts w:ascii="標楷體" w:eastAsia="標楷體" w:hAnsi="標楷體" w:cs="新細明體" w:hint="eastAsia"/>
                                      <w:kern w:val="0"/>
                                      <w:sz w:val="20"/>
                                      <w:szCs w:val="20"/>
                                    </w:rPr>
                                    <w:t>近5</w:t>
                                  </w:r>
                                  <w:r w:rsidRPr="00B80FE6">
                                    <w:rPr>
                                      <w:rFonts w:ascii="標楷體" w:eastAsia="標楷體" w:hAnsi="標楷體" w:cs="新細明體"/>
                                      <w:kern w:val="0"/>
                                      <w:sz w:val="20"/>
                                      <w:szCs w:val="20"/>
                                    </w:rPr>
                                    <w:t>年</w:t>
                                  </w:r>
                                  <w:r w:rsidRPr="00B80FE6">
                                    <w:rPr>
                                      <w:rFonts w:ascii="標楷體" w:eastAsia="標楷體" w:hAnsi="標楷體" w:cs="新細明體" w:hint="eastAsia"/>
                                      <w:kern w:val="0"/>
                                      <w:sz w:val="20"/>
                                      <w:szCs w:val="20"/>
                                    </w:rPr>
                                    <w:t>度</w:t>
                                  </w:r>
                                  <w:r w:rsidRPr="00B80FE6">
                                    <w:rPr>
                                      <w:rFonts w:ascii="標楷體" w:eastAsia="標楷體" w:hAnsi="標楷體" w:cs="新細明體"/>
                                      <w:kern w:val="0"/>
                                      <w:sz w:val="20"/>
                                      <w:szCs w:val="20"/>
                                    </w:rPr>
                                    <w:t>增</w:t>
                                  </w:r>
                                  <w:r w:rsidRPr="00B80FE6">
                                    <w:rPr>
                                      <w:rFonts w:ascii="標楷體" w:eastAsia="標楷體" w:hAnsi="標楷體" w:cs="新細明體" w:hint="eastAsia"/>
                                      <w:kern w:val="0"/>
                                      <w:sz w:val="20"/>
                                      <w:szCs w:val="20"/>
                                    </w:rPr>
                                    <w:t>幅</w:t>
                                  </w:r>
                                  <w:r w:rsidR="009833E5">
                                    <w:rPr>
                                      <w:rFonts w:ascii="標楷體" w:eastAsia="標楷體" w:hAnsi="標楷體" w:cs="新細明體" w:hint="eastAsia"/>
                                      <w:kern w:val="0"/>
                                      <w:sz w:val="20"/>
                                      <w:szCs w:val="20"/>
                                    </w:rPr>
                                    <w:t>比率</w:t>
                                  </w:r>
                                </w:p>
                              </w:tc>
                            </w:tr>
                            <w:tr w:rsidR="001A0F6D" w:rsidRPr="008F3D3E" w14:paraId="17C0AF8B" w14:textId="77777777" w:rsidTr="000E4BEB">
                              <w:trPr>
                                <w:trHeight w:val="283"/>
                                <w:jc w:val="center"/>
                              </w:trPr>
                              <w:tc>
                                <w:tcPr>
                                  <w:tcW w:w="567" w:type="dxa"/>
                                  <w:vMerge w:val="restart"/>
                                  <w:tcBorders>
                                    <w:top w:val="single" w:sz="4" w:space="0" w:color="auto"/>
                                    <w:left w:val="single" w:sz="4" w:space="0" w:color="auto"/>
                                    <w:right w:val="single" w:sz="4" w:space="0" w:color="auto"/>
                                  </w:tcBorders>
                                  <w:shd w:val="clear" w:color="auto" w:fill="auto"/>
                                  <w:vAlign w:val="center"/>
                                </w:tcPr>
                                <w:p w14:paraId="35A9B199" w14:textId="77777777" w:rsidR="001A0F6D" w:rsidRPr="008F3D3E" w:rsidRDefault="001A0F6D" w:rsidP="00211892">
                                  <w:pPr>
                                    <w:widowControl/>
                                    <w:spacing w:line="240" w:lineRule="exact"/>
                                    <w:jc w:val="center"/>
                                    <w:rPr>
                                      <w:rFonts w:ascii="標楷體" w:eastAsia="標楷體" w:hAnsi="標楷體" w:cs="新細明體"/>
                                      <w:bCs/>
                                      <w:kern w:val="0"/>
                                      <w:sz w:val="20"/>
                                      <w:szCs w:val="20"/>
                                    </w:rPr>
                                  </w:pPr>
                                  <w:r w:rsidRPr="008F3D3E">
                                    <w:rPr>
                                      <w:rFonts w:ascii="標楷體" w:eastAsia="標楷體" w:hAnsi="標楷體" w:cs="新細明體" w:hint="eastAsia"/>
                                      <w:bCs/>
                                      <w:kern w:val="0"/>
                                      <w:sz w:val="20"/>
                                      <w:szCs w:val="20"/>
                                    </w:rPr>
                                    <w:t>人力</w:t>
                                  </w:r>
                                </w:p>
                                <w:p w14:paraId="4A0F10F9" w14:textId="77777777" w:rsidR="001A0F6D" w:rsidRPr="008F3D3E" w:rsidRDefault="001A0F6D" w:rsidP="00211892">
                                  <w:pPr>
                                    <w:widowControl/>
                                    <w:spacing w:line="240" w:lineRule="exact"/>
                                    <w:jc w:val="center"/>
                                    <w:rPr>
                                      <w:rFonts w:ascii="標楷體" w:eastAsia="標楷體" w:hAnsi="標楷體" w:cs="新細明體"/>
                                      <w:bCs/>
                                      <w:kern w:val="0"/>
                                      <w:sz w:val="20"/>
                                      <w:szCs w:val="20"/>
                                    </w:rPr>
                                  </w:pPr>
                                  <w:r w:rsidRPr="008F3D3E">
                                    <w:rPr>
                                      <w:rFonts w:ascii="標楷體" w:eastAsia="標楷體" w:hAnsi="標楷體" w:cs="新細明體" w:hint="eastAsia"/>
                                      <w:bCs/>
                                      <w:kern w:val="0"/>
                                      <w:sz w:val="20"/>
                                      <w:szCs w:val="20"/>
                                    </w:rPr>
                                    <w:t>成本</w:t>
                                  </w:r>
                                </w:p>
                                <w:p w14:paraId="3F0B0ADB" w14:textId="77777777" w:rsidR="001A0F6D" w:rsidRPr="008F3D3E" w:rsidRDefault="001A0F6D" w:rsidP="00211892">
                                  <w:pPr>
                                    <w:widowControl/>
                                    <w:spacing w:line="240" w:lineRule="exact"/>
                                    <w:ind w:leftChars="-50" w:left="-120" w:rightChars="-50" w:right="-120"/>
                                    <w:jc w:val="center"/>
                                    <w:rPr>
                                      <w:rFonts w:ascii="標楷體" w:eastAsia="標楷體" w:hAnsi="標楷體" w:cs="新細明體"/>
                                      <w:b/>
                                      <w:bCs/>
                                      <w:kern w:val="0"/>
                                      <w:sz w:val="20"/>
                                      <w:szCs w:val="20"/>
                                    </w:rPr>
                                  </w:pPr>
                                  <w:r w:rsidRPr="008F3D3E">
                                    <w:rPr>
                                      <w:rFonts w:ascii="標楷體" w:eastAsia="標楷體" w:hAnsi="標楷體" w:cs="新細明體" w:hint="eastAsia"/>
                                      <w:kern w:val="0"/>
                                      <w:sz w:val="18"/>
                                      <w:szCs w:val="18"/>
                                    </w:rPr>
                                    <w:t>（註</w:t>
                                  </w:r>
                                  <w:r w:rsidRPr="008F3D3E">
                                    <w:rPr>
                                      <w:rFonts w:ascii="標楷體" w:eastAsia="標楷體" w:hAnsi="標楷體" w:cs="新細明體"/>
                                      <w:kern w:val="0"/>
                                      <w:sz w:val="18"/>
                                      <w:szCs w:val="18"/>
                                    </w:rPr>
                                    <w:t>1</w:t>
                                  </w:r>
                                  <w:r w:rsidRPr="008F3D3E">
                                    <w:rPr>
                                      <w:rFonts w:ascii="標楷體" w:eastAsia="標楷體" w:hAnsi="標楷體" w:cs="新細明體" w:hint="eastAsia"/>
                                      <w:kern w:val="0"/>
                                      <w:sz w:val="18"/>
                                      <w:szCs w:val="18"/>
                                    </w:rPr>
                                    <w:t>）</w:t>
                                  </w:r>
                                </w:p>
                              </w:tc>
                              <w:tc>
                                <w:tcPr>
                                  <w:tcW w:w="18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C4AB4" w14:textId="77777777" w:rsidR="001A0F6D" w:rsidRPr="00AF3F78" w:rsidRDefault="001A0F6D" w:rsidP="00211892">
                                  <w:pPr>
                                    <w:widowControl/>
                                    <w:spacing w:line="240" w:lineRule="exact"/>
                                    <w:jc w:val="center"/>
                                    <w:rPr>
                                      <w:rFonts w:ascii="標楷體" w:eastAsia="標楷體" w:hAnsi="標楷體" w:cs="新細明體"/>
                                      <w:b/>
                                      <w:bCs/>
                                      <w:kern w:val="0"/>
                                      <w:sz w:val="20"/>
                                      <w:szCs w:val="20"/>
                                    </w:rPr>
                                  </w:pPr>
                                  <w:r w:rsidRPr="00AF3F78">
                                    <w:rPr>
                                      <w:rFonts w:ascii="標楷體" w:eastAsia="標楷體" w:hAnsi="標楷體" w:cs="新細明體" w:hint="eastAsia"/>
                                      <w:b/>
                                      <w:bCs/>
                                      <w:kern w:val="0"/>
                                      <w:sz w:val="20"/>
                                      <w:szCs w:val="20"/>
                                    </w:rPr>
                                    <w:t>合 計</w:t>
                                  </w:r>
                                </w:p>
                              </w:tc>
                              <w:tc>
                                <w:tcPr>
                                  <w:tcW w:w="1361" w:type="dxa"/>
                                  <w:tcBorders>
                                    <w:top w:val="single" w:sz="4" w:space="0" w:color="auto"/>
                                    <w:left w:val="nil"/>
                                    <w:bottom w:val="single" w:sz="4" w:space="0" w:color="auto"/>
                                    <w:right w:val="single" w:sz="4" w:space="0" w:color="auto"/>
                                  </w:tcBorders>
                                  <w:shd w:val="clear" w:color="auto" w:fill="auto"/>
                                  <w:noWrap/>
                                  <w:vAlign w:val="center"/>
                                </w:tcPr>
                                <w:p w14:paraId="5DBA9861" w14:textId="77777777" w:rsidR="001A0F6D" w:rsidRPr="00AF3F78" w:rsidRDefault="001A0F6D" w:rsidP="00211892">
                                  <w:pPr>
                                    <w:widowControl/>
                                    <w:spacing w:line="240" w:lineRule="exact"/>
                                    <w:jc w:val="right"/>
                                    <w:rPr>
                                      <w:rFonts w:ascii="標楷體" w:eastAsia="標楷體" w:hAnsi="標楷體" w:cs="Arial"/>
                                      <w:b/>
                                      <w:bCs/>
                                      <w:kern w:val="0"/>
                                      <w:sz w:val="20"/>
                                      <w:szCs w:val="20"/>
                                    </w:rPr>
                                  </w:pPr>
                                  <w:r w:rsidRPr="00AF3F78">
                                    <w:rPr>
                                      <w:rFonts w:ascii="標楷體" w:eastAsia="標楷體" w:hAnsi="標楷體" w:hint="eastAsia"/>
                                      <w:b/>
                                      <w:bCs/>
                                      <w:sz w:val="20"/>
                                      <w:szCs w:val="20"/>
                                    </w:rPr>
                                    <w:t>643,056,726</w:t>
                                  </w:r>
                                </w:p>
                              </w:tc>
                              <w:tc>
                                <w:tcPr>
                                  <w:tcW w:w="1361" w:type="dxa"/>
                                  <w:tcBorders>
                                    <w:top w:val="single" w:sz="4" w:space="0" w:color="auto"/>
                                    <w:left w:val="nil"/>
                                    <w:bottom w:val="single" w:sz="4" w:space="0" w:color="auto"/>
                                    <w:right w:val="single" w:sz="4" w:space="0" w:color="auto"/>
                                  </w:tcBorders>
                                  <w:shd w:val="clear" w:color="auto" w:fill="auto"/>
                                  <w:noWrap/>
                                  <w:vAlign w:val="center"/>
                                </w:tcPr>
                                <w:p w14:paraId="5A74BBE5" w14:textId="77777777" w:rsidR="001A0F6D" w:rsidRPr="00AF3F78" w:rsidRDefault="001A0F6D" w:rsidP="00211892">
                                  <w:pPr>
                                    <w:spacing w:line="240" w:lineRule="exact"/>
                                    <w:jc w:val="right"/>
                                    <w:rPr>
                                      <w:rFonts w:ascii="標楷體" w:eastAsia="標楷體" w:hAnsi="標楷體" w:cs="Arial"/>
                                      <w:b/>
                                      <w:bCs/>
                                      <w:kern w:val="0"/>
                                      <w:sz w:val="20"/>
                                      <w:szCs w:val="20"/>
                                    </w:rPr>
                                  </w:pPr>
                                  <w:r w:rsidRPr="00AF3F78">
                                    <w:rPr>
                                      <w:rFonts w:ascii="標楷體" w:eastAsia="標楷體" w:hAnsi="標楷體" w:hint="eastAsia"/>
                                      <w:b/>
                                      <w:bCs/>
                                      <w:sz w:val="20"/>
                                      <w:szCs w:val="20"/>
                                    </w:rPr>
                                    <w:t>661,265,049</w:t>
                                  </w:r>
                                </w:p>
                              </w:tc>
                              <w:tc>
                                <w:tcPr>
                                  <w:tcW w:w="1361" w:type="dxa"/>
                                  <w:tcBorders>
                                    <w:top w:val="single" w:sz="4" w:space="0" w:color="auto"/>
                                    <w:left w:val="nil"/>
                                    <w:bottom w:val="single" w:sz="4" w:space="0" w:color="auto"/>
                                    <w:right w:val="single" w:sz="4" w:space="0" w:color="auto"/>
                                  </w:tcBorders>
                                  <w:shd w:val="clear" w:color="auto" w:fill="auto"/>
                                  <w:noWrap/>
                                  <w:vAlign w:val="center"/>
                                </w:tcPr>
                                <w:p w14:paraId="4B59274B" w14:textId="77777777" w:rsidR="001A0F6D" w:rsidRPr="00AF3F78" w:rsidRDefault="001A0F6D" w:rsidP="00211892">
                                  <w:pPr>
                                    <w:spacing w:line="240" w:lineRule="exact"/>
                                    <w:jc w:val="right"/>
                                    <w:rPr>
                                      <w:rFonts w:ascii="標楷體" w:eastAsia="標楷體" w:hAnsi="標楷體" w:cs="Arial"/>
                                      <w:b/>
                                      <w:bCs/>
                                      <w:kern w:val="0"/>
                                      <w:sz w:val="20"/>
                                      <w:szCs w:val="20"/>
                                    </w:rPr>
                                  </w:pPr>
                                  <w:r w:rsidRPr="00AF3F78">
                                    <w:rPr>
                                      <w:rFonts w:ascii="標楷體" w:eastAsia="標楷體" w:hAnsi="標楷體" w:hint="eastAsia"/>
                                      <w:b/>
                                      <w:bCs/>
                                      <w:sz w:val="20"/>
                                      <w:szCs w:val="20"/>
                                    </w:rPr>
                                    <w:t>686,811,213</w:t>
                                  </w:r>
                                </w:p>
                              </w:tc>
                              <w:tc>
                                <w:tcPr>
                                  <w:tcW w:w="1361" w:type="dxa"/>
                                  <w:tcBorders>
                                    <w:top w:val="single" w:sz="4" w:space="0" w:color="auto"/>
                                    <w:left w:val="nil"/>
                                    <w:bottom w:val="single" w:sz="4" w:space="0" w:color="auto"/>
                                    <w:right w:val="single" w:sz="4" w:space="0" w:color="auto"/>
                                  </w:tcBorders>
                                  <w:shd w:val="clear" w:color="auto" w:fill="auto"/>
                                  <w:noWrap/>
                                  <w:vAlign w:val="center"/>
                                </w:tcPr>
                                <w:p w14:paraId="36453FB0" w14:textId="77777777" w:rsidR="001A0F6D" w:rsidRPr="00AF3F78" w:rsidRDefault="001A0F6D" w:rsidP="00211892">
                                  <w:pPr>
                                    <w:spacing w:line="240" w:lineRule="exact"/>
                                    <w:jc w:val="right"/>
                                    <w:rPr>
                                      <w:rFonts w:ascii="標楷體" w:eastAsia="標楷體" w:hAnsi="標楷體" w:cs="Arial"/>
                                      <w:b/>
                                      <w:bCs/>
                                      <w:kern w:val="0"/>
                                      <w:sz w:val="20"/>
                                      <w:szCs w:val="20"/>
                                    </w:rPr>
                                  </w:pPr>
                                  <w:r w:rsidRPr="00AF3F78">
                                    <w:rPr>
                                      <w:rFonts w:ascii="標楷體" w:eastAsia="標楷體" w:hAnsi="標楷體" w:hint="eastAsia"/>
                                      <w:b/>
                                      <w:bCs/>
                                      <w:sz w:val="20"/>
                                      <w:szCs w:val="20"/>
                                    </w:rPr>
                                    <w:t>692,619,981</w:t>
                                  </w:r>
                                </w:p>
                              </w:tc>
                              <w:tc>
                                <w:tcPr>
                                  <w:tcW w:w="1361" w:type="dxa"/>
                                  <w:tcBorders>
                                    <w:top w:val="single" w:sz="4" w:space="0" w:color="auto"/>
                                    <w:left w:val="nil"/>
                                    <w:bottom w:val="single" w:sz="4" w:space="0" w:color="auto"/>
                                    <w:right w:val="single" w:sz="4" w:space="0" w:color="auto"/>
                                  </w:tcBorders>
                                  <w:shd w:val="clear" w:color="auto" w:fill="auto"/>
                                  <w:noWrap/>
                                  <w:vAlign w:val="center"/>
                                </w:tcPr>
                                <w:p w14:paraId="19A91BCE" w14:textId="77777777" w:rsidR="001A0F6D" w:rsidRPr="00AF3F78" w:rsidRDefault="001A0F6D" w:rsidP="00211892">
                                  <w:pPr>
                                    <w:spacing w:line="240" w:lineRule="exact"/>
                                    <w:jc w:val="right"/>
                                    <w:rPr>
                                      <w:rFonts w:ascii="標楷體" w:eastAsia="標楷體" w:hAnsi="標楷體" w:cs="Arial"/>
                                      <w:b/>
                                      <w:bCs/>
                                      <w:kern w:val="0"/>
                                      <w:sz w:val="20"/>
                                      <w:szCs w:val="20"/>
                                    </w:rPr>
                                  </w:pPr>
                                  <w:r w:rsidRPr="00AF3F78">
                                    <w:rPr>
                                      <w:rFonts w:ascii="標楷體" w:eastAsia="標楷體" w:hAnsi="標楷體" w:hint="eastAsia"/>
                                      <w:b/>
                                      <w:bCs/>
                                      <w:sz w:val="20"/>
                                      <w:szCs w:val="20"/>
                                    </w:rPr>
                                    <w:t>727,488,230</w:t>
                                  </w:r>
                                </w:p>
                              </w:tc>
                              <w:tc>
                                <w:tcPr>
                                  <w:tcW w:w="854" w:type="dxa"/>
                                  <w:tcBorders>
                                    <w:top w:val="single" w:sz="4" w:space="0" w:color="auto"/>
                                    <w:left w:val="nil"/>
                                    <w:bottom w:val="single" w:sz="4" w:space="0" w:color="auto"/>
                                    <w:right w:val="single" w:sz="4" w:space="0" w:color="auto"/>
                                  </w:tcBorders>
                                  <w:vAlign w:val="center"/>
                                </w:tcPr>
                                <w:p w14:paraId="079C71A6" w14:textId="77777777" w:rsidR="001A0F6D" w:rsidRPr="00AF3F78" w:rsidRDefault="001A0F6D" w:rsidP="00211892">
                                  <w:pPr>
                                    <w:widowControl/>
                                    <w:spacing w:line="240" w:lineRule="exact"/>
                                    <w:jc w:val="right"/>
                                    <w:rPr>
                                      <w:rFonts w:ascii="標楷體" w:eastAsia="標楷體" w:hAnsi="標楷體" w:cs="Arial"/>
                                      <w:b/>
                                      <w:bCs/>
                                      <w:kern w:val="0"/>
                                      <w:sz w:val="20"/>
                                      <w:szCs w:val="20"/>
                                    </w:rPr>
                                  </w:pPr>
                                  <w:r w:rsidRPr="00AF3F78">
                                    <w:rPr>
                                      <w:rFonts w:ascii="標楷體" w:eastAsia="標楷體" w:hAnsi="標楷體" w:cs="Arial" w:hint="eastAsia"/>
                                      <w:b/>
                                      <w:bCs/>
                                      <w:kern w:val="0"/>
                                      <w:sz w:val="20"/>
                                      <w:szCs w:val="20"/>
                                    </w:rPr>
                                    <w:t>1</w:t>
                                  </w:r>
                                  <w:r w:rsidRPr="00AF3F78">
                                    <w:rPr>
                                      <w:rFonts w:ascii="標楷體" w:eastAsia="標楷體" w:hAnsi="標楷體" w:cs="Arial"/>
                                      <w:b/>
                                      <w:bCs/>
                                      <w:kern w:val="0"/>
                                      <w:sz w:val="20"/>
                                      <w:szCs w:val="20"/>
                                    </w:rPr>
                                    <w:t>3.13</w:t>
                                  </w:r>
                                  <w:r w:rsidRPr="00AF3F78">
                                    <w:rPr>
                                      <w:rFonts w:ascii="標楷體" w:eastAsia="標楷體" w:hAnsi="標楷體" w:cs="新細明體" w:hint="eastAsia"/>
                                      <w:b/>
                                      <w:kern w:val="0"/>
                                      <w:sz w:val="20"/>
                                      <w:szCs w:val="20"/>
                                    </w:rPr>
                                    <w:t>％</w:t>
                                  </w:r>
                                </w:p>
                              </w:tc>
                            </w:tr>
                            <w:tr w:rsidR="001A0F6D" w:rsidRPr="008F3D3E" w14:paraId="0DC632F9" w14:textId="77777777" w:rsidTr="000E4BEB">
                              <w:trPr>
                                <w:trHeight w:val="283"/>
                                <w:jc w:val="center"/>
                              </w:trPr>
                              <w:tc>
                                <w:tcPr>
                                  <w:tcW w:w="567" w:type="dxa"/>
                                  <w:vMerge/>
                                  <w:tcBorders>
                                    <w:left w:val="single" w:sz="4" w:space="0" w:color="auto"/>
                                    <w:right w:val="single" w:sz="4" w:space="0" w:color="auto"/>
                                  </w:tcBorders>
                                  <w:shd w:val="clear" w:color="auto" w:fill="auto"/>
                                  <w:vAlign w:val="center"/>
                                </w:tcPr>
                                <w:p w14:paraId="561B30DA" w14:textId="77777777" w:rsidR="001A0F6D" w:rsidRPr="008F3D3E" w:rsidRDefault="001A0F6D" w:rsidP="009C1338">
                                  <w:pPr>
                                    <w:widowControl/>
                                    <w:spacing w:line="240" w:lineRule="exact"/>
                                    <w:ind w:leftChars="-50" w:left="-120" w:rightChars="-50" w:right="-120"/>
                                    <w:jc w:val="center"/>
                                    <w:rPr>
                                      <w:rFonts w:ascii="標楷體" w:eastAsia="標楷體" w:hAnsi="標楷體" w:cs="新細明體"/>
                                      <w:spacing w:val="-10"/>
                                      <w:kern w:val="0"/>
                                      <w:sz w:val="20"/>
                                      <w:szCs w:val="20"/>
                                    </w:rPr>
                                  </w:pPr>
                                </w:p>
                              </w:tc>
                              <w:tc>
                                <w:tcPr>
                                  <w:tcW w:w="1839" w:type="dxa"/>
                                  <w:gridSpan w:val="2"/>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6C2DEE5D" w14:textId="77777777" w:rsidR="001A0F6D" w:rsidRPr="00AF3F78" w:rsidRDefault="001A0F6D" w:rsidP="00A078CB">
                                  <w:pPr>
                                    <w:widowControl/>
                                    <w:spacing w:line="240" w:lineRule="exact"/>
                                    <w:ind w:firstLineChars="100" w:firstLine="200"/>
                                    <w:rPr>
                                      <w:rFonts w:ascii="標楷體" w:eastAsia="標楷體" w:hAnsi="標楷體" w:cs="新細明體"/>
                                      <w:bCs/>
                                      <w:kern w:val="0"/>
                                      <w:sz w:val="20"/>
                                      <w:szCs w:val="20"/>
                                    </w:rPr>
                                  </w:pPr>
                                  <w:r w:rsidRPr="00AF3F78">
                                    <w:rPr>
                                      <w:rFonts w:ascii="標楷體" w:eastAsia="標楷體" w:hAnsi="標楷體" w:cs="新細明體" w:hint="eastAsia"/>
                                      <w:bCs/>
                                      <w:kern w:val="0"/>
                                      <w:sz w:val="20"/>
                                      <w:szCs w:val="20"/>
                                    </w:rPr>
                                    <w:t>小 計</w:t>
                                  </w:r>
                                </w:p>
                              </w:tc>
                              <w:tc>
                                <w:tcPr>
                                  <w:tcW w:w="1361"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391E5774" w14:textId="77777777" w:rsidR="001A0F6D" w:rsidRPr="00AF3F78" w:rsidRDefault="001A0F6D" w:rsidP="0059380A">
                                  <w:pPr>
                                    <w:widowControl/>
                                    <w:spacing w:line="240" w:lineRule="exact"/>
                                    <w:jc w:val="right"/>
                                    <w:rPr>
                                      <w:rFonts w:ascii="標楷體" w:eastAsia="標楷體" w:hAnsi="標楷體" w:cs="Arial"/>
                                      <w:bCs/>
                                      <w:kern w:val="0"/>
                                      <w:sz w:val="20"/>
                                      <w:szCs w:val="20"/>
                                    </w:rPr>
                                  </w:pPr>
                                  <w:r w:rsidRPr="00AF3F78">
                                    <w:rPr>
                                      <w:rFonts w:ascii="標楷體" w:eastAsia="標楷體" w:hAnsi="標楷體" w:cs="Arial"/>
                                      <w:bCs/>
                                      <w:kern w:val="0"/>
                                      <w:sz w:val="20"/>
                                      <w:szCs w:val="20"/>
                                    </w:rPr>
                                    <w:t>564,093,383</w:t>
                                  </w:r>
                                </w:p>
                              </w:tc>
                              <w:tc>
                                <w:tcPr>
                                  <w:tcW w:w="1361"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5C0DC5BF" w14:textId="77777777" w:rsidR="001A0F6D" w:rsidRPr="00AF3F78" w:rsidRDefault="001A0F6D" w:rsidP="0059380A">
                                  <w:pPr>
                                    <w:widowControl/>
                                    <w:spacing w:line="240" w:lineRule="exact"/>
                                    <w:jc w:val="right"/>
                                    <w:rPr>
                                      <w:rFonts w:ascii="標楷體" w:eastAsia="標楷體" w:hAnsi="標楷體" w:cs="Arial"/>
                                      <w:bCs/>
                                      <w:kern w:val="0"/>
                                      <w:sz w:val="20"/>
                                      <w:szCs w:val="20"/>
                                    </w:rPr>
                                  </w:pPr>
                                  <w:r w:rsidRPr="00AF3F78">
                                    <w:rPr>
                                      <w:rFonts w:ascii="標楷體" w:eastAsia="標楷體" w:hAnsi="標楷體" w:cs="Arial"/>
                                      <w:bCs/>
                                      <w:kern w:val="0"/>
                                      <w:sz w:val="20"/>
                                      <w:szCs w:val="20"/>
                                    </w:rPr>
                                    <w:t>576,431,627</w:t>
                                  </w:r>
                                </w:p>
                              </w:tc>
                              <w:tc>
                                <w:tcPr>
                                  <w:tcW w:w="1361"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17680A9A" w14:textId="77777777" w:rsidR="001A0F6D" w:rsidRPr="00AF3F78" w:rsidRDefault="001A0F6D" w:rsidP="0059380A">
                                  <w:pPr>
                                    <w:widowControl/>
                                    <w:spacing w:line="240" w:lineRule="exact"/>
                                    <w:jc w:val="right"/>
                                    <w:rPr>
                                      <w:rFonts w:ascii="標楷體" w:eastAsia="標楷體" w:hAnsi="標楷體" w:cs="Arial"/>
                                      <w:bCs/>
                                      <w:kern w:val="0"/>
                                      <w:sz w:val="20"/>
                                      <w:szCs w:val="20"/>
                                    </w:rPr>
                                  </w:pPr>
                                  <w:r w:rsidRPr="00AF3F78">
                                    <w:rPr>
                                      <w:rFonts w:ascii="標楷體" w:eastAsia="標楷體" w:hAnsi="標楷體" w:cs="Arial"/>
                                      <w:bCs/>
                                      <w:kern w:val="0"/>
                                      <w:sz w:val="20"/>
                                      <w:szCs w:val="20"/>
                                    </w:rPr>
                                    <w:t>595,595,019</w:t>
                                  </w:r>
                                </w:p>
                              </w:tc>
                              <w:tc>
                                <w:tcPr>
                                  <w:tcW w:w="1361"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0D6B8419" w14:textId="77777777" w:rsidR="001A0F6D" w:rsidRPr="00AF3F78" w:rsidRDefault="001A0F6D" w:rsidP="0059380A">
                                  <w:pPr>
                                    <w:widowControl/>
                                    <w:spacing w:line="240" w:lineRule="exact"/>
                                    <w:jc w:val="right"/>
                                    <w:rPr>
                                      <w:rFonts w:ascii="標楷體" w:eastAsia="標楷體" w:hAnsi="標楷體" w:cs="Arial"/>
                                      <w:bCs/>
                                      <w:kern w:val="0"/>
                                      <w:sz w:val="20"/>
                                      <w:szCs w:val="20"/>
                                    </w:rPr>
                                  </w:pPr>
                                  <w:r w:rsidRPr="00AF3F78">
                                    <w:rPr>
                                      <w:rFonts w:ascii="標楷體" w:eastAsia="標楷體" w:hAnsi="標楷體" w:cs="Arial"/>
                                      <w:bCs/>
                                      <w:kern w:val="0"/>
                                      <w:sz w:val="20"/>
                                      <w:szCs w:val="20"/>
                                    </w:rPr>
                                    <w:t>598,028,090</w:t>
                                  </w:r>
                                </w:p>
                              </w:tc>
                              <w:tc>
                                <w:tcPr>
                                  <w:tcW w:w="1361"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70B777DD" w14:textId="77777777" w:rsidR="001A0F6D" w:rsidRPr="00AF3F78" w:rsidRDefault="001A0F6D" w:rsidP="0059380A">
                                  <w:pPr>
                                    <w:widowControl/>
                                    <w:spacing w:line="240" w:lineRule="exact"/>
                                    <w:jc w:val="right"/>
                                    <w:rPr>
                                      <w:rFonts w:ascii="標楷體" w:eastAsia="標楷體" w:hAnsi="標楷體" w:cs="Arial"/>
                                      <w:bCs/>
                                      <w:kern w:val="0"/>
                                      <w:sz w:val="20"/>
                                      <w:szCs w:val="20"/>
                                    </w:rPr>
                                  </w:pPr>
                                  <w:r w:rsidRPr="00AF3F78">
                                    <w:rPr>
                                      <w:rFonts w:ascii="標楷體" w:eastAsia="標楷體" w:hAnsi="標楷體" w:cs="Arial"/>
                                      <w:bCs/>
                                      <w:kern w:val="0"/>
                                      <w:sz w:val="20"/>
                                      <w:szCs w:val="20"/>
                                    </w:rPr>
                                    <w:t>625,712,774</w:t>
                                  </w:r>
                                </w:p>
                              </w:tc>
                              <w:tc>
                                <w:tcPr>
                                  <w:tcW w:w="854"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497E4FBF" w14:textId="77777777" w:rsidR="001A0F6D" w:rsidRPr="00AF3F78" w:rsidRDefault="001A0F6D" w:rsidP="00987320">
                                  <w:pPr>
                                    <w:widowControl/>
                                    <w:spacing w:line="240" w:lineRule="exact"/>
                                    <w:jc w:val="right"/>
                                    <w:rPr>
                                      <w:rFonts w:ascii="標楷體" w:eastAsia="標楷體" w:hAnsi="標楷體" w:cs="Arial"/>
                                      <w:bCs/>
                                      <w:kern w:val="0"/>
                                      <w:sz w:val="20"/>
                                      <w:szCs w:val="20"/>
                                    </w:rPr>
                                  </w:pPr>
                                  <w:r w:rsidRPr="00AF3F78">
                                    <w:rPr>
                                      <w:rFonts w:ascii="標楷體" w:eastAsia="標楷體" w:hAnsi="標楷體" w:cs="Arial" w:hint="eastAsia"/>
                                      <w:bCs/>
                                      <w:kern w:val="0"/>
                                      <w:sz w:val="20"/>
                                      <w:szCs w:val="20"/>
                                    </w:rPr>
                                    <w:t>1</w:t>
                                  </w:r>
                                  <w:r w:rsidRPr="00AF3F78">
                                    <w:rPr>
                                      <w:rFonts w:ascii="標楷體" w:eastAsia="標楷體" w:hAnsi="標楷體" w:cs="Arial"/>
                                      <w:bCs/>
                                      <w:kern w:val="0"/>
                                      <w:sz w:val="20"/>
                                      <w:szCs w:val="20"/>
                                    </w:rPr>
                                    <w:t>0.92</w:t>
                                  </w:r>
                                  <w:r w:rsidRPr="00AF3F78">
                                    <w:rPr>
                                      <w:rFonts w:ascii="標楷體" w:eastAsia="標楷體" w:hAnsi="標楷體" w:cs="新細明體" w:hint="eastAsia"/>
                                      <w:kern w:val="0"/>
                                      <w:sz w:val="20"/>
                                      <w:szCs w:val="20"/>
                                    </w:rPr>
                                    <w:t>％</w:t>
                                  </w:r>
                                </w:p>
                              </w:tc>
                            </w:tr>
                            <w:tr w:rsidR="001A0F6D" w:rsidRPr="00AF3F78" w14:paraId="7BF37AD4" w14:textId="77777777" w:rsidTr="000E4BEB">
                              <w:trPr>
                                <w:trHeight w:val="283"/>
                                <w:jc w:val="center"/>
                              </w:trPr>
                              <w:tc>
                                <w:tcPr>
                                  <w:tcW w:w="567" w:type="dxa"/>
                                  <w:vMerge/>
                                  <w:tcBorders>
                                    <w:left w:val="single" w:sz="4" w:space="0" w:color="auto"/>
                                    <w:right w:val="single" w:sz="4" w:space="0" w:color="auto"/>
                                  </w:tcBorders>
                                  <w:vAlign w:val="center"/>
                                </w:tcPr>
                                <w:p w14:paraId="079E331B" w14:textId="77777777" w:rsidR="001A0F6D" w:rsidRPr="008F3D3E" w:rsidRDefault="001A0F6D" w:rsidP="009612BF">
                                  <w:pPr>
                                    <w:widowControl/>
                                    <w:spacing w:line="240" w:lineRule="exact"/>
                                    <w:jc w:val="center"/>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5B1B5292" w14:textId="77777777" w:rsidR="001A0F6D" w:rsidRPr="00AF3F78" w:rsidRDefault="001A0F6D" w:rsidP="005C1E05">
                                  <w:pPr>
                                    <w:widowControl/>
                                    <w:spacing w:line="240" w:lineRule="exact"/>
                                    <w:rPr>
                                      <w:rFonts w:ascii="標楷體" w:eastAsia="標楷體" w:hAnsi="標楷體" w:cs="新細明體"/>
                                      <w:kern w:val="0"/>
                                      <w:sz w:val="20"/>
                                      <w:szCs w:val="20"/>
                                    </w:rPr>
                                  </w:pPr>
                                  <w:r w:rsidRPr="00AF3F78">
                                    <w:rPr>
                                      <w:rFonts w:ascii="標楷體" w:eastAsia="標楷體" w:hAnsi="標楷體" w:cs="新細明體" w:hint="eastAsia"/>
                                      <w:kern w:val="0"/>
                                      <w:sz w:val="20"/>
                                      <w:szCs w:val="20"/>
                                    </w:rPr>
                                    <w:t>公務預算</w:t>
                                  </w:r>
                                </w:p>
                              </w:tc>
                              <w:tc>
                                <w:tcPr>
                                  <w:tcW w:w="705" w:type="dxa"/>
                                  <w:tcBorders>
                                    <w:top w:val="nil"/>
                                    <w:left w:val="nil"/>
                                    <w:bottom w:val="single" w:sz="4" w:space="0" w:color="auto"/>
                                    <w:right w:val="single" w:sz="4" w:space="0" w:color="auto"/>
                                  </w:tcBorders>
                                  <w:shd w:val="clear" w:color="auto" w:fill="auto"/>
                                  <w:vAlign w:val="center"/>
                                </w:tcPr>
                                <w:p w14:paraId="423B9AFB" w14:textId="77777777" w:rsidR="001A0F6D" w:rsidRPr="00AF3F78" w:rsidRDefault="001A0F6D" w:rsidP="0059380A">
                                  <w:pPr>
                                    <w:widowControl/>
                                    <w:spacing w:line="240" w:lineRule="exact"/>
                                    <w:rPr>
                                      <w:rFonts w:ascii="標楷體" w:eastAsia="標楷體" w:hAnsi="標楷體" w:cs="新細明體"/>
                                      <w:kern w:val="0"/>
                                      <w:sz w:val="20"/>
                                      <w:szCs w:val="20"/>
                                    </w:rPr>
                                  </w:pPr>
                                  <w:r w:rsidRPr="00AF3F78">
                                    <w:rPr>
                                      <w:rFonts w:ascii="標楷體" w:eastAsia="標楷體" w:hAnsi="標楷體" w:cs="新細明體" w:hint="eastAsia"/>
                                      <w:kern w:val="0"/>
                                      <w:sz w:val="20"/>
                                      <w:szCs w:val="20"/>
                                    </w:rPr>
                                    <w:t>人事費</w:t>
                                  </w:r>
                                </w:p>
                              </w:tc>
                              <w:tc>
                                <w:tcPr>
                                  <w:tcW w:w="1361" w:type="dxa"/>
                                  <w:tcBorders>
                                    <w:top w:val="nil"/>
                                    <w:left w:val="nil"/>
                                    <w:bottom w:val="single" w:sz="4" w:space="0" w:color="auto"/>
                                    <w:right w:val="single" w:sz="4" w:space="0" w:color="auto"/>
                                  </w:tcBorders>
                                  <w:shd w:val="clear" w:color="auto" w:fill="auto"/>
                                  <w:noWrap/>
                                  <w:vAlign w:val="center"/>
                                  <w:hideMark/>
                                </w:tcPr>
                                <w:p w14:paraId="03B57743"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430,598,728</w:t>
                                  </w:r>
                                </w:p>
                              </w:tc>
                              <w:tc>
                                <w:tcPr>
                                  <w:tcW w:w="1361" w:type="dxa"/>
                                  <w:tcBorders>
                                    <w:top w:val="nil"/>
                                    <w:left w:val="nil"/>
                                    <w:bottom w:val="single" w:sz="4" w:space="0" w:color="auto"/>
                                    <w:right w:val="single" w:sz="4" w:space="0" w:color="auto"/>
                                  </w:tcBorders>
                                  <w:shd w:val="clear" w:color="auto" w:fill="auto"/>
                                  <w:noWrap/>
                                  <w:vAlign w:val="center"/>
                                  <w:hideMark/>
                                </w:tcPr>
                                <w:p w14:paraId="63AD0447"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436,508,666</w:t>
                                  </w:r>
                                </w:p>
                              </w:tc>
                              <w:tc>
                                <w:tcPr>
                                  <w:tcW w:w="1361" w:type="dxa"/>
                                  <w:tcBorders>
                                    <w:top w:val="nil"/>
                                    <w:left w:val="nil"/>
                                    <w:bottom w:val="single" w:sz="4" w:space="0" w:color="auto"/>
                                    <w:right w:val="single" w:sz="4" w:space="0" w:color="auto"/>
                                  </w:tcBorders>
                                  <w:shd w:val="clear" w:color="auto" w:fill="auto"/>
                                  <w:noWrap/>
                                  <w:vAlign w:val="center"/>
                                  <w:hideMark/>
                                </w:tcPr>
                                <w:p w14:paraId="7F8A07CF"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448,801,055</w:t>
                                  </w:r>
                                </w:p>
                              </w:tc>
                              <w:tc>
                                <w:tcPr>
                                  <w:tcW w:w="1361" w:type="dxa"/>
                                  <w:tcBorders>
                                    <w:top w:val="nil"/>
                                    <w:left w:val="nil"/>
                                    <w:bottom w:val="single" w:sz="4" w:space="0" w:color="auto"/>
                                    <w:right w:val="single" w:sz="4" w:space="0" w:color="auto"/>
                                  </w:tcBorders>
                                  <w:shd w:val="clear" w:color="auto" w:fill="auto"/>
                                  <w:noWrap/>
                                  <w:vAlign w:val="center"/>
                                  <w:hideMark/>
                                </w:tcPr>
                                <w:p w14:paraId="6D5A7F3E"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449,093,500</w:t>
                                  </w:r>
                                </w:p>
                              </w:tc>
                              <w:tc>
                                <w:tcPr>
                                  <w:tcW w:w="1361" w:type="dxa"/>
                                  <w:tcBorders>
                                    <w:top w:val="nil"/>
                                    <w:left w:val="nil"/>
                                    <w:bottom w:val="single" w:sz="4" w:space="0" w:color="auto"/>
                                    <w:right w:val="single" w:sz="4" w:space="0" w:color="auto"/>
                                  </w:tcBorders>
                                  <w:shd w:val="clear" w:color="auto" w:fill="auto"/>
                                  <w:noWrap/>
                                  <w:vAlign w:val="center"/>
                                  <w:hideMark/>
                                </w:tcPr>
                                <w:p w14:paraId="43D04EDB"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470,452,830</w:t>
                                  </w:r>
                                </w:p>
                              </w:tc>
                              <w:tc>
                                <w:tcPr>
                                  <w:tcW w:w="854" w:type="dxa"/>
                                  <w:vMerge w:val="restart"/>
                                  <w:tcBorders>
                                    <w:top w:val="single" w:sz="4" w:space="0" w:color="auto"/>
                                    <w:left w:val="nil"/>
                                    <w:right w:val="single" w:sz="4" w:space="0" w:color="auto"/>
                                    <w:tl2br w:val="single" w:sz="4" w:space="0" w:color="auto"/>
                                  </w:tcBorders>
                                  <w:vAlign w:val="center"/>
                                </w:tcPr>
                                <w:p w14:paraId="296DFF9A" w14:textId="77777777" w:rsidR="001A0F6D" w:rsidRPr="00AF3F78" w:rsidRDefault="001A0F6D" w:rsidP="00987320">
                                  <w:pPr>
                                    <w:widowControl/>
                                    <w:spacing w:line="240" w:lineRule="exact"/>
                                    <w:jc w:val="right"/>
                                    <w:rPr>
                                      <w:rFonts w:ascii="標楷體" w:eastAsia="標楷體" w:hAnsi="標楷體" w:cs="Arial"/>
                                      <w:kern w:val="0"/>
                                      <w:sz w:val="20"/>
                                      <w:szCs w:val="20"/>
                                    </w:rPr>
                                  </w:pPr>
                                </w:p>
                              </w:tc>
                            </w:tr>
                            <w:tr w:rsidR="001A0F6D" w:rsidRPr="00AF3F78" w14:paraId="71341BBA" w14:textId="77777777" w:rsidTr="000E4BEB">
                              <w:trPr>
                                <w:trHeight w:val="283"/>
                                <w:jc w:val="center"/>
                              </w:trPr>
                              <w:tc>
                                <w:tcPr>
                                  <w:tcW w:w="567" w:type="dxa"/>
                                  <w:vMerge/>
                                  <w:tcBorders>
                                    <w:left w:val="single" w:sz="4" w:space="0" w:color="auto"/>
                                    <w:right w:val="single" w:sz="4" w:space="0" w:color="auto"/>
                                  </w:tcBorders>
                                  <w:vAlign w:val="center"/>
                                </w:tcPr>
                                <w:p w14:paraId="46BC0695" w14:textId="77777777" w:rsidR="001A0F6D" w:rsidRPr="008F3D3E" w:rsidRDefault="001A0F6D" w:rsidP="009612BF">
                                  <w:pPr>
                                    <w:widowControl/>
                                    <w:spacing w:line="240" w:lineRule="exact"/>
                                    <w:jc w:val="center"/>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36556DCD" w14:textId="77777777" w:rsidR="001A0F6D" w:rsidRPr="00AF3F78" w:rsidRDefault="001A0F6D" w:rsidP="00A078CB">
                                  <w:pPr>
                                    <w:widowControl/>
                                    <w:spacing w:line="240" w:lineRule="exact"/>
                                    <w:rPr>
                                      <w:rFonts w:ascii="標楷體" w:eastAsia="標楷體" w:hAnsi="標楷體" w:cs="新細明體"/>
                                      <w:kern w:val="0"/>
                                      <w:sz w:val="20"/>
                                      <w:szCs w:val="20"/>
                                    </w:rPr>
                                  </w:pPr>
                                  <w:r w:rsidRPr="00AF3F78">
                                    <w:rPr>
                                      <w:rFonts w:ascii="標楷體" w:eastAsia="標楷體" w:hAnsi="標楷體" w:cs="新細明體" w:hint="eastAsia"/>
                                      <w:kern w:val="0"/>
                                      <w:sz w:val="20"/>
                                      <w:szCs w:val="20"/>
                                    </w:rPr>
                                    <w:t>作業基金</w:t>
                                  </w:r>
                                </w:p>
                              </w:tc>
                              <w:tc>
                                <w:tcPr>
                                  <w:tcW w:w="705" w:type="dxa"/>
                                  <w:vMerge w:val="restart"/>
                                  <w:tcBorders>
                                    <w:top w:val="nil"/>
                                    <w:left w:val="nil"/>
                                    <w:right w:val="single" w:sz="4" w:space="0" w:color="auto"/>
                                  </w:tcBorders>
                                  <w:shd w:val="clear" w:color="auto" w:fill="auto"/>
                                  <w:vAlign w:val="center"/>
                                </w:tcPr>
                                <w:p w14:paraId="06622BFD" w14:textId="77777777" w:rsidR="001A0F6D" w:rsidRDefault="001A0F6D" w:rsidP="00A078CB">
                                  <w:pPr>
                                    <w:widowControl/>
                                    <w:spacing w:line="240" w:lineRule="exact"/>
                                    <w:jc w:val="center"/>
                                    <w:rPr>
                                      <w:rFonts w:ascii="標楷體" w:eastAsia="標楷體" w:hAnsi="標楷體" w:cs="新細明體"/>
                                      <w:kern w:val="0"/>
                                      <w:sz w:val="20"/>
                                      <w:szCs w:val="20"/>
                                    </w:rPr>
                                  </w:pPr>
                                  <w:r w:rsidRPr="00AF3F78">
                                    <w:rPr>
                                      <w:rFonts w:ascii="標楷體" w:eastAsia="標楷體" w:hAnsi="標楷體" w:cs="新細明體" w:hint="eastAsia"/>
                                      <w:kern w:val="0"/>
                                      <w:sz w:val="20"/>
                                      <w:szCs w:val="20"/>
                                    </w:rPr>
                                    <w:t>用人</w:t>
                                  </w:r>
                                </w:p>
                                <w:p w14:paraId="7F3E4C91" w14:textId="77777777" w:rsidR="001A0F6D" w:rsidRPr="00AF3F78" w:rsidRDefault="001A0F6D" w:rsidP="00A078CB">
                                  <w:pPr>
                                    <w:widowControl/>
                                    <w:spacing w:line="240" w:lineRule="exact"/>
                                    <w:jc w:val="center"/>
                                    <w:rPr>
                                      <w:rFonts w:ascii="標楷體" w:eastAsia="標楷體" w:hAnsi="標楷體" w:cs="新細明體"/>
                                      <w:kern w:val="0"/>
                                      <w:sz w:val="20"/>
                                      <w:szCs w:val="20"/>
                                    </w:rPr>
                                  </w:pPr>
                                  <w:r w:rsidRPr="00AF3F78">
                                    <w:rPr>
                                      <w:rFonts w:ascii="標楷體" w:eastAsia="標楷體" w:hAnsi="標楷體" w:cs="新細明體" w:hint="eastAsia"/>
                                      <w:kern w:val="0"/>
                                      <w:sz w:val="20"/>
                                      <w:szCs w:val="20"/>
                                    </w:rPr>
                                    <w:t>費用</w:t>
                                  </w:r>
                                </w:p>
                              </w:tc>
                              <w:tc>
                                <w:tcPr>
                                  <w:tcW w:w="1361" w:type="dxa"/>
                                  <w:tcBorders>
                                    <w:top w:val="nil"/>
                                    <w:left w:val="nil"/>
                                    <w:bottom w:val="single" w:sz="4" w:space="0" w:color="auto"/>
                                    <w:right w:val="single" w:sz="4" w:space="0" w:color="auto"/>
                                  </w:tcBorders>
                                  <w:shd w:val="clear" w:color="auto" w:fill="auto"/>
                                  <w:noWrap/>
                                  <w:vAlign w:val="center"/>
                                  <w:hideMark/>
                                </w:tcPr>
                                <w:p w14:paraId="140C57B5"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132,486,421</w:t>
                                  </w:r>
                                </w:p>
                              </w:tc>
                              <w:tc>
                                <w:tcPr>
                                  <w:tcW w:w="1361" w:type="dxa"/>
                                  <w:tcBorders>
                                    <w:top w:val="nil"/>
                                    <w:left w:val="nil"/>
                                    <w:bottom w:val="single" w:sz="4" w:space="0" w:color="auto"/>
                                    <w:right w:val="single" w:sz="4" w:space="0" w:color="auto"/>
                                  </w:tcBorders>
                                  <w:shd w:val="clear" w:color="auto" w:fill="auto"/>
                                  <w:noWrap/>
                                  <w:vAlign w:val="center"/>
                                  <w:hideMark/>
                                </w:tcPr>
                                <w:p w14:paraId="388D6623"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138,919,811</w:t>
                                  </w:r>
                                </w:p>
                              </w:tc>
                              <w:tc>
                                <w:tcPr>
                                  <w:tcW w:w="1361" w:type="dxa"/>
                                  <w:tcBorders>
                                    <w:top w:val="nil"/>
                                    <w:left w:val="nil"/>
                                    <w:bottom w:val="single" w:sz="4" w:space="0" w:color="auto"/>
                                    <w:right w:val="single" w:sz="4" w:space="0" w:color="auto"/>
                                  </w:tcBorders>
                                  <w:shd w:val="clear" w:color="auto" w:fill="auto"/>
                                  <w:noWrap/>
                                  <w:vAlign w:val="center"/>
                                  <w:hideMark/>
                                </w:tcPr>
                                <w:p w14:paraId="23942D13"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145,789,244</w:t>
                                  </w:r>
                                </w:p>
                              </w:tc>
                              <w:tc>
                                <w:tcPr>
                                  <w:tcW w:w="1361" w:type="dxa"/>
                                  <w:tcBorders>
                                    <w:top w:val="nil"/>
                                    <w:left w:val="nil"/>
                                    <w:bottom w:val="single" w:sz="4" w:space="0" w:color="auto"/>
                                    <w:right w:val="single" w:sz="4" w:space="0" w:color="auto"/>
                                  </w:tcBorders>
                                  <w:shd w:val="clear" w:color="auto" w:fill="auto"/>
                                  <w:noWrap/>
                                  <w:vAlign w:val="center"/>
                                  <w:hideMark/>
                                </w:tcPr>
                                <w:p w14:paraId="0691FC03"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147,939,800</w:t>
                                  </w:r>
                                </w:p>
                              </w:tc>
                              <w:tc>
                                <w:tcPr>
                                  <w:tcW w:w="1361" w:type="dxa"/>
                                  <w:tcBorders>
                                    <w:top w:val="nil"/>
                                    <w:left w:val="nil"/>
                                    <w:bottom w:val="single" w:sz="4" w:space="0" w:color="auto"/>
                                    <w:right w:val="single" w:sz="4" w:space="0" w:color="auto"/>
                                  </w:tcBorders>
                                  <w:shd w:val="clear" w:color="auto" w:fill="auto"/>
                                  <w:noWrap/>
                                  <w:vAlign w:val="center"/>
                                  <w:hideMark/>
                                </w:tcPr>
                                <w:p w14:paraId="297DA4DB"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154,229,416</w:t>
                                  </w:r>
                                </w:p>
                              </w:tc>
                              <w:tc>
                                <w:tcPr>
                                  <w:tcW w:w="854" w:type="dxa"/>
                                  <w:vMerge/>
                                  <w:tcBorders>
                                    <w:left w:val="nil"/>
                                    <w:right w:val="single" w:sz="4" w:space="0" w:color="auto"/>
                                    <w:tl2br w:val="single" w:sz="4" w:space="0" w:color="auto"/>
                                  </w:tcBorders>
                                  <w:vAlign w:val="center"/>
                                </w:tcPr>
                                <w:p w14:paraId="542A2E03" w14:textId="77777777" w:rsidR="001A0F6D" w:rsidRPr="00AF3F78" w:rsidRDefault="001A0F6D" w:rsidP="00987320">
                                  <w:pPr>
                                    <w:widowControl/>
                                    <w:spacing w:line="240" w:lineRule="exact"/>
                                    <w:jc w:val="right"/>
                                    <w:rPr>
                                      <w:rFonts w:ascii="標楷體" w:eastAsia="標楷體" w:hAnsi="標楷體" w:cs="Arial"/>
                                      <w:kern w:val="0"/>
                                      <w:sz w:val="20"/>
                                      <w:szCs w:val="20"/>
                                    </w:rPr>
                                  </w:pPr>
                                </w:p>
                              </w:tc>
                            </w:tr>
                            <w:tr w:rsidR="001A0F6D" w:rsidRPr="00AF3F78" w14:paraId="1BE11036" w14:textId="77777777" w:rsidTr="000E4BEB">
                              <w:trPr>
                                <w:trHeight w:val="283"/>
                                <w:jc w:val="center"/>
                              </w:trPr>
                              <w:tc>
                                <w:tcPr>
                                  <w:tcW w:w="567" w:type="dxa"/>
                                  <w:vMerge/>
                                  <w:tcBorders>
                                    <w:left w:val="single" w:sz="4" w:space="0" w:color="auto"/>
                                    <w:right w:val="single" w:sz="4" w:space="0" w:color="auto"/>
                                  </w:tcBorders>
                                  <w:vAlign w:val="center"/>
                                </w:tcPr>
                                <w:p w14:paraId="7718AB53" w14:textId="77777777" w:rsidR="001A0F6D" w:rsidRPr="008F3D3E" w:rsidRDefault="001A0F6D" w:rsidP="009612BF">
                                  <w:pPr>
                                    <w:widowControl/>
                                    <w:spacing w:line="240" w:lineRule="exact"/>
                                    <w:jc w:val="center"/>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087179A1" w14:textId="77777777" w:rsidR="001A0F6D" w:rsidRPr="00AF3F78" w:rsidRDefault="001A0F6D" w:rsidP="00A078CB">
                                  <w:pPr>
                                    <w:widowControl/>
                                    <w:spacing w:line="240" w:lineRule="exact"/>
                                    <w:rPr>
                                      <w:rFonts w:ascii="標楷體" w:eastAsia="標楷體" w:hAnsi="標楷體" w:cs="新細明體"/>
                                      <w:kern w:val="0"/>
                                      <w:sz w:val="20"/>
                                      <w:szCs w:val="20"/>
                                    </w:rPr>
                                  </w:pPr>
                                  <w:r w:rsidRPr="00AF3F78">
                                    <w:rPr>
                                      <w:rFonts w:ascii="標楷體" w:eastAsia="標楷體" w:hAnsi="標楷體" w:cs="新細明體" w:hint="eastAsia"/>
                                      <w:kern w:val="0"/>
                                      <w:sz w:val="20"/>
                                      <w:szCs w:val="20"/>
                                    </w:rPr>
                                    <w:t>政事型基金</w:t>
                                  </w:r>
                                </w:p>
                              </w:tc>
                              <w:tc>
                                <w:tcPr>
                                  <w:tcW w:w="705" w:type="dxa"/>
                                  <w:vMerge/>
                                  <w:tcBorders>
                                    <w:left w:val="nil"/>
                                    <w:bottom w:val="single" w:sz="4" w:space="0" w:color="auto"/>
                                    <w:right w:val="single" w:sz="4" w:space="0" w:color="auto"/>
                                  </w:tcBorders>
                                  <w:shd w:val="clear" w:color="auto" w:fill="auto"/>
                                  <w:vAlign w:val="center"/>
                                </w:tcPr>
                                <w:p w14:paraId="0453CD50" w14:textId="77777777" w:rsidR="001A0F6D" w:rsidRPr="00AF3F78" w:rsidRDefault="001A0F6D" w:rsidP="0059380A">
                                  <w:pPr>
                                    <w:widowControl/>
                                    <w:spacing w:line="240" w:lineRule="exact"/>
                                    <w:rPr>
                                      <w:rFonts w:ascii="標楷體" w:eastAsia="標楷體" w:hAnsi="標楷體" w:cs="新細明體"/>
                                      <w:kern w:val="0"/>
                                      <w:sz w:val="20"/>
                                      <w:szCs w:val="20"/>
                                    </w:rPr>
                                  </w:pPr>
                                </w:p>
                              </w:tc>
                              <w:tc>
                                <w:tcPr>
                                  <w:tcW w:w="1361" w:type="dxa"/>
                                  <w:tcBorders>
                                    <w:top w:val="nil"/>
                                    <w:left w:val="nil"/>
                                    <w:bottom w:val="single" w:sz="4" w:space="0" w:color="auto"/>
                                    <w:right w:val="single" w:sz="4" w:space="0" w:color="auto"/>
                                  </w:tcBorders>
                                  <w:shd w:val="clear" w:color="auto" w:fill="auto"/>
                                  <w:noWrap/>
                                  <w:vAlign w:val="center"/>
                                  <w:hideMark/>
                                </w:tcPr>
                                <w:p w14:paraId="1DF835E7"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1,008,234</w:t>
                                  </w:r>
                                </w:p>
                              </w:tc>
                              <w:tc>
                                <w:tcPr>
                                  <w:tcW w:w="1361" w:type="dxa"/>
                                  <w:tcBorders>
                                    <w:top w:val="nil"/>
                                    <w:left w:val="nil"/>
                                    <w:bottom w:val="single" w:sz="4" w:space="0" w:color="auto"/>
                                    <w:right w:val="single" w:sz="4" w:space="0" w:color="auto"/>
                                  </w:tcBorders>
                                  <w:shd w:val="clear" w:color="auto" w:fill="auto"/>
                                  <w:noWrap/>
                                  <w:vAlign w:val="center"/>
                                  <w:hideMark/>
                                </w:tcPr>
                                <w:p w14:paraId="5638AF77"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1,003,150</w:t>
                                  </w:r>
                                </w:p>
                              </w:tc>
                              <w:tc>
                                <w:tcPr>
                                  <w:tcW w:w="1361" w:type="dxa"/>
                                  <w:tcBorders>
                                    <w:top w:val="nil"/>
                                    <w:left w:val="nil"/>
                                    <w:bottom w:val="single" w:sz="4" w:space="0" w:color="auto"/>
                                    <w:right w:val="single" w:sz="4" w:space="0" w:color="auto"/>
                                  </w:tcBorders>
                                  <w:shd w:val="clear" w:color="auto" w:fill="auto"/>
                                  <w:noWrap/>
                                  <w:vAlign w:val="center"/>
                                  <w:hideMark/>
                                </w:tcPr>
                                <w:p w14:paraId="57B04C2F"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1,004,720</w:t>
                                  </w:r>
                                </w:p>
                              </w:tc>
                              <w:tc>
                                <w:tcPr>
                                  <w:tcW w:w="1361" w:type="dxa"/>
                                  <w:tcBorders>
                                    <w:top w:val="nil"/>
                                    <w:left w:val="nil"/>
                                    <w:bottom w:val="single" w:sz="4" w:space="0" w:color="auto"/>
                                    <w:right w:val="single" w:sz="4" w:space="0" w:color="auto"/>
                                  </w:tcBorders>
                                  <w:shd w:val="clear" w:color="auto" w:fill="auto"/>
                                  <w:noWrap/>
                                  <w:vAlign w:val="center"/>
                                  <w:hideMark/>
                                </w:tcPr>
                                <w:p w14:paraId="21678CC1"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994,790</w:t>
                                  </w:r>
                                </w:p>
                              </w:tc>
                              <w:tc>
                                <w:tcPr>
                                  <w:tcW w:w="1361" w:type="dxa"/>
                                  <w:tcBorders>
                                    <w:top w:val="nil"/>
                                    <w:left w:val="nil"/>
                                    <w:bottom w:val="single" w:sz="4" w:space="0" w:color="auto"/>
                                    <w:right w:val="single" w:sz="4" w:space="0" w:color="auto"/>
                                  </w:tcBorders>
                                  <w:shd w:val="clear" w:color="auto" w:fill="auto"/>
                                  <w:noWrap/>
                                  <w:vAlign w:val="center"/>
                                  <w:hideMark/>
                                </w:tcPr>
                                <w:p w14:paraId="1C8F8E40"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1,030,528</w:t>
                                  </w:r>
                                </w:p>
                              </w:tc>
                              <w:tc>
                                <w:tcPr>
                                  <w:tcW w:w="854" w:type="dxa"/>
                                  <w:vMerge/>
                                  <w:tcBorders>
                                    <w:left w:val="nil"/>
                                    <w:bottom w:val="single" w:sz="4" w:space="0" w:color="auto"/>
                                    <w:right w:val="single" w:sz="4" w:space="0" w:color="auto"/>
                                    <w:tl2br w:val="single" w:sz="4" w:space="0" w:color="auto"/>
                                  </w:tcBorders>
                                  <w:vAlign w:val="center"/>
                                </w:tcPr>
                                <w:p w14:paraId="4A50E153" w14:textId="77777777" w:rsidR="001A0F6D" w:rsidRPr="00AF3F78" w:rsidRDefault="001A0F6D" w:rsidP="00987320">
                                  <w:pPr>
                                    <w:widowControl/>
                                    <w:spacing w:line="240" w:lineRule="exact"/>
                                    <w:jc w:val="right"/>
                                    <w:rPr>
                                      <w:rFonts w:ascii="標楷體" w:eastAsia="標楷體" w:hAnsi="標楷體" w:cs="Arial"/>
                                      <w:kern w:val="0"/>
                                      <w:sz w:val="20"/>
                                      <w:szCs w:val="20"/>
                                    </w:rPr>
                                  </w:pPr>
                                </w:p>
                              </w:tc>
                            </w:tr>
                            <w:tr w:rsidR="001A0F6D" w:rsidRPr="008F3D3E" w14:paraId="24F94FB2" w14:textId="77777777" w:rsidTr="000E4BEB">
                              <w:trPr>
                                <w:trHeight w:val="283"/>
                                <w:jc w:val="center"/>
                              </w:trPr>
                              <w:tc>
                                <w:tcPr>
                                  <w:tcW w:w="567" w:type="dxa"/>
                                  <w:vMerge/>
                                  <w:tcBorders>
                                    <w:left w:val="single" w:sz="4" w:space="0" w:color="auto"/>
                                    <w:right w:val="single" w:sz="4" w:space="0" w:color="auto"/>
                                  </w:tcBorders>
                                  <w:vAlign w:val="center"/>
                                </w:tcPr>
                                <w:p w14:paraId="2437A00A" w14:textId="77777777" w:rsidR="001A0F6D" w:rsidRPr="008F3D3E" w:rsidRDefault="001A0F6D" w:rsidP="00211892">
                                  <w:pPr>
                                    <w:widowControl/>
                                    <w:spacing w:line="240" w:lineRule="exact"/>
                                    <w:ind w:leftChars="-10" w:left="-24" w:rightChars="-13" w:right="-31"/>
                                    <w:jc w:val="center"/>
                                    <w:rPr>
                                      <w:rFonts w:ascii="標楷體" w:eastAsia="標楷體" w:hAnsi="標楷體" w:cs="新細明體"/>
                                      <w:kern w:val="0"/>
                                      <w:sz w:val="20"/>
                                      <w:szCs w:val="20"/>
                                    </w:rPr>
                                  </w:pPr>
                                </w:p>
                              </w:tc>
                              <w:tc>
                                <w:tcPr>
                                  <w:tcW w:w="1839" w:type="dxa"/>
                                  <w:gridSpan w:val="2"/>
                                  <w:tcBorders>
                                    <w:top w:val="nil"/>
                                    <w:left w:val="nil"/>
                                    <w:bottom w:val="single" w:sz="4" w:space="0" w:color="auto"/>
                                    <w:right w:val="single" w:sz="4" w:space="0" w:color="auto"/>
                                  </w:tcBorders>
                                  <w:shd w:val="clear" w:color="auto" w:fill="DEEAF6" w:themeFill="accent1" w:themeFillTint="33"/>
                                  <w:vAlign w:val="center"/>
                                </w:tcPr>
                                <w:p w14:paraId="050370DC" w14:textId="77777777" w:rsidR="001A0F6D" w:rsidRPr="00AF3F78" w:rsidRDefault="001A0F6D" w:rsidP="00211892">
                                  <w:pPr>
                                    <w:widowControl/>
                                    <w:spacing w:line="240" w:lineRule="exact"/>
                                    <w:ind w:firstLineChars="100" w:firstLine="200"/>
                                    <w:rPr>
                                      <w:rFonts w:ascii="標楷體" w:eastAsia="標楷體" w:hAnsi="標楷體" w:cs="新細明體"/>
                                      <w:bCs/>
                                      <w:kern w:val="0"/>
                                      <w:sz w:val="20"/>
                                      <w:szCs w:val="20"/>
                                    </w:rPr>
                                  </w:pPr>
                                  <w:r w:rsidRPr="00AF3F78">
                                    <w:rPr>
                                      <w:rFonts w:ascii="標楷體" w:eastAsia="標楷體" w:hAnsi="標楷體" w:cs="新細明體" w:hint="eastAsia"/>
                                      <w:bCs/>
                                      <w:kern w:val="0"/>
                                      <w:sz w:val="20"/>
                                      <w:szCs w:val="20"/>
                                    </w:rPr>
                                    <w:t>小 計</w:t>
                                  </w:r>
                                </w:p>
                              </w:tc>
                              <w:tc>
                                <w:tcPr>
                                  <w:tcW w:w="1361" w:type="dxa"/>
                                  <w:tcBorders>
                                    <w:top w:val="nil"/>
                                    <w:left w:val="nil"/>
                                    <w:bottom w:val="single" w:sz="4" w:space="0" w:color="auto"/>
                                    <w:right w:val="single" w:sz="4" w:space="0" w:color="auto"/>
                                  </w:tcBorders>
                                  <w:shd w:val="clear" w:color="auto" w:fill="DEEAF6" w:themeFill="accent1" w:themeFillTint="33"/>
                                  <w:noWrap/>
                                  <w:vAlign w:val="center"/>
                                </w:tcPr>
                                <w:p w14:paraId="700D5780" w14:textId="77777777" w:rsidR="001A0F6D" w:rsidRPr="00AF3F78" w:rsidRDefault="001A0F6D" w:rsidP="00211892">
                                  <w:pPr>
                                    <w:widowControl/>
                                    <w:spacing w:line="240" w:lineRule="exact"/>
                                    <w:jc w:val="right"/>
                                    <w:rPr>
                                      <w:rFonts w:ascii="標楷體" w:eastAsia="標楷體" w:hAnsi="標楷體" w:cs="Arial"/>
                                      <w:bCs/>
                                      <w:kern w:val="0"/>
                                      <w:sz w:val="20"/>
                                      <w:szCs w:val="20"/>
                                      <w:highlight w:val="yellow"/>
                                    </w:rPr>
                                  </w:pPr>
                                  <w:r w:rsidRPr="00AF3F78">
                                    <w:rPr>
                                      <w:rFonts w:ascii="標楷體" w:eastAsia="標楷體" w:hAnsi="標楷體" w:hint="eastAsia"/>
                                      <w:sz w:val="20"/>
                                      <w:szCs w:val="20"/>
                                    </w:rPr>
                                    <w:t>78,963,343</w:t>
                                  </w:r>
                                </w:p>
                              </w:tc>
                              <w:tc>
                                <w:tcPr>
                                  <w:tcW w:w="1361" w:type="dxa"/>
                                  <w:tcBorders>
                                    <w:top w:val="nil"/>
                                    <w:left w:val="nil"/>
                                    <w:bottom w:val="single" w:sz="4" w:space="0" w:color="auto"/>
                                    <w:right w:val="single" w:sz="4" w:space="0" w:color="auto"/>
                                  </w:tcBorders>
                                  <w:shd w:val="clear" w:color="auto" w:fill="DEEAF6" w:themeFill="accent1" w:themeFillTint="33"/>
                                  <w:noWrap/>
                                  <w:vAlign w:val="center"/>
                                </w:tcPr>
                                <w:p w14:paraId="4AE2B073" w14:textId="77777777" w:rsidR="001A0F6D" w:rsidRPr="00AF3F78" w:rsidRDefault="001A0F6D" w:rsidP="00211892">
                                  <w:pPr>
                                    <w:spacing w:line="240" w:lineRule="exact"/>
                                    <w:jc w:val="right"/>
                                    <w:rPr>
                                      <w:rFonts w:ascii="標楷體" w:eastAsia="標楷體" w:hAnsi="標楷體" w:cs="Arial"/>
                                      <w:bCs/>
                                      <w:kern w:val="0"/>
                                      <w:sz w:val="20"/>
                                      <w:szCs w:val="20"/>
                                      <w:highlight w:val="yellow"/>
                                    </w:rPr>
                                  </w:pPr>
                                  <w:r w:rsidRPr="00AF3F78">
                                    <w:rPr>
                                      <w:rFonts w:ascii="標楷體" w:eastAsia="標楷體" w:hAnsi="標楷體" w:hint="eastAsia"/>
                                      <w:sz w:val="20"/>
                                      <w:szCs w:val="20"/>
                                    </w:rPr>
                                    <w:t>84,833,422</w:t>
                                  </w:r>
                                </w:p>
                              </w:tc>
                              <w:tc>
                                <w:tcPr>
                                  <w:tcW w:w="1361" w:type="dxa"/>
                                  <w:tcBorders>
                                    <w:top w:val="nil"/>
                                    <w:left w:val="nil"/>
                                    <w:bottom w:val="single" w:sz="4" w:space="0" w:color="auto"/>
                                    <w:right w:val="single" w:sz="4" w:space="0" w:color="auto"/>
                                  </w:tcBorders>
                                  <w:shd w:val="clear" w:color="auto" w:fill="DEEAF6" w:themeFill="accent1" w:themeFillTint="33"/>
                                  <w:noWrap/>
                                  <w:vAlign w:val="center"/>
                                </w:tcPr>
                                <w:p w14:paraId="75981BCB" w14:textId="77777777" w:rsidR="001A0F6D" w:rsidRPr="00AF3F78" w:rsidRDefault="001A0F6D" w:rsidP="00211892">
                                  <w:pPr>
                                    <w:spacing w:line="240" w:lineRule="exact"/>
                                    <w:jc w:val="right"/>
                                    <w:rPr>
                                      <w:rFonts w:ascii="標楷體" w:eastAsia="標楷體" w:hAnsi="標楷體" w:cs="Arial"/>
                                      <w:bCs/>
                                      <w:kern w:val="0"/>
                                      <w:sz w:val="20"/>
                                      <w:szCs w:val="20"/>
                                      <w:highlight w:val="yellow"/>
                                    </w:rPr>
                                  </w:pPr>
                                  <w:r w:rsidRPr="00AF3F78">
                                    <w:rPr>
                                      <w:rFonts w:ascii="標楷體" w:eastAsia="標楷體" w:hAnsi="標楷體" w:hint="eastAsia"/>
                                      <w:sz w:val="20"/>
                                      <w:szCs w:val="20"/>
                                    </w:rPr>
                                    <w:t>91,216,194</w:t>
                                  </w:r>
                                </w:p>
                              </w:tc>
                              <w:tc>
                                <w:tcPr>
                                  <w:tcW w:w="1361" w:type="dxa"/>
                                  <w:tcBorders>
                                    <w:top w:val="nil"/>
                                    <w:left w:val="nil"/>
                                    <w:bottom w:val="single" w:sz="4" w:space="0" w:color="auto"/>
                                    <w:right w:val="single" w:sz="4" w:space="0" w:color="auto"/>
                                  </w:tcBorders>
                                  <w:shd w:val="clear" w:color="auto" w:fill="DEEAF6" w:themeFill="accent1" w:themeFillTint="33"/>
                                  <w:noWrap/>
                                  <w:vAlign w:val="center"/>
                                </w:tcPr>
                                <w:p w14:paraId="676F29CA" w14:textId="77777777" w:rsidR="001A0F6D" w:rsidRPr="00AF3F78" w:rsidRDefault="001A0F6D" w:rsidP="00211892">
                                  <w:pPr>
                                    <w:spacing w:line="240" w:lineRule="exact"/>
                                    <w:jc w:val="right"/>
                                    <w:rPr>
                                      <w:rFonts w:ascii="標楷體" w:eastAsia="標楷體" w:hAnsi="標楷體" w:cs="Arial"/>
                                      <w:bCs/>
                                      <w:kern w:val="0"/>
                                      <w:sz w:val="20"/>
                                      <w:szCs w:val="20"/>
                                      <w:highlight w:val="yellow"/>
                                    </w:rPr>
                                  </w:pPr>
                                  <w:r w:rsidRPr="00AF3F78">
                                    <w:rPr>
                                      <w:rFonts w:ascii="標楷體" w:eastAsia="標楷體" w:hAnsi="標楷體" w:hint="eastAsia"/>
                                      <w:sz w:val="20"/>
                                      <w:szCs w:val="20"/>
                                    </w:rPr>
                                    <w:t>94,591,891</w:t>
                                  </w:r>
                                </w:p>
                              </w:tc>
                              <w:tc>
                                <w:tcPr>
                                  <w:tcW w:w="1361" w:type="dxa"/>
                                  <w:tcBorders>
                                    <w:top w:val="nil"/>
                                    <w:left w:val="nil"/>
                                    <w:bottom w:val="single" w:sz="4" w:space="0" w:color="auto"/>
                                    <w:right w:val="single" w:sz="4" w:space="0" w:color="auto"/>
                                  </w:tcBorders>
                                  <w:shd w:val="clear" w:color="auto" w:fill="DEEAF6" w:themeFill="accent1" w:themeFillTint="33"/>
                                  <w:noWrap/>
                                  <w:vAlign w:val="center"/>
                                </w:tcPr>
                                <w:p w14:paraId="2EA30BB7" w14:textId="77777777" w:rsidR="001A0F6D" w:rsidRPr="00AF3F78" w:rsidRDefault="001A0F6D" w:rsidP="00211892">
                                  <w:pPr>
                                    <w:spacing w:line="240" w:lineRule="exact"/>
                                    <w:jc w:val="right"/>
                                    <w:rPr>
                                      <w:rFonts w:ascii="標楷體" w:eastAsia="標楷體" w:hAnsi="標楷體" w:cs="Arial"/>
                                      <w:bCs/>
                                      <w:kern w:val="0"/>
                                      <w:sz w:val="20"/>
                                      <w:szCs w:val="20"/>
                                      <w:highlight w:val="yellow"/>
                                    </w:rPr>
                                  </w:pPr>
                                  <w:r w:rsidRPr="00AF3F78">
                                    <w:rPr>
                                      <w:rFonts w:ascii="標楷體" w:eastAsia="標楷體" w:hAnsi="標楷體" w:hint="eastAsia"/>
                                      <w:sz w:val="20"/>
                                      <w:szCs w:val="20"/>
                                    </w:rPr>
                                    <w:t>101,775,456</w:t>
                                  </w:r>
                                </w:p>
                              </w:tc>
                              <w:tc>
                                <w:tcPr>
                                  <w:tcW w:w="854"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40054372" w14:textId="77777777" w:rsidR="001A0F6D" w:rsidRPr="00AF3F78" w:rsidRDefault="001A0F6D" w:rsidP="00211892">
                                  <w:pPr>
                                    <w:spacing w:line="240" w:lineRule="exact"/>
                                    <w:jc w:val="right"/>
                                    <w:rPr>
                                      <w:rFonts w:ascii="標楷體" w:eastAsia="標楷體" w:hAnsi="標楷體" w:cs="Arial"/>
                                      <w:kern w:val="0"/>
                                      <w:sz w:val="20"/>
                                      <w:szCs w:val="20"/>
                                      <w:highlight w:val="yellow"/>
                                    </w:rPr>
                                  </w:pPr>
                                  <w:r w:rsidRPr="00AF3F78">
                                    <w:rPr>
                                      <w:rFonts w:ascii="標楷體" w:eastAsia="標楷體" w:hAnsi="標楷體" w:cs="Arial"/>
                                      <w:kern w:val="0"/>
                                      <w:sz w:val="20"/>
                                      <w:szCs w:val="20"/>
                                    </w:rPr>
                                    <w:t>28.89</w:t>
                                  </w:r>
                                  <w:r w:rsidRPr="00AF3F78">
                                    <w:rPr>
                                      <w:rFonts w:ascii="標楷體" w:eastAsia="標楷體" w:hAnsi="標楷體" w:cs="新細明體" w:hint="eastAsia"/>
                                      <w:kern w:val="0"/>
                                      <w:sz w:val="20"/>
                                      <w:szCs w:val="20"/>
                                    </w:rPr>
                                    <w:t>％</w:t>
                                  </w:r>
                                </w:p>
                              </w:tc>
                            </w:tr>
                            <w:tr w:rsidR="001A0F6D" w:rsidRPr="008F3D3E" w14:paraId="1245DE52" w14:textId="77777777" w:rsidTr="000E4BEB">
                              <w:trPr>
                                <w:trHeight w:val="283"/>
                                <w:jc w:val="center"/>
                              </w:trPr>
                              <w:tc>
                                <w:tcPr>
                                  <w:tcW w:w="567" w:type="dxa"/>
                                  <w:vMerge/>
                                  <w:tcBorders>
                                    <w:left w:val="single" w:sz="4" w:space="0" w:color="auto"/>
                                    <w:right w:val="single" w:sz="4" w:space="0" w:color="auto"/>
                                  </w:tcBorders>
                                  <w:vAlign w:val="center"/>
                                </w:tcPr>
                                <w:p w14:paraId="0B732CFE" w14:textId="77777777" w:rsidR="001A0F6D" w:rsidRPr="008F3D3E" w:rsidRDefault="001A0F6D" w:rsidP="00211892">
                                  <w:pPr>
                                    <w:widowControl/>
                                    <w:spacing w:line="240" w:lineRule="exact"/>
                                    <w:jc w:val="center"/>
                                    <w:rPr>
                                      <w:rFonts w:ascii="標楷體" w:eastAsia="標楷體" w:hAnsi="標楷體" w:cs="新細明體"/>
                                      <w:kern w:val="0"/>
                                      <w:sz w:val="20"/>
                                      <w:szCs w:val="20"/>
                                    </w:rPr>
                                  </w:pPr>
                                </w:p>
                              </w:tc>
                              <w:tc>
                                <w:tcPr>
                                  <w:tcW w:w="1839" w:type="dxa"/>
                                  <w:gridSpan w:val="2"/>
                                  <w:tcBorders>
                                    <w:top w:val="nil"/>
                                    <w:left w:val="nil"/>
                                    <w:bottom w:val="single" w:sz="4" w:space="0" w:color="auto"/>
                                    <w:right w:val="single" w:sz="4" w:space="0" w:color="auto"/>
                                  </w:tcBorders>
                                  <w:shd w:val="clear" w:color="auto" w:fill="auto"/>
                                  <w:vAlign w:val="center"/>
                                </w:tcPr>
                                <w:p w14:paraId="5C91D122" w14:textId="77777777" w:rsidR="001A0F6D" w:rsidRPr="00AF3F78" w:rsidRDefault="001A0F6D" w:rsidP="00211892">
                                  <w:pPr>
                                    <w:widowControl/>
                                    <w:spacing w:line="240" w:lineRule="exact"/>
                                    <w:rPr>
                                      <w:rFonts w:ascii="標楷體" w:eastAsia="標楷體" w:hAnsi="標楷體"/>
                                      <w:kern w:val="0"/>
                                      <w:sz w:val="20"/>
                                      <w:szCs w:val="20"/>
                                      <w:highlight w:val="yellow"/>
                                    </w:rPr>
                                  </w:pPr>
                                  <w:r w:rsidRPr="00AF3F78">
                                    <w:rPr>
                                      <w:rFonts w:ascii="標楷體" w:eastAsia="標楷體" w:hAnsi="標楷體" w:hint="eastAsia"/>
                                      <w:kern w:val="0"/>
                                      <w:sz w:val="20"/>
                                      <w:szCs w:val="20"/>
                                    </w:rPr>
                                    <w:t>約用人員</w:t>
                                  </w:r>
                                </w:p>
                              </w:tc>
                              <w:tc>
                                <w:tcPr>
                                  <w:tcW w:w="1361" w:type="dxa"/>
                                  <w:tcBorders>
                                    <w:top w:val="nil"/>
                                    <w:left w:val="nil"/>
                                    <w:bottom w:val="single" w:sz="4" w:space="0" w:color="auto"/>
                                    <w:right w:val="single" w:sz="4" w:space="0" w:color="auto"/>
                                  </w:tcBorders>
                                  <w:shd w:val="clear" w:color="auto" w:fill="auto"/>
                                  <w:noWrap/>
                                  <w:vAlign w:val="center"/>
                                </w:tcPr>
                                <w:p w14:paraId="6110DC6B" w14:textId="77777777" w:rsidR="001A0F6D" w:rsidRPr="00AF3F78" w:rsidRDefault="001A0F6D" w:rsidP="00211892">
                                  <w:pPr>
                                    <w:widowControl/>
                                    <w:spacing w:line="240" w:lineRule="exact"/>
                                    <w:jc w:val="right"/>
                                    <w:rPr>
                                      <w:rFonts w:ascii="標楷體" w:eastAsia="標楷體" w:hAnsi="標楷體" w:cs="Arial"/>
                                      <w:kern w:val="0"/>
                                      <w:sz w:val="20"/>
                                      <w:szCs w:val="20"/>
                                      <w:highlight w:val="yellow"/>
                                    </w:rPr>
                                  </w:pPr>
                                  <w:r w:rsidRPr="00AF3F78">
                                    <w:rPr>
                                      <w:rFonts w:ascii="標楷體" w:eastAsia="標楷體" w:hAnsi="標楷體" w:hint="eastAsia"/>
                                      <w:sz w:val="20"/>
                                      <w:szCs w:val="20"/>
                                    </w:rPr>
                                    <w:t>58,413,438</w:t>
                                  </w:r>
                                </w:p>
                              </w:tc>
                              <w:tc>
                                <w:tcPr>
                                  <w:tcW w:w="1361" w:type="dxa"/>
                                  <w:tcBorders>
                                    <w:top w:val="nil"/>
                                    <w:left w:val="nil"/>
                                    <w:bottom w:val="single" w:sz="4" w:space="0" w:color="auto"/>
                                    <w:right w:val="single" w:sz="4" w:space="0" w:color="auto"/>
                                  </w:tcBorders>
                                  <w:shd w:val="clear" w:color="auto" w:fill="auto"/>
                                  <w:noWrap/>
                                  <w:vAlign w:val="center"/>
                                </w:tcPr>
                                <w:p w14:paraId="5EE4D142" w14:textId="77777777" w:rsidR="001A0F6D" w:rsidRPr="00AF3F78" w:rsidRDefault="001A0F6D" w:rsidP="00211892">
                                  <w:pPr>
                                    <w:widowControl/>
                                    <w:spacing w:line="240" w:lineRule="exact"/>
                                    <w:jc w:val="right"/>
                                    <w:rPr>
                                      <w:rFonts w:ascii="標楷體" w:eastAsia="標楷體" w:hAnsi="標楷體" w:cs="Arial"/>
                                      <w:kern w:val="0"/>
                                      <w:sz w:val="20"/>
                                      <w:szCs w:val="20"/>
                                      <w:highlight w:val="yellow"/>
                                    </w:rPr>
                                  </w:pPr>
                                  <w:r w:rsidRPr="00AF3F78">
                                    <w:rPr>
                                      <w:rFonts w:ascii="標楷體" w:eastAsia="標楷體" w:hAnsi="標楷體" w:hint="eastAsia"/>
                                      <w:sz w:val="20"/>
                                      <w:szCs w:val="20"/>
                                    </w:rPr>
                                    <w:t>61,416,297</w:t>
                                  </w:r>
                                </w:p>
                              </w:tc>
                              <w:tc>
                                <w:tcPr>
                                  <w:tcW w:w="1361" w:type="dxa"/>
                                  <w:tcBorders>
                                    <w:top w:val="nil"/>
                                    <w:left w:val="nil"/>
                                    <w:bottom w:val="single" w:sz="4" w:space="0" w:color="auto"/>
                                    <w:right w:val="single" w:sz="4" w:space="0" w:color="auto"/>
                                  </w:tcBorders>
                                  <w:shd w:val="clear" w:color="auto" w:fill="auto"/>
                                  <w:noWrap/>
                                  <w:vAlign w:val="center"/>
                                </w:tcPr>
                                <w:p w14:paraId="0B3CA965" w14:textId="77777777" w:rsidR="001A0F6D" w:rsidRPr="00AF3F78" w:rsidRDefault="001A0F6D" w:rsidP="00211892">
                                  <w:pPr>
                                    <w:widowControl/>
                                    <w:spacing w:line="240" w:lineRule="exact"/>
                                    <w:jc w:val="right"/>
                                    <w:rPr>
                                      <w:rFonts w:ascii="標楷體" w:eastAsia="標楷體" w:hAnsi="標楷體" w:cs="Arial"/>
                                      <w:kern w:val="0"/>
                                      <w:sz w:val="20"/>
                                      <w:szCs w:val="20"/>
                                      <w:highlight w:val="yellow"/>
                                    </w:rPr>
                                  </w:pPr>
                                  <w:r w:rsidRPr="00AF3F78">
                                    <w:rPr>
                                      <w:rFonts w:ascii="標楷體" w:eastAsia="標楷體" w:hAnsi="標楷體" w:hint="eastAsia"/>
                                      <w:sz w:val="20"/>
                                      <w:szCs w:val="20"/>
                                    </w:rPr>
                                    <w:t>66,468,577</w:t>
                                  </w:r>
                                </w:p>
                              </w:tc>
                              <w:tc>
                                <w:tcPr>
                                  <w:tcW w:w="1361" w:type="dxa"/>
                                  <w:tcBorders>
                                    <w:top w:val="nil"/>
                                    <w:left w:val="nil"/>
                                    <w:bottom w:val="single" w:sz="4" w:space="0" w:color="auto"/>
                                    <w:right w:val="single" w:sz="4" w:space="0" w:color="auto"/>
                                  </w:tcBorders>
                                  <w:shd w:val="clear" w:color="auto" w:fill="auto"/>
                                  <w:noWrap/>
                                  <w:vAlign w:val="center"/>
                                </w:tcPr>
                                <w:p w14:paraId="313B480E" w14:textId="77777777" w:rsidR="001A0F6D" w:rsidRPr="00AF3F78" w:rsidRDefault="001A0F6D" w:rsidP="00211892">
                                  <w:pPr>
                                    <w:widowControl/>
                                    <w:spacing w:line="240" w:lineRule="exact"/>
                                    <w:jc w:val="right"/>
                                    <w:rPr>
                                      <w:rFonts w:ascii="標楷體" w:eastAsia="標楷體" w:hAnsi="標楷體" w:cs="Arial"/>
                                      <w:kern w:val="0"/>
                                      <w:sz w:val="20"/>
                                      <w:szCs w:val="20"/>
                                      <w:highlight w:val="yellow"/>
                                    </w:rPr>
                                  </w:pPr>
                                  <w:r w:rsidRPr="00AF3F78">
                                    <w:rPr>
                                      <w:rFonts w:ascii="標楷體" w:eastAsia="標楷體" w:hAnsi="標楷體" w:hint="eastAsia"/>
                                      <w:sz w:val="20"/>
                                      <w:szCs w:val="20"/>
                                    </w:rPr>
                                    <w:t>68,746,658</w:t>
                                  </w:r>
                                </w:p>
                              </w:tc>
                              <w:tc>
                                <w:tcPr>
                                  <w:tcW w:w="1361" w:type="dxa"/>
                                  <w:tcBorders>
                                    <w:top w:val="nil"/>
                                    <w:left w:val="nil"/>
                                    <w:bottom w:val="single" w:sz="4" w:space="0" w:color="auto"/>
                                    <w:right w:val="single" w:sz="4" w:space="0" w:color="auto"/>
                                  </w:tcBorders>
                                  <w:shd w:val="clear" w:color="auto" w:fill="auto"/>
                                  <w:noWrap/>
                                  <w:vAlign w:val="center"/>
                                </w:tcPr>
                                <w:p w14:paraId="4A481C0C" w14:textId="77777777" w:rsidR="001A0F6D" w:rsidRPr="00AF3F78" w:rsidRDefault="001A0F6D" w:rsidP="00211892">
                                  <w:pPr>
                                    <w:widowControl/>
                                    <w:spacing w:line="240" w:lineRule="exact"/>
                                    <w:jc w:val="right"/>
                                    <w:rPr>
                                      <w:rFonts w:ascii="標楷體" w:eastAsia="標楷體" w:hAnsi="標楷體" w:cs="Arial"/>
                                      <w:kern w:val="0"/>
                                      <w:sz w:val="20"/>
                                      <w:szCs w:val="20"/>
                                      <w:highlight w:val="yellow"/>
                                    </w:rPr>
                                  </w:pPr>
                                  <w:r w:rsidRPr="00AF3F78">
                                    <w:rPr>
                                      <w:rFonts w:ascii="標楷體" w:eastAsia="標楷體" w:hAnsi="標楷體" w:hint="eastAsia"/>
                                      <w:sz w:val="20"/>
                                      <w:szCs w:val="20"/>
                                    </w:rPr>
                                    <w:t>74,096,816</w:t>
                                  </w:r>
                                </w:p>
                              </w:tc>
                              <w:tc>
                                <w:tcPr>
                                  <w:tcW w:w="854" w:type="dxa"/>
                                  <w:vMerge w:val="restart"/>
                                  <w:tcBorders>
                                    <w:left w:val="nil"/>
                                    <w:right w:val="single" w:sz="4" w:space="0" w:color="auto"/>
                                    <w:tl2br w:val="single" w:sz="4" w:space="0" w:color="auto"/>
                                  </w:tcBorders>
                                  <w:vAlign w:val="center"/>
                                </w:tcPr>
                                <w:p w14:paraId="4B68E5D4" w14:textId="77777777" w:rsidR="001A0F6D" w:rsidRPr="00AF3F78" w:rsidRDefault="001A0F6D" w:rsidP="00211892">
                                  <w:pPr>
                                    <w:spacing w:line="240" w:lineRule="exact"/>
                                    <w:jc w:val="right"/>
                                    <w:rPr>
                                      <w:rFonts w:ascii="標楷體" w:eastAsia="標楷體" w:hAnsi="標楷體" w:cs="Arial"/>
                                      <w:kern w:val="0"/>
                                      <w:sz w:val="20"/>
                                      <w:szCs w:val="20"/>
                                    </w:rPr>
                                  </w:pPr>
                                </w:p>
                              </w:tc>
                            </w:tr>
                            <w:tr w:rsidR="001A0F6D" w:rsidRPr="008F3D3E" w14:paraId="2BFFE250" w14:textId="77777777" w:rsidTr="000E4BEB">
                              <w:trPr>
                                <w:trHeight w:val="283"/>
                                <w:jc w:val="center"/>
                              </w:trPr>
                              <w:tc>
                                <w:tcPr>
                                  <w:tcW w:w="567" w:type="dxa"/>
                                  <w:vMerge/>
                                  <w:tcBorders>
                                    <w:left w:val="single" w:sz="4" w:space="0" w:color="auto"/>
                                    <w:bottom w:val="double" w:sz="4" w:space="0" w:color="auto"/>
                                    <w:right w:val="single" w:sz="4" w:space="0" w:color="auto"/>
                                  </w:tcBorders>
                                  <w:vAlign w:val="center"/>
                                </w:tcPr>
                                <w:p w14:paraId="1D6E9D46" w14:textId="77777777" w:rsidR="001A0F6D" w:rsidRPr="008F3D3E" w:rsidRDefault="001A0F6D" w:rsidP="00F87E23">
                                  <w:pPr>
                                    <w:widowControl/>
                                    <w:spacing w:line="240" w:lineRule="exact"/>
                                    <w:jc w:val="center"/>
                                    <w:rPr>
                                      <w:rFonts w:ascii="標楷體" w:eastAsia="標楷體" w:hAnsi="標楷體" w:cs="新細明體"/>
                                      <w:kern w:val="0"/>
                                      <w:sz w:val="20"/>
                                      <w:szCs w:val="20"/>
                                    </w:rPr>
                                  </w:pPr>
                                </w:p>
                              </w:tc>
                              <w:tc>
                                <w:tcPr>
                                  <w:tcW w:w="1839" w:type="dxa"/>
                                  <w:gridSpan w:val="2"/>
                                  <w:tcBorders>
                                    <w:top w:val="nil"/>
                                    <w:left w:val="nil"/>
                                    <w:bottom w:val="double" w:sz="4" w:space="0" w:color="auto"/>
                                    <w:right w:val="single" w:sz="4" w:space="0" w:color="auto"/>
                                  </w:tcBorders>
                                  <w:shd w:val="clear" w:color="auto" w:fill="auto"/>
                                  <w:vAlign w:val="center"/>
                                </w:tcPr>
                                <w:p w14:paraId="379443B9" w14:textId="77777777" w:rsidR="001A0F6D" w:rsidRPr="00AF3F78" w:rsidRDefault="001A0F6D" w:rsidP="00F87E23">
                                  <w:pPr>
                                    <w:spacing w:line="240" w:lineRule="exact"/>
                                    <w:rPr>
                                      <w:rFonts w:ascii="標楷體" w:eastAsia="標楷體" w:hAnsi="標楷體"/>
                                      <w:kern w:val="0"/>
                                      <w:sz w:val="20"/>
                                      <w:szCs w:val="20"/>
                                    </w:rPr>
                                  </w:pPr>
                                  <w:r w:rsidRPr="00AF3F78">
                                    <w:rPr>
                                      <w:rFonts w:ascii="標楷體" w:eastAsia="標楷體" w:hAnsi="標楷體" w:hint="eastAsia"/>
                                      <w:kern w:val="0"/>
                                      <w:sz w:val="20"/>
                                      <w:szCs w:val="20"/>
                                    </w:rPr>
                                    <w:t>派駐勞工</w:t>
                                  </w:r>
                                </w:p>
                              </w:tc>
                              <w:tc>
                                <w:tcPr>
                                  <w:tcW w:w="1361" w:type="dxa"/>
                                  <w:tcBorders>
                                    <w:top w:val="nil"/>
                                    <w:left w:val="nil"/>
                                    <w:bottom w:val="double" w:sz="4" w:space="0" w:color="auto"/>
                                    <w:right w:val="single" w:sz="4" w:space="0" w:color="auto"/>
                                  </w:tcBorders>
                                  <w:shd w:val="clear" w:color="auto" w:fill="auto"/>
                                  <w:noWrap/>
                                  <w:vAlign w:val="center"/>
                                </w:tcPr>
                                <w:p w14:paraId="4DF6DA03" w14:textId="77777777" w:rsidR="001A0F6D" w:rsidRPr="00AF3F78" w:rsidRDefault="001A0F6D" w:rsidP="009C1338">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20,549,905</w:t>
                                  </w:r>
                                </w:p>
                              </w:tc>
                              <w:tc>
                                <w:tcPr>
                                  <w:tcW w:w="1361" w:type="dxa"/>
                                  <w:tcBorders>
                                    <w:top w:val="nil"/>
                                    <w:left w:val="nil"/>
                                    <w:bottom w:val="double" w:sz="4" w:space="0" w:color="auto"/>
                                    <w:right w:val="single" w:sz="4" w:space="0" w:color="auto"/>
                                  </w:tcBorders>
                                  <w:shd w:val="clear" w:color="auto" w:fill="auto"/>
                                  <w:noWrap/>
                                  <w:vAlign w:val="center"/>
                                </w:tcPr>
                                <w:p w14:paraId="12167BB6" w14:textId="77777777" w:rsidR="001A0F6D" w:rsidRPr="00AF3F78" w:rsidRDefault="001A0F6D" w:rsidP="009C1338">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23,417,125</w:t>
                                  </w:r>
                                </w:p>
                              </w:tc>
                              <w:tc>
                                <w:tcPr>
                                  <w:tcW w:w="1361" w:type="dxa"/>
                                  <w:tcBorders>
                                    <w:top w:val="nil"/>
                                    <w:left w:val="nil"/>
                                    <w:bottom w:val="double" w:sz="4" w:space="0" w:color="auto"/>
                                    <w:right w:val="single" w:sz="4" w:space="0" w:color="auto"/>
                                  </w:tcBorders>
                                  <w:shd w:val="clear" w:color="auto" w:fill="auto"/>
                                  <w:noWrap/>
                                  <w:vAlign w:val="center"/>
                                </w:tcPr>
                                <w:p w14:paraId="0394A7B3" w14:textId="77777777" w:rsidR="001A0F6D" w:rsidRPr="00AF3F78" w:rsidRDefault="001A0F6D" w:rsidP="009C1338">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24,747,617</w:t>
                                  </w:r>
                                </w:p>
                              </w:tc>
                              <w:tc>
                                <w:tcPr>
                                  <w:tcW w:w="1361" w:type="dxa"/>
                                  <w:tcBorders>
                                    <w:top w:val="nil"/>
                                    <w:left w:val="nil"/>
                                    <w:bottom w:val="double" w:sz="4" w:space="0" w:color="auto"/>
                                    <w:right w:val="single" w:sz="4" w:space="0" w:color="auto"/>
                                  </w:tcBorders>
                                  <w:shd w:val="clear" w:color="auto" w:fill="auto"/>
                                  <w:noWrap/>
                                  <w:vAlign w:val="center"/>
                                </w:tcPr>
                                <w:p w14:paraId="78F22270" w14:textId="77777777" w:rsidR="001A0F6D" w:rsidRPr="00AF3F78" w:rsidRDefault="001A0F6D" w:rsidP="009C1338">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25,845,233</w:t>
                                  </w:r>
                                </w:p>
                              </w:tc>
                              <w:tc>
                                <w:tcPr>
                                  <w:tcW w:w="1361" w:type="dxa"/>
                                  <w:tcBorders>
                                    <w:top w:val="nil"/>
                                    <w:left w:val="nil"/>
                                    <w:bottom w:val="double" w:sz="4" w:space="0" w:color="auto"/>
                                    <w:right w:val="single" w:sz="4" w:space="0" w:color="auto"/>
                                  </w:tcBorders>
                                  <w:shd w:val="clear" w:color="auto" w:fill="auto"/>
                                  <w:noWrap/>
                                  <w:vAlign w:val="center"/>
                                </w:tcPr>
                                <w:p w14:paraId="7C202D87" w14:textId="77777777" w:rsidR="001A0F6D" w:rsidRPr="00AF3F78" w:rsidRDefault="001A0F6D" w:rsidP="009C1338">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27,678,640</w:t>
                                  </w:r>
                                </w:p>
                              </w:tc>
                              <w:tc>
                                <w:tcPr>
                                  <w:tcW w:w="854" w:type="dxa"/>
                                  <w:vMerge/>
                                  <w:tcBorders>
                                    <w:left w:val="nil"/>
                                    <w:bottom w:val="double" w:sz="4" w:space="0" w:color="auto"/>
                                    <w:right w:val="single" w:sz="4" w:space="0" w:color="auto"/>
                                    <w:tl2br w:val="single" w:sz="4" w:space="0" w:color="auto"/>
                                  </w:tcBorders>
                                  <w:vAlign w:val="center"/>
                                </w:tcPr>
                                <w:p w14:paraId="797F8435" w14:textId="77777777" w:rsidR="001A0F6D" w:rsidRPr="00AF3F78" w:rsidRDefault="001A0F6D" w:rsidP="00F87E23">
                                  <w:pPr>
                                    <w:spacing w:line="240" w:lineRule="exact"/>
                                    <w:jc w:val="right"/>
                                    <w:rPr>
                                      <w:rFonts w:ascii="標楷體" w:eastAsia="標楷體" w:hAnsi="標楷體" w:cs="Arial"/>
                                      <w:kern w:val="0"/>
                                      <w:sz w:val="20"/>
                                      <w:szCs w:val="20"/>
                                    </w:rPr>
                                  </w:pPr>
                                </w:p>
                              </w:tc>
                            </w:tr>
                            <w:tr w:rsidR="001A0F6D" w:rsidRPr="008F3D3E" w14:paraId="72A72E24" w14:textId="77777777" w:rsidTr="000E4BEB">
                              <w:trPr>
                                <w:trHeight w:val="283"/>
                                <w:jc w:val="center"/>
                              </w:trPr>
                              <w:tc>
                                <w:tcPr>
                                  <w:tcW w:w="567" w:type="dxa"/>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14:paraId="1299D0AF" w14:textId="77777777" w:rsidR="001A0F6D" w:rsidRPr="008F3D3E" w:rsidRDefault="001A0F6D" w:rsidP="00A559D4">
                                  <w:pPr>
                                    <w:widowControl/>
                                    <w:spacing w:line="240" w:lineRule="exact"/>
                                    <w:jc w:val="center"/>
                                    <w:rPr>
                                      <w:rFonts w:ascii="標楷體" w:eastAsia="標楷體" w:hAnsi="標楷體" w:cs="新細明體"/>
                                      <w:kern w:val="0"/>
                                      <w:sz w:val="20"/>
                                      <w:szCs w:val="20"/>
                                    </w:rPr>
                                  </w:pPr>
                                  <w:r w:rsidRPr="008F3D3E">
                                    <w:rPr>
                                      <w:rFonts w:ascii="標楷體" w:eastAsia="標楷體" w:hAnsi="標楷體" w:cs="新細明體" w:hint="eastAsia"/>
                                      <w:kern w:val="0"/>
                                      <w:sz w:val="20"/>
                                      <w:szCs w:val="20"/>
                                    </w:rPr>
                                    <w:t>整體</w:t>
                                  </w:r>
                                </w:p>
                                <w:p w14:paraId="31E79733" w14:textId="77777777" w:rsidR="001A0F6D" w:rsidRPr="008F3D3E" w:rsidRDefault="001A0F6D" w:rsidP="00A559D4">
                                  <w:pPr>
                                    <w:widowControl/>
                                    <w:spacing w:line="240" w:lineRule="exact"/>
                                    <w:jc w:val="center"/>
                                    <w:rPr>
                                      <w:rFonts w:ascii="標楷體" w:eastAsia="標楷體" w:hAnsi="標楷體" w:cs="新細明體"/>
                                      <w:kern w:val="0"/>
                                      <w:sz w:val="20"/>
                                      <w:szCs w:val="20"/>
                                    </w:rPr>
                                  </w:pPr>
                                  <w:r w:rsidRPr="008F3D3E">
                                    <w:rPr>
                                      <w:rFonts w:ascii="標楷體" w:eastAsia="標楷體" w:hAnsi="標楷體" w:cs="新細明體" w:hint="eastAsia"/>
                                      <w:kern w:val="0"/>
                                      <w:sz w:val="20"/>
                                      <w:szCs w:val="20"/>
                                    </w:rPr>
                                    <w:t>歲出</w:t>
                                  </w:r>
                                </w:p>
                                <w:p w14:paraId="1CA06043" w14:textId="77777777" w:rsidR="001A0F6D" w:rsidRPr="008F3D3E" w:rsidRDefault="001A0F6D" w:rsidP="00A078CB">
                                  <w:pPr>
                                    <w:widowControl/>
                                    <w:spacing w:line="240" w:lineRule="exact"/>
                                    <w:ind w:leftChars="-50" w:left="-120" w:rightChars="-50" w:right="-120"/>
                                    <w:jc w:val="center"/>
                                    <w:rPr>
                                      <w:rFonts w:ascii="標楷體" w:eastAsia="標楷體" w:hAnsi="標楷體" w:cs="新細明體"/>
                                      <w:kern w:val="0"/>
                                      <w:sz w:val="20"/>
                                      <w:szCs w:val="20"/>
                                    </w:rPr>
                                  </w:pPr>
                                  <w:r w:rsidRPr="008F3D3E">
                                    <w:rPr>
                                      <w:rFonts w:ascii="標楷體" w:eastAsia="標楷體" w:hAnsi="標楷體" w:cs="新細明體" w:hint="eastAsia"/>
                                      <w:kern w:val="0"/>
                                      <w:sz w:val="18"/>
                                      <w:szCs w:val="18"/>
                                    </w:rPr>
                                    <w:t>（註</w:t>
                                  </w:r>
                                  <w:r w:rsidRPr="008F3D3E">
                                    <w:rPr>
                                      <w:rFonts w:ascii="標楷體" w:eastAsia="標楷體" w:hAnsi="標楷體" w:cs="新細明體"/>
                                      <w:kern w:val="0"/>
                                      <w:sz w:val="18"/>
                                      <w:szCs w:val="18"/>
                                    </w:rPr>
                                    <w:t>2</w:t>
                                  </w:r>
                                  <w:r w:rsidRPr="008F3D3E">
                                    <w:rPr>
                                      <w:rFonts w:ascii="標楷體" w:eastAsia="標楷體" w:hAnsi="標楷體" w:cs="新細明體" w:hint="eastAsia"/>
                                      <w:kern w:val="0"/>
                                      <w:sz w:val="18"/>
                                      <w:szCs w:val="18"/>
                                    </w:rPr>
                                    <w:t>）</w:t>
                                  </w:r>
                                </w:p>
                              </w:tc>
                              <w:tc>
                                <w:tcPr>
                                  <w:tcW w:w="1839" w:type="dxa"/>
                                  <w:gridSpan w:val="2"/>
                                  <w:tcBorders>
                                    <w:top w:val="double" w:sz="4" w:space="0" w:color="auto"/>
                                    <w:left w:val="nil"/>
                                    <w:bottom w:val="single" w:sz="4" w:space="0" w:color="auto"/>
                                    <w:right w:val="single" w:sz="4" w:space="0" w:color="auto"/>
                                  </w:tcBorders>
                                  <w:shd w:val="clear" w:color="auto" w:fill="auto"/>
                                  <w:vAlign w:val="center"/>
                                  <w:hideMark/>
                                </w:tcPr>
                                <w:p w14:paraId="4F99B0EC" w14:textId="77777777" w:rsidR="001A0F6D" w:rsidRPr="00AF3F78" w:rsidRDefault="001A0F6D" w:rsidP="0071262F">
                                  <w:pPr>
                                    <w:widowControl/>
                                    <w:spacing w:line="240" w:lineRule="exact"/>
                                    <w:jc w:val="center"/>
                                    <w:rPr>
                                      <w:rFonts w:ascii="標楷體" w:eastAsia="標楷體" w:hAnsi="標楷體" w:cs="新細明體"/>
                                      <w:b/>
                                      <w:bCs/>
                                      <w:kern w:val="0"/>
                                      <w:sz w:val="20"/>
                                      <w:szCs w:val="20"/>
                                    </w:rPr>
                                  </w:pPr>
                                  <w:r w:rsidRPr="00AF3F78">
                                    <w:rPr>
                                      <w:rFonts w:ascii="標楷體" w:eastAsia="標楷體" w:hAnsi="標楷體" w:cs="新細明體" w:hint="eastAsia"/>
                                      <w:b/>
                                      <w:bCs/>
                                      <w:kern w:val="0"/>
                                      <w:sz w:val="20"/>
                                      <w:szCs w:val="20"/>
                                    </w:rPr>
                                    <w:t>合 計</w:t>
                                  </w:r>
                                </w:p>
                              </w:tc>
                              <w:tc>
                                <w:tcPr>
                                  <w:tcW w:w="1361" w:type="dxa"/>
                                  <w:tcBorders>
                                    <w:top w:val="double" w:sz="4" w:space="0" w:color="auto"/>
                                    <w:left w:val="nil"/>
                                    <w:bottom w:val="single" w:sz="4" w:space="0" w:color="auto"/>
                                    <w:right w:val="single" w:sz="4" w:space="0" w:color="auto"/>
                                  </w:tcBorders>
                                  <w:shd w:val="clear" w:color="auto" w:fill="auto"/>
                                  <w:noWrap/>
                                  <w:vAlign w:val="center"/>
                                  <w:hideMark/>
                                </w:tcPr>
                                <w:p w14:paraId="56252B9E" w14:textId="77777777" w:rsidR="001A0F6D" w:rsidRPr="00AF3F78" w:rsidRDefault="001A0F6D" w:rsidP="0059380A">
                                  <w:pPr>
                                    <w:widowControl/>
                                    <w:spacing w:line="240" w:lineRule="exact"/>
                                    <w:jc w:val="right"/>
                                    <w:rPr>
                                      <w:rFonts w:ascii="標楷體" w:eastAsia="標楷體" w:hAnsi="標楷體" w:cs="Arial"/>
                                      <w:b/>
                                      <w:bCs/>
                                      <w:kern w:val="0"/>
                                      <w:sz w:val="20"/>
                                      <w:szCs w:val="20"/>
                                    </w:rPr>
                                  </w:pPr>
                                  <w:r w:rsidRPr="00AF3F78">
                                    <w:rPr>
                                      <w:rFonts w:ascii="標楷體" w:eastAsia="標楷體" w:hAnsi="標楷體" w:cs="Arial"/>
                                      <w:b/>
                                      <w:bCs/>
                                      <w:kern w:val="0"/>
                                      <w:sz w:val="20"/>
                                      <w:szCs w:val="20"/>
                                    </w:rPr>
                                    <w:t>5,134,207,929</w:t>
                                  </w:r>
                                </w:p>
                              </w:tc>
                              <w:tc>
                                <w:tcPr>
                                  <w:tcW w:w="1361" w:type="dxa"/>
                                  <w:tcBorders>
                                    <w:top w:val="double" w:sz="4" w:space="0" w:color="auto"/>
                                    <w:left w:val="nil"/>
                                    <w:bottom w:val="single" w:sz="4" w:space="0" w:color="auto"/>
                                    <w:right w:val="single" w:sz="4" w:space="0" w:color="auto"/>
                                  </w:tcBorders>
                                  <w:shd w:val="clear" w:color="auto" w:fill="auto"/>
                                  <w:noWrap/>
                                  <w:vAlign w:val="center"/>
                                  <w:hideMark/>
                                </w:tcPr>
                                <w:p w14:paraId="6B073D17" w14:textId="77777777" w:rsidR="001A0F6D" w:rsidRPr="00AF3F78" w:rsidRDefault="001A0F6D" w:rsidP="0059380A">
                                  <w:pPr>
                                    <w:widowControl/>
                                    <w:spacing w:line="240" w:lineRule="exact"/>
                                    <w:jc w:val="right"/>
                                    <w:rPr>
                                      <w:rFonts w:ascii="標楷體" w:eastAsia="標楷體" w:hAnsi="標楷體" w:cs="Arial"/>
                                      <w:b/>
                                      <w:bCs/>
                                      <w:kern w:val="0"/>
                                      <w:sz w:val="20"/>
                                      <w:szCs w:val="20"/>
                                    </w:rPr>
                                  </w:pPr>
                                  <w:r w:rsidRPr="00AF3F78">
                                    <w:rPr>
                                      <w:rFonts w:ascii="標楷體" w:eastAsia="標楷體" w:hAnsi="標楷體" w:cs="Arial"/>
                                      <w:b/>
                                      <w:bCs/>
                                      <w:kern w:val="0"/>
                                      <w:sz w:val="20"/>
                                      <w:szCs w:val="20"/>
                                    </w:rPr>
                                    <w:t>5,367,517,072</w:t>
                                  </w:r>
                                </w:p>
                              </w:tc>
                              <w:tc>
                                <w:tcPr>
                                  <w:tcW w:w="1361" w:type="dxa"/>
                                  <w:tcBorders>
                                    <w:top w:val="double" w:sz="4" w:space="0" w:color="auto"/>
                                    <w:left w:val="nil"/>
                                    <w:bottom w:val="single" w:sz="4" w:space="0" w:color="auto"/>
                                    <w:right w:val="single" w:sz="4" w:space="0" w:color="auto"/>
                                  </w:tcBorders>
                                  <w:shd w:val="clear" w:color="auto" w:fill="auto"/>
                                  <w:noWrap/>
                                  <w:vAlign w:val="center"/>
                                  <w:hideMark/>
                                </w:tcPr>
                                <w:p w14:paraId="0FBF7C64" w14:textId="77777777" w:rsidR="001A0F6D" w:rsidRPr="00AF3F78" w:rsidRDefault="001A0F6D" w:rsidP="0059380A">
                                  <w:pPr>
                                    <w:widowControl/>
                                    <w:spacing w:line="240" w:lineRule="exact"/>
                                    <w:jc w:val="right"/>
                                    <w:rPr>
                                      <w:rFonts w:ascii="標楷體" w:eastAsia="標楷體" w:hAnsi="標楷體" w:cs="Arial"/>
                                      <w:b/>
                                      <w:bCs/>
                                      <w:kern w:val="0"/>
                                      <w:sz w:val="20"/>
                                      <w:szCs w:val="20"/>
                                    </w:rPr>
                                  </w:pPr>
                                  <w:r w:rsidRPr="00AF3F78">
                                    <w:rPr>
                                      <w:rFonts w:ascii="標楷體" w:eastAsia="標楷體" w:hAnsi="標楷體" w:cs="Arial"/>
                                      <w:b/>
                                      <w:bCs/>
                                      <w:kern w:val="0"/>
                                      <w:sz w:val="20"/>
                                      <w:szCs w:val="20"/>
                                    </w:rPr>
                                    <w:t>5,796,468,012</w:t>
                                  </w:r>
                                </w:p>
                              </w:tc>
                              <w:tc>
                                <w:tcPr>
                                  <w:tcW w:w="1361" w:type="dxa"/>
                                  <w:tcBorders>
                                    <w:top w:val="double" w:sz="4" w:space="0" w:color="auto"/>
                                    <w:left w:val="nil"/>
                                    <w:bottom w:val="single" w:sz="4" w:space="0" w:color="auto"/>
                                    <w:right w:val="single" w:sz="4" w:space="0" w:color="auto"/>
                                  </w:tcBorders>
                                  <w:shd w:val="clear" w:color="auto" w:fill="auto"/>
                                  <w:noWrap/>
                                  <w:vAlign w:val="center"/>
                                  <w:hideMark/>
                                </w:tcPr>
                                <w:p w14:paraId="4013C47F" w14:textId="77777777" w:rsidR="001A0F6D" w:rsidRPr="00AF3F78" w:rsidRDefault="001A0F6D" w:rsidP="0059380A">
                                  <w:pPr>
                                    <w:widowControl/>
                                    <w:spacing w:line="240" w:lineRule="exact"/>
                                    <w:jc w:val="right"/>
                                    <w:rPr>
                                      <w:rFonts w:ascii="標楷體" w:eastAsia="標楷體" w:hAnsi="標楷體" w:cs="Arial"/>
                                      <w:b/>
                                      <w:bCs/>
                                      <w:kern w:val="0"/>
                                      <w:sz w:val="20"/>
                                      <w:szCs w:val="20"/>
                                    </w:rPr>
                                  </w:pPr>
                                  <w:r w:rsidRPr="00AF3F78">
                                    <w:rPr>
                                      <w:rFonts w:ascii="標楷體" w:eastAsia="標楷體" w:hAnsi="標楷體" w:cs="Arial"/>
                                      <w:b/>
                                      <w:bCs/>
                                      <w:kern w:val="0"/>
                                      <w:sz w:val="20"/>
                                      <w:szCs w:val="20"/>
                                    </w:rPr>
                                    <w:t>6,180,826,996</w:t>
                                  </w:r>
                                </w:p>
                              </w:tc>
                              <w:tc>
                                <w:tcPr>
                                  <w:tcW w:w="1361" w:type="dxa"/>
                                  <w:tcBorders>
                                    <w:top w:val="double" w:sz="4" w:space="0" w:color="auto"/>
                                    <w:left w:val="nil"/>
                                    <w:bottom w:val="single" w:sz="4" w:space="0" w:color="auto"/>
                                    <w:right w:val="single" w:sz="4" w:space="0" w:color="auto"/>
                                  </w:tcBorders>
                                  <w:shd w:val="clear" w:color="auto" w:fill="auto"/>
                                  <w:noWrap/>
                                  <w:vAlign w:val="center"/>
                                  <w:hideMark/>
                                </w:tcPr>
                                <w:p w14:paraId="51661081" w14:textId="77777777" w:rsidR="001A0F6D" w:rsidRPr="00AF3F78" w:rsidRDefault="001A0F6D" w:rsidP="0059380A">
                                  <w:pPr>
                                    <w:widowControl/>
                                    <w:spacing w:line="240" w:lineRule="exact"/>
                                    <w:jc w:val="right"/>
                                    <w:rPr>
                                      <w:rFonts w:ascii="標楷體" w:eastAsia="標楷體" w:hAnsi="標楷體" w:cs="Arial"/>
                                      <w:b/>
                                      <w:bCs/>
                                      <w:kern w:val="0"/>
                                      <w:sz w:val="20"/>
                                      <w:szCs w:val="20"/>
                                    </w:rPr>
                                  </w:pPr>
                                  <w:r w:rsidRPr="00AF3F78">
                                    <w:rPr>
                                      <w:rFonts w:ascii="標楷體" w:eastAsia="標楷體" w:hAnsi="標楷體" w:cs="Arial"/>
                                      <w:b/>
                                      <w:bCs/>
                                      <w:kern w:val="0"/>
                                      <w:sz w:val="20"/>
                                      <w:szCs w:val="20"/>
                                    </w:rPr>
                                    <w:t>6,810,499,105</w:t>
                                  </w:r>
                                </w:p>
                              </w:tc>
                              <w:tc>
                                <w:tcPr>
                                  <w:tcW w:w="854" w:type="dxa"/>
                                  <w:tcBorders>
                                    <w:top w:val="double" w:sz="4" w:space="0" w:color="auto"/>
                                    <w:left w:val="nil"/>
                                    <w:bottom w:val="single" w:sz="4" w:space="0" w:color="auto"/>
                                    <w:right w:val="single" w:sz="4" w:space="0" w:color="auto"/>
                                  </w:tcBorders>
                                  <w:vAlign w:val="center"/>
                                </w:tcPr>
                                <w:p w14:paraId="539412EF" w14:textId="77777777" w:rsidR="001A0F6D" w:rsidRPr="00AF3F78" w:rsidRDefault="001A0F6D" w:rsidP="00987320">
                                  <w:pPr>
                                    <w:widowControl/>
                                    <w:spacing w:line="240" w:lineRule="exact"/>
                                    <w:jc w:val="right"/>
                                    <w:rPr>
                                      <w:rFonts w:ascii="標楷體" w:eastAsia="標楷體" w:hAnsi="標楷體" w:cs="Arial"/>
                                      <w:b/>
                                      <w:bCs/>
                                      <w:kern w:val="0"/>
                                      <w:sz w:val="20"/>
                                      <w:szCs w:val="20"/>
                                    </w:rPr>
                                  </w:pPr>
                                  <w:r w:rsidRPr="00AF3F78">
                                    <w:rPr>
                                      <w:rFonts w:ascii="標楷體" w:eastAsia="標楷體" w:hAnsi="標楷體" w:cs="Arial" w:hint="eastAsia"/>
                                      <w:b/>
                                      <w:bCs/>
                                      <w:kern w:val="0"/>
                                      <w:sz w:val="20"/>
                                      <w:szCs w:val="20"/>
                                    </w:rPr>
                                    <w:t>3</w:t>
                                  </w:r>
                                  <w:r w:rsidRPr="00AF3F78">
                                    <w:rPr>
                                      <w:rFonts w:ascii="標楷體" w:eastAsia="標楷體" w:hAnsi="標楷體" w:cs="Arial"/>
                                      <w:b/>
                                      <w:bCs/>
                                      <w:kern w:val="0"/>
                                      <w:sz w:val="20"/>
                                      <w:szCs w:val="20"/>
                                    </w:rPr>
                                    <w:t>2.65</w:t>
                                  </w:r>
                                  <w:r w:rsidRPr="00AF3F78">
                                    <w:rPr>
                                      <w:rFonts w:ascii="標楷體" w:eastAsia="標楷體" w:hAnsi="標楷體" w:cs="新細明體" w:hint="eastAsia"/>
                                      <w:b/>
                                      <w:kern w:val="0"/>
                                      <w:sz w:val="20"/>
                                      <w:szCs w:val="20"/>
                                    </w:rPr>
                                    <w:t>％</w:t>
                                  </w:r>
                                </w:p>
                              </w:tc>
                            </w:tr>
                            <w:tr w:rsidR="001A0F6D" w:rsidRPr="008F3D3E" w14:paraId="40A0886E" w14:textId="77777777" w:rsidTr="000E4BEB">
                              <w:trPr>
                                <w:trHeight w:val="283"/>
                                <w:jc w:val="center"/>
                              </w:trPr>
                              <w:tc>
                                <w:tcPr>
                                  <w:tcW w:w="567" w:type="dxa"/>
                                  <w:vMerge/>
                                  <w:tcBorders>
                                    <w:top w:val="nil"/>
                                    <w:left w:val="single" w:sz="4" w:space="0" w:color="auto"/>
                                    <w:bottom w:val="single" w:sz="4" w:space="0" w:color="auto"/>
                                    <w:right w:val="single" w:sz="4" w:space="0" w:color="auto"/>
                                  </w:tcBorders>
                                  <w:vAlign w:val="center"/>
                                  <w:hideMark/>
                                </w:tcPr>
                                <w:p w14:paraId="12A21AAF" w14:textId="77777777" w:rsidR="001A0F6D" w:rsidRPr="008F3D3E" w:rsidRDefault="001A0F6D" w:rsidP="0059380A">
                                  <w:pPr>
                                    <w:widowControl/>
                                    <w:spacing w:line="240" w:lineRule="exact"/>
                                    <w:rPr>
                                      <w:rFonts w:ascii="標楷體" w:eastAsia="標楷體" w:hAnsi="標楷體" w:cs="新細明體"/>
                                      <w:kern w:val="0"/>
                                      <w:sz w:val="20"/>
                                      <w:szCs w:val="20"/>
                                    </w:rPr>
                                  </w:pPr>
                                </w:p>
                              </w:tc>
                              <w:tc>
                                <w:tcPr>
                                  <w:tcW w:w="1839" w:type="dxa"/>
                                  <w:gridSpan w:val="2"/>
                                  <w:tcBorders>
                                    <w:top w:val="nil"/>
                                    <w:left w:val="nil"/>
                                    <w:bottom w:val="single" w:sz="4" w:space="0" w:color="auto"/>
                                    <w:right w:val="single" w:sz="4" w:space="0" w:color="auto"/>
                                  </w:tcBorders>
                                  <w:shd w:val="clear" w:color="auto" w:fill="auto"/>
                                  <w:vAlign w:val="center"/>
                                  <w:hideMark/>
                                </w:tcPr>
                                <w:p w14:paraId="6FE66BEF" w14:textId="77777777" w:rsidR="001A0F6D" w:rsidRPr="00AF3F78" w:rsidRDefault="001A0F6D" w:rsidP="0059380A">
                                  <w:pPr>
                                    <w:widowControl/>
                                    <w:spacing w:line="240" w:lineRule="exact"/>
                                    <w:rPr>
                                      <w:rFonts w:ascii="標楷體" w:eastAsia="標楷體" w:hAnsi="標楷體" w:cs="新細明體"/>
                                      <w:kern w:val="0"/>
                                      <w:sz w:val="20"/>
                                      <w:szCs w:val="20"/>
                                    </w:rPr>
                                  </w:pPr>
                                  <w:r w:rsidRPr="00AF3F78">
                                    <w:rPr>
                                      <w:rFonts w:ascii="標楷體" w:eastAsia="標楷體" w:hAnsi="標楷體" w:cs="新細明體" w:hint="eastAsia"/>
                                      <w:kern w:val="0"/>
                                      <w:sz w:val="20"/>
                                      <w:szCs w:val="20"/>
                                    </w:rPr>
                                    <w:t>公務預算</w:t>
                                  </w:r>
                                </w:p>
                              </w:tc>
                              <w:tc>
                                <w:tcPr>
                                  <w:tcW w:w="1361" w:type="dxa"/>
                                  <w:tcBorders>
                                    <w:top w:val="nil"/>
                                    <w:left w:val="nil"/>
                                    <w:bottom w:val="single" w:sz="4" w:space="0" w:color="auto"/>
                                    <w:right w:val="single" w:sz="4" w:space="0" w:color="auto"/>
                                  </w:tcBorders>
                                  <w:shd w:val="clear" w:color="auto" w:fill="auto"/>
                                  <w:noWrap/>
                                  <w:vAlign w:val="center"/>
                                  <w:hideMark/>
                                </w:tcPr>
                                <w:p w14:paraId="75C7B126"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2,039,488,972</w:t>
                                  </w:r>
                                </w:p>
                              </w:tc>
                              <w:tc>
                                <w:tcPr>
                                  <w:tcW w:w="1361" w:type="dxa"/>
                                  <w:tcBorders>
                                    <w:top w:val="nil"/>
                                    <w:left w:val="nil"/>
                                    <w:bottom w:val="single" w:sz="4" w:space="0" w:color="auto"/>
                                    <w:right w:val="single" w:sz="4" w:space="0" w:color="auto"/>
                                  </w:tcBorders>
                                  <w:shd w:val="clear" w:color="auto" w:fill="auto"/>
                                  <w:noWrap/>
                                  <w:vAlign w:val="center"/>
                                  <w:hideMark/>
                                </w:tcPr>
                                <w:p w14:paraId="08E3EC6E"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2,089,635,229</w:t>
                                  </w:r>
                                </w:p>
                              </w:tc>
                              <w:tc>
                                <w:tcPr>
                                  <w:tcW w:w="1361" w:type="dxa"/>
                                  <w:tcBorders>
                                    <w:top w:val="nil"/>
                                    <w:left w:val="nil"/>
                                    <w:bottom w:val="single" w:sz="4" w:space="0" w:color="auto"/>
                                    <w:right w:val="single" w:sz="4" w:space="0" w:color="auto"/>
                                  </w:tcBorders>
                                  <w:shd w:val="clear" w:color="auto" w:fill="auto"/>
                                  <w:noWrap/>
                                  <w:vAlign w:val="center"/>
                                  <w:hideMark/>
                                </w:tcPr>
                                <w:p w14:paraId="2AF1E18C"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2,214,477,752</w:t>
                                  </w:r>
                                </w:p>
                              </w:tc>
                              <w:tc>
                                <w:tcPr>
                                  <w:tcW w:w="1361" w:type="dxa"/>
                                  <w:tcBorders>
                                    <w:top w:val="nil"/>
                                    <w:left w:val="nil"/>
                                    <w:bottom w:val="single" w:sz="4" w:space="0" w:color="auto"/>
                                    <w:right w:val="single" w:sz="4" w:space="0" w:color="auto"/>
                                  </w:tcBorders>
                                  <w:shd w:val="clear" w:color="auto" w:fill="auto"/>
                                  <w:noWrap/>
                                  <w:vAlign w:val="center"/>
                                  <w:hideMark/>
                                </w:tcPr>
                                <w:p w14:paraId="1C668A6F"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2,628,360,583</w:t>
                                  </w:r>
                                </w:p>
                              </w:tc>
                              <w:tc>
                                <w:tcPr>
                                  <w:tcW w:w="1361" w:type="dxa"/>
                                  <w:tcBorders>
                                    <w:top w:val="nil"/>
                                    <w:left w:val="nil"/>
                                    <w:bottom w:val="single" w:sz="4" w:space="0" w:color="auto"/>
                                    <w:right w:val="single" w:sz="4" w:space="0" w:color="auto"/>
                                  </w:tcBorders>
                                  <w:shd w:val="clear" w:color="auto" w:fill="auto"/>
                                  <w:noWrap/>
                                  <w:vAlign w:val="center"/>
                                  <w:hideMark/>
                                </w:tcPr>
                                <w:p w14:paraId="24D97E3F"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2,784,715,541</w:t>
                                  </w:r>
                                </w:p>
                              </w:tc>
                              <w:tc>
                                <w:tcPr>
                                  <w:tcW w:w="854" w:type="dxa"/>
                                  <w:vMerge w:val="restart"/>
                                  <w:tcBorders>
                                    <w:top w:val="single" w:sz="4" w:space="0" w:color="auto"/>
                                    <w:left w:val="nil"/>
                                    <w:right w:val="single" w:sz="4" w:space="0" w:color="auto"/>
                                    <w:tl2br w:val="single" w:sz="4" w:space="0" w:color="auto"/>
                                  </w:tcBorders>
                                </w:tcPr>
                                <w:p w14:paraId="46CCFA06" w14:textId="77777777" w:rsidR="001A0F6D" w:rsidRPr="00AF3F78" w:rsidRDefault="001A0F6D" w:rsidP="0059380A">
                                  <w:pPr>
                                    <w:widowControl/>
                                    <w:spacing w:line="240" w:lineRule="exact"/>
                                    <w:jc w:val="right"/>
                                    <w:rPr>
                                      <w:rFonts w:ascii="標楷體" w:eastAsia="標楷體" w:hAnsi="標楷體" w:cs="Arial"/>
                                      <w:spacing w:val="-20"/>
                                      <w:kern w:val="0"/>
                                      <w:sz w:val="20"/>
                                      <w:szCs w:val="20"/>
                                    </w:rPr>
                                  </w:pPr>
                                </w:p>
                              </w:tc>
                            </w:tr>
                            <w:tr w:rsidR="001A0F6D" w:rsidRPr="008F3D3E" w14:paraId="6F77076A" w14:textId="77777777" w:rsidTr="000E4BEB">
                              <w:trPr>
                                <w:trHeight w:val="283"/>
                                <w:jc w:val="center"/>
                              </w:trPr>
                              <w:tc>
                                <w:tcPr>
                                  <w:tcW w:w="567" w:type="dxa"/>
                                  <w:vMerge/>
                                  <w:tcBorders>
                                    <w:top w:val="nil"/>
                                    <w:left w:val="single" w:sz="4" w:space="0" w:color="auto"/>
                                    <w:bottom w:val="single" w:sz="4" w:space="0" w:color="auto"/>
                                    <w:right w:val="single" w:sz="4" w:space="0" w:color="auto"/>
                                  </w:tcBorders>
                                  <w:vAlign w:val="center"/>
                                  <w:hideMark/>
                                </w:tcPr>
                                <w:p w14:paraId="699EAC0A" w14:textId="77777777" w:rsidR="001A0F6D" w:rsidRPr="008F3D3E" w:rsidRDefault="001A0F6D" w:rsidP="0059380A">
                                  <w:pPr>
                                    <w:widowControl/>
                                    <w:spacing w:line="240" w:lineRule="exact"/>
                                    <w:rPr>
                                      <w:rFonts w:ascii="標楷體" w:eastAsia="標楷體" w:hAnsi="標楷體" w:cs="新細明體"/>
                                      <w:kern w:val="0"/>
                                      <w:sz w:val="20"/>
                                      <w:szCs w:val="20"/>
                                    </w:rPr>
                                  </w:pPr>
                                </w:p>
                              </w:tc>
                              <w:tc>
                                <w:tcPr>
                                  <w:tcW w:w="1839" w:type="dxa"/>
                                  <w:gridSpan w:val="2"/>
                                  <w:tcBorders>
                                    <w:top w:val="nil"/>
                                    <w:left w:val="nil"/>
                                    <w:bottom w:val="single" w:sz="4" w:space="0" w:color="auto"/>
                                    <w:right w:val="single" w:sz="4" w:space="0" w:color="auto"/>
                                  </w:tcBorders>
                                  <w:shd w:val="clear" w:color="auto" w:fill="auto"/>
                                  <w:vAlign w:val="center"/>
                                  <w:hideMark/>
                                </w:tcPr>
                                <w:p w14:paraId="073AF1CC" w14:textId="77777777" w:rsidR="001A0F6D" w:rsidRPr="00AF3F78" w:rsidRDefault="001A0F6D" w:rsidP="0059380A">
                                  <w:pPr>
                                    <w:widowControl/>
                                    <w:spacing w:line="240" w:lineRule="exact"/>
                                    <w:rPr>
                                      <w:rFonts w:ascii="標楷體" w:eastAsia="標楷體" w:hAnsi="標楷體" w:cs="新細明體"/>
                                      <w:kern w:val="0"/>
                                      <w:sz w:val="20"/>
                                      <w:szCs w:val="20"/>
                                    </w:rPr>
                                  </w:pPr>
                                  <w:r w:rsidRPr="00AF3F78">
                                    <w:rPr>
                                      <w:rFonts w:ascii="標楷體" w:eastAsia="標楷體" w:hAnsi="標楷體" w:cs="新細明體" w:hint="eastAsia"/>
                                      <w:kern w:val="0"/>
                                      <w:sz w:val="20"/>
                                      <w:szCs w:val="20"/>
                                    </w:rPr>
                                    <w:t>作業基金</w:t>
                                  </w:r>
                                </w:p>
                              </w:tc>
                              <w:tc>
                                <w:tcPr>
                                  <w:tcW w:w="1361" w:type="dxa"/>
                                  <w:tcBorders>
                                    <w:top w:val="nil"/>
                                    <w:left w:val="nil"/>
                                    <w:bottom w:val="single" w:sz="4" w:space="0" w:color="auto"/>
                                    <w:right w:val="single" w:sz="4" w:space="0" w:color="auto"/>
                                  </w:tcBorders>
                                  <w:shd w:val="clear" w:color="auto" w:fill="auto"/>
                                  <w:noWrap/>
                                  <w:vAlign w:val="center"/>
                                  <w:hideMark/>
                                </w:tcPr>
                                <w:p w14:paraId="7B5AE3BE"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2,075,184,645</w:t>
                                  </w:r>
                                </w:p>
                              </w:tc>
                              <w:tc>
                                <w:tcPr>
                                  <w:tcW w:w="1361" w:type="dxa"/>
                                  <w:tcBorders>
                                    <w:top w:val="nil"/>
                                    <w:left w:val="nil"/>
                                    <w:bottom w:val="single" w:sz="4" w:space="0" w:color="auto"/>
                                    <w:right w:val="single" w:sz="4" w:space="0" w:color="auto"/>
                                  </w:tcBorders>
                                  <w:shd w:val="clear" w:color="auto" w:fill="auto"/>
                                  <w:noWrap/>
                                  <w:vAlign w:val="center"/>
                                  <w:hideMark/>
                                </w:tcPr>
                                <w:p w14:paraId="68DFD88C"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2,084,037,299</w:t>
                                  </w:r>
                                </w:p>
                              </w:tc>
                              <w:tc>
                                <w:tcPr>
                                  <w:tcW w:w="1361" w:type="dxa"/>
                                  <w:tcBorders>
                                    <w:top w:val="nil"/>
                                    <w:left w:val="nil"/>
                                    <w:bottom w:val="single" w:sz="4" w:space="0" w:color="auto"/>
                                    <w:right w:val="single" w:sz="4" w:space="0" w:color="auto"/>
                                  </w:tcBorders>
                                  <w:shd w:val="clear" w:color="auto" w:fill="auto"/>
                                  <w:noWrap/>
                                  <w:vAlign w:val="center"/>
                                  <w:hideMark/>
                                </w:tcPr>
                                <w:p w14:paraId="6E835BAE"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2,329,792,044</w:t>
                                  </w:r>
                                </w:p>
                              </w:tc>
                              <w:tc>
                                <w:tcPr>
                                  <w:tcW w:w="1361" w:type="dxa"/>
                                  <w:tcBorders>
                                    <w:top w:val="nil"/>
                                    <w:left w:val="nil"/>
                                    <w:bottom w:val="single" w:sz="4" w:space="0" w:color="auto"/>
                                    <w:right w:val="single" w:sz="4" w:space="0" w:color="auto"/>
                                  </w:tcBorders>
                                  <w:shd w:val="clear" w:color="auto" w:fill="auto"/>
                                  <w:noWrap/>
                                  <w:vAlign w:val="center"/>
                                  <w:hideMark/>
                                </w:tcPr>
                                <w:p w14:paraId="406126D6"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2,432,238,682</w:t>
                                  </w:r>
                                </w:p>
                              </w:tc>
                              <w:tc>
                                <w:tcPr>
                                  <w:tcW w:w="1361" w:type="dxa"/>
                                  <w:tcBorders>
                                    <w:top w:val="nil"/>
                                    <w:left w:val="nil"/>
                                    <w:bottom w:val="single" w:sz="4" w:space="0" w:color="auto"/>
                                    <w:right w:val="single" w:sz="4" w:space="0" w:color="auto"/>
                                  </w:tcBorders>
                                  <w:shd w:val="clear" w:color="auto" w:fill="auto"/>
                                  <w:noWrap/>
                                  <w:vAlign w:val="center"/>
                                  <w:hideMark/>
                                </w:tcPr>
                                <w:p w14:paraId="6A1BA6B2"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2,652,265,518</w:t>
                                  </w:r>
                                </w:p>
                              </w:tc>
                              <w:tc>
                                <w:tcPr>
                                  <w:tcW w:w="854" w:type="dxa"/>
                                  <w:vMerge/>
                                  <w:tcBorders>
                                    <w:left w:val="nil"/>
                                    <w:right w:val="single" w:sz="4" w:space="0" w:color="auto"/>
                                    <w:tl2br w:val="single" w:sz="4" w:space="0" w:color="auto"/>
                                  </w:tcBorders>
                                </w:tcPr>
                                <w:p w14:paraId="41D6FB64" w14:textId="77777777" w:rsidR="001A0F6D" w:rsidRPr="00AF3F78" w:rsidRDefault="001A0F6D" w:rsidP="0059380A">
                                  <w:pPr>
                                    <w:widowControl/>
                                    <w:spacing w:line="240" w:lineRule="exact"/>
                                    <w:jc w:val="right"/>
                                    <w:rPr>
                                      <w:rFonts w:ascii="標楷體" w:eastAsia="標楷體" w:hAnsi="標楷體" w:cs="Arial"/>
                                      <w:spacing w:val="-20"/>
                                      <w:kern w:val="0"/>
                                      <w:sz w:val="20"/>
                                      <w:szCs w:val="20"/>
                                    </w:rPr>
                                  </w:pPr>
                                </w:p>
                              </w:tc>
                            </w:tr>
                            <w:tr w:rsidR="001A0F6D" w:rsidRPr="008F3D3E" w14:paraId="26285903" w14:textId="77777777" w:rsidTr="000E4BEB">
                              <w:trPr>
                                <w:trHeight w:val="283"/>
                                <w:jc w:val="center"/>
                              </w:trPr>
                              <w:tc>
                                <w:tcPr>
                                  <w:tcW w:w="567" w:type="dxa"/>
                                  <w:vMerge/>
                                  <w:tcBorders>
                                    <w:top w:val="nil"/>
                                    <w:left w:val="single" w:sz="4" w:space="0" w:color="auto"/>
                                    <w:bottom w:val="double" w:sz="4" w:space="0" w:color="auto"/>
                                    <w:right w:val="single" w:sz="4" w:space="0" w:color="auto"/>
                                  </w:tcBorders>
                                  <w:vAlign w:val="center"/>
                                  <w:hideMark/>
                                </w:tcPr>
                                <w:p w14:paraId="4464506A" w14:textId="77777777" w:rsidR="001A0F6D" w:rsidRPr="008F3D3E" w:rsidRDefault="001A0F6D" w:rsidP="002A163B">
                                  <w:pPr>
                                    <w:widowControl/>
                                    <w:spacing w:line="240" w:lineRule="exact"/>
                                    <w:rPr>
                                      <w:rFonts w:ascii="標楷體" w:eastAsia="標楷體" w:hAnsi="標楷體" w:cs="新細明體"/>
                                      <w:kern w:val="0"/>
                                      <w:sz w:val="20"/>
                                      <w:szCs w:val="20"/>
                                    </w:rPr>
                                  </w:pPr>
                                </w:p>
                              </w:tc>
                              <w:tc>
                                <w:tcPr>
                                  <w:tcW w:w="1839" w:type="dxa"/>
                                  <w:gridSpan w:val="2"/>
                                  <w:tcBorders>
                                    <w:top w:val="nil"/>
                                    <w:left w:val="nil"/>
                                    <w:bottom w:val="double" w:sz="4" w:space="0" w:color="auto"/>
                                    <w:right w:val="single" w:sz="4" w:space="0" w:color="auto"/>
                                  </w:tcBorders>
                                  <w:shd w:val="clear" w:color="auto" w:fill="auto"/>
                                  <w:vAlign w:val="center"/>
                                  <w:hideMark/>
                                </w:tcPr>
                                <w:p w14:paraId="576DC35B" w14:textId="77777777" w:rsidR="001A0F6D" w:rsidRPr="00AF3F78" w:rsidRDefault="001A0F6D" w:rsidP="002A163B">
                                  <w:pPr>
                                    <w:widowControl/>
                                    <w:spacing w:line="240" w:lineRule="exact"/>
                                    <w:rPr>
                                      <w:rFonts w:ascii="標楷體" w:eastAsia="標楷體" w:hAnsi="標楷體" w:cs="新細明體"/>
                                      <w:kern w:val="0"/>
                                      <w:sz w:val="20"/>
                                      <w:szCs w:val="20"/>
                                    </w:rPr>
                                  </w:pPr>
                                  <w:r w:rsidRPr="00AF3F78">
                                    <w:rPr>
                                      <w:rFonts w:ascii="標楷體" w:eastAsia="標楷體" w:hAnsi="標楷體" w:cs="新細明體" w:hint="eastAsia"/>
                                      <w:kern w:val="0"/>
                                      <w:sz w:val="20"/>
                                      <w:szCs w:val="20"/>
                                    </w:rPr>
                                    <w:t>政事型基金</w:t>
                                  </w:r>
                                </w:p>
                              </w:tc>
                              <w:tc>
                                <w:tcPr>
                                  <w:tcW w:w="1361" w:type="dxa"/>
                                  <w:tcBorders>
                                    <w:top w:val="nil"/>
                                    <w:left w:val="nil"/>
                                    <w:bottom w:val="double" w:sz="4" w:space="0" w:color="auto"/>
                                    <w:right w:val="single" w:sz="4" w:space="0" w:color="auto"/>
                                  </w:tcBorders>
                                  <w:shd w:val="clear" w:color="auto" w:fill="auto"/>
                                  <w:noWrap/>
                                  <w:vAlign w:val="center"/>
                                  <w:hideMark/>
                                </w:tcPr>
                                <w:p w14:paraId="28EC5386" w14:textId="77777777" w:rsidR="001A0F6D" w:rsidRPr="00AF3F78" w:rsidRDefault="001A0F6D" w:rsidP="002A163B">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hint="eastAsia"/>
                                      <w:kern w:val="0"/>
                                      <w:sz w:val="20"/>
                                      <w:szCs w:val="20"/>
                                    </w:rPr>
                                    <w:t>1,019,534,312</w:t>
                                  </w:r>
                                </w:p>
                              </w:tc>
                              <w:tc>
                                <w:tcPr>
                                  <w:tcW w:w="1361" w:type="dxa"/>
                                  <w:tcBorders>
                                    <w:top w:val="nil"/>
                                    <w:left w:val="nil"/>
                                    <w:bottom w:val="double" w:sz="4" w:space="0" w:color="auto"/>
                                    <w:right w:val="single" w:sz="4" w:space="0" w:color="auto"/>
                                  </w:tcBorders>
                                  <w:shd w:val="clear" w:color="auto" w:fill="auto"/>
                                  <w:noWrap/>
                                  <w:vAlign w:val="center"/>
                                  <w:hideMark/>
                                </w:tcPr>
                                <w:p w14:paraId="0D4D10E0" w14:textId="77777777" w:rsidR="001A0F6D" w:rsidRPr="00AF3F78" w:rsidRDefault="001A0F6D" w:rsidP="002A163B">
                                  <w:pPr>
                                    <w:spacing w:line="240" w:lineRule="exact"/>
                                    <w:jc w:val="right"/>
                                    <w:rPr>
                                      <w:rFonts w:ascii="標楷體" w:eastAsia="標楷體" w:hAnsi="標楷體" w:cs="Arial"/>
                                      <w:kern w:val="0"/>
                                      <w:sz w:val="20"/>
                                      <w:szCs w:val="20"/>
                                    </w:rPr>
                                  </w:pPr>
                                  <w:r w:rsidRPr="00AF3F78">
                                    <w:rPr>
                                      <w:rFonts w:ascii="標楷體" w:eastAsia="標楷體" w:hAnsi="標楷體" w:cs="Arial" w:hint="eastAsia"/>
                                      <w:kern w:val="0"/>
                                      <w:sz w:val="20"/>
                                      <w:szCs w:val="20"/>
                                    </w:rPr>
                                    <w:t>1,193,844,544</w:t>
                                  </w:r>
                                </w:p>
                              </w:tc>
                              <w:tc>
                                <w:tcPr>
                                  <w:tcW w:w="1361" w:type="dxa"/>
                                  <w:tcBorders>
                                    <w:top w:val="nil"/>
                                    <w:left w:val="nil"/>
                                    <w:bottom w:val="double" w:sz="4" w:space="0" w:color="auto"/>
                                    <w:right w:val="single" w:sz="4" w:space="0" w:color="auto"/>
                                  </w:tcBorders>
                                  <w:shd w:val="clear" w:color="auto" w:fill="auto"/>
                                  <w:noWrap/>
                                  <w:vAlign w:val="center"/>
                                  <w:hideMark/>
                                </w:tcPr>
                                <w:p w14:paraId="608D2901" w14:textId="77777777" w:rsidR="001A0F6D" w:rsidRPr="00AF3F78" w:rsidRDefault="001A0F6D" w:rsidP="002A163B">
                                  <w:pPr>
                                    <w:spacing w:line="240" w:lineRule="exact"/>
                                    <w:jc w:val="right"/>
                                    <w:rPr>
                                      <w:rFonts w:ascii="標楷體" w:eastAsia="標楷體" w:hAnsi="標楷體" w:cs="Arial"/>
                                      <w:kern w:val="0"/>
                                      <w:sz w:val="20"/>
                                      <w:szCs w:val="20"/>
                                    </w:rPr>
                                  </w:pPr>
                                  <w:r w:rsidRPr="00AF3F78">
                                    <w:rPr>
                                      <w:rFonts w:ascii="標楷體" w:eastAsia="標楷體" w:hAnsi="標楷體" w:cs="Arial" w:hint="eastAsia"/>
                                      <w:kern w:val="0"/>
                                      <w:sz w:val="20"/>
                                      <w:szCs w:val="20"/>
                                    </w:rPr>
                                    <w:t>1,252,198,216</w:t>
                                  </w:r>
                                </w:p>
                              </w:tc>
                              <w:tc>
                                <w:tcPr>
                                  <w:tcW w:w="1361" w:type="dxa"/>
                                  <w:tcBorders>
                                    <w:top w:val="nil"/>
                                    <w:left w:val="nil"/>
                                    <w:bottom w:val="double" w:sz="4" w:space="0" w:color="auto"/>
                                    <w:right w:val="single" w:sz="4" w:space="0" w:color="auto"/>
                                  </w:tcBorders>
                                  <w:shd w:val="clear" w:color="auto" w:fill="auto"/>
                                  <w:noWrap/>
                                  <w:vAlign w:val="center"/>
                                  <w:hideMark/>
                                </w:tcPr>
                                <w:p w14:paraId="226AFE15" w14:textId="77777777" w:rsidR="001A0F6D" w:rsidRPr="00AF3F78" w:rsidRDefault="001A0F6D" w:rsidP="002A163B">
                                  <w:pPr>
                                    <w:spacing w:line="240" w:lineRule="exact"/>
                                    <w:jc w:val="right"/>
                                    <w:rPr>
                                      <w:rFonts w:ascii="標楷體" w:eastAsia="標楷體" w:hAnsi="標楷體" w:cs="Arial"/>
                                      <w:kern w:val="0"/>
                                      <w:sz w:val="20"/>
                                      <w:szCs w:val="20"/>
                                    </w:rPr>
                                  </w:pPr>
                                  <w:r w:rsidRPr="00AF3F78">
                                    <w:rPr>
                                      <w:rFonts w:ascii="標楷體" w:eastAsia="標楷體" w:hAnsi="標楷體" w:cs="Arial" w:hint="eastAsia"/>
                                      <w:kern w:val="0"/>
                                      <w:sz w:val="20"/>
                                      <w:szCs w:val="20"/>
                                    </w:rPr>
                                    <w:t>1,120,227,731</w:t>
                                  </w:r>
                                </w:p>
                              </w:tc>
                              <w:tc>
                                <w:tcPr>
                                  <w:tcW w:w="1361" w:type="dxa"/>
                                  <w:tcBorders>
                                    <w:top w:val="nil"/>
                                    <w:left w:val="nil"/>
                                    <w:bottom w:val="double" w:sz="4" w:space="0" w:color="auto"/>
                                    <w:right w:val="single" w:sz="4" w:space="0" w:color="auto"/>
                                  </w:tcBorders>
                                  <w:shd w:val="clear" w:color="auto" w:fill="auto"/>
                                  <w:noWrap/>
                                  <w:vAlign w:val="center"/>
                                  <w:hideMark/>
                                </w:tcPr>
                                <w:p w14:paraId="7DA2229F" w14:textId="77777777" w:rsidR="001A0F6D" w:rsidRPr="00AF3F78" w:rsidRDefault="001A0F6D" w:rsidP="002A163B">
                                  <w:pPr>
                                    <w:spacing w:line="240" w:lineRule="exact"/>
                                    <w:jc w:val="right"/>
                                    <w:rPr>
                                      <w:rFonts w:ascii="標楷體" w:eastAsia="標楷體" w:hAnsi="標楷體" w:cs="Arial"/>
                                      <w:kern w:val="0"/>
                                      <w:sz w:val="20"/>
                                      <w:szCs w:val="20"/>
                                    </w:rPr>
                                  </w:pPr>
                                  <w:r w:rsidRPr="00AF3F78">
                                    <w:rPr>
                                      <w:rFonts w:ascii="標楷體" w:eastAsia="標楷體" w:hAnsi="標楷體" w:cs="Arial" w:hint="eastAsia"/>
                                      <w:kern w:val="0"/>
                                      <w:sz w:val="20"/>
                                      <w:szCs w:val="20"/>
                                    </w:rPr>
                                    <w:t>1,373,518,046</w:t>
                                  </w:r>
                                </w:p>
                              </w:tc>
                              <w:tc>
                                <w:tcPr>
                                  <w:tcW w:w="854" w:type="dxa"/>
                                  <w:vMerge/>
                                  <w:tcBorders>
                                    <w:left w:val="nil"/>
                                    <w:right w:val="single" w:sz="4" w:space="0" w:color="auto"/>
                                    <w:tl2br w:val="single" w:sz="4" w:space="0" w:color="auto"/>
                                  </w:tcBorders>
                                </w:tcPr>
                                <w:p w14:paraId="50173A67" w14:textId="77777777" w:rsidR="001A0F6D" w:rsidRPr="00AF3F78" w:rsidRDefault="001A0F6D" w:rsidP="002A163B">
                                  <w:pPr>
                                    <w:widowControl/>
                                    <w:spacing w:line="240" w:lineRule="exact"/>
                                    <w:jc w:val="right"/>
                                    <w:rPr>
                                      <w:rFonts w:ascii="標楷體" w:eastAsia="標楷體" w:hAnsi="標楷體" w:cs="Arial"/>
                                      <w:spacing w:val="-20"/>
                                      <w:kern w:val="0"/>
                                      <w:sz w:val="20"/>
                                      <w:szCs w:val="20"/>
                                    </w:rPr>
                                  </w:pPr>
                                </w:p>
                              </w:tc>
                            </w:tr>
                            <w:tr w:rsidR="001A0F6D" w:rsidRPr="008F3D3E" w14:paraId="0E2797CC" w14:textId="77777777" w:rsidTr="000E4BEB">
                              <w:trPr>
                                <w:trHeight w:val="283"/>
                                <w:jc w:val="center"/>
                              </w:trPr>
                              <w:tc>
                                <w:tcPr>
                                  <w:tcW w:w="2406" w:type="dxa"/>
                                  <w:gridSpan w:val="3"/>
                                  <w:tcBorders>
                                    <w:top w:val="double" w:sz="4" w:space="0" w:color="auto"/>
                                    <w:left w:val="single" w:sz="4" w:space="0" w:color="auto"/>
                                    <w:bottom w:val="single" w:sz="4" w:space="0" w:color="auto"/>
                                    <w:right w:val="single" w:sz="4" w:space="0" w:color="auto"/>
                                  </w:tcBorders>
                                  <w:shd w:val="clear" w:color="auto" w:fill="auto"/>
                                  <w:vAlign w:val="center"/>
                                  <w:hideMark/>
                                </w:tcPr>
                                <w:p w14:paraId="74EB8886" w14:textId="77777777" w:rsidR="001A0F6D" w:rsidRPr="00AF3F78" w:rsidRDefault="001A0F6D" w:rsidP="00211892">
                                  <w:pPr>
                                    <w:widowControl/>
                                    <w:spacing w:line="240" w:lineRule="exact"/>
                                    <w:jc w:val="center"/>
                                    <w:rPr>
                                      <w:rFonts w:ascii="標楷體" w:eastAsia="標楷體" w:hAnsi="標楷體"/>
                                      <w:kern w:val="0"/>
                                      <w:sz w:val="20"/>
                                      <w:szCs w:val="20"/>
                                    </w:rPr>
                                  </w:pPr>
                                  <w:r w:rsidRPr="00AF3F78">
                                    <w:rPr>
                                      <w:rFonts w:ascii="標楷體" w:eastAsia="標楷體" w:hAnsi="標楷體" w:hint="eastAsia"/>
                                      <w:kern w:val="0"/>
                                      <w:sz w:val="20"/>
                                      <w:szCs w:val="20"/>
                                    </w:rPr>
                                    <w:t>人力成本占整體</w:t>
                                  </w:r>
                                  <w:r w:rsidRPr="00AF3F78">
                                    <w:rPr>
                                      <w:rFonts w:ascii="標楷體" w:eastAsia="標楷體" w:hAnsi="標楷體"/>
                                      <w:kern w:val="0"/>
                                      <w:sz w:val="20"/>
                                      <w:szCs w:val="20"/>
                                    </w:rPr>
                                    <w:t>歲出比率</w:t>
                                  </w:r>
                                </w:p>
                              </w:tc>
                              <w:tc>
                                <w:tcPr>
                                  <w:tcW w:w="1361"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0AE184FA" w14:textId="774E05BD" w:rsidR="001A0F6D" w:rsidRPr="00AF3F78" w:rsidRDefault="001A0F6D" w:rsidP="00211892">
                                  <w:pPr>
                                    <w:widowControl/>
                                    <w:spacing w:line="240" w:lineRule="exact"/>
                                    <w:jc w:val="right"/>
                                    <w:rPr>
                                      <w:rFonts w:ascii="標楷體" w:eastAsia="標楷體" w:hAnsi="標楷體"/>
                                      <w:sz w:val="20"/>
                                      <w:szCs w:val="20"/>
                                      <w:highlight w:val="yellow"/>
                                    </w:rPr>
                                  </w:pPr>
                                  <w:r w:rsidRPr="00AF3F78">
                                    <w:rPr>
                                      <w:rFonts w:ascii="標楷體" w:eastAsia="標楷體" w:hAnsi="標楷體" w:hint="eastAsia"/>
                                      <w:sz w:val="20"/>
                                      <w:szCs w:val="20"/>
                                    </w:rPr>
                                    <w:t>12.52</w:t>
                                  </w:r>
                                </w:p>
                              </w:tc>
                              <w:tc>
                                <w:tcPr>
                                  <w:tcW w:w="1361"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08B72DE3" w14:textId="073F1B79" w:rsidR="001A0F6D" w:rsidRPr="00AF3F78" w:rsidRDefault="001A0F6D" w:rsidP="00211892">
                                  <w:pPr>
                                    <w:spacing w:line="240" w:lineRule="exact"/>
                                    <w:jc w:val="right"/>
                                    <w:rPr>
                                      <w:rFonts w:ascii="標楷體" w:eastAsia="標楷體" w:hAnsi="標楷體"/>
                                      <w:sz w:val="20"/>
                                      <w:szCs w:val="20"/>
                                      <w:highlight w:val="yellow"/>
                                    </w:rPr>
                                  </w:pPr>
                                  <w:r w:rsidRPr="00AF3F78">
                                    <w:rPr>
                                      <w:rFonts w:ascii="標楷體" w:eastAsia="標楷體" w:hAnsi="標楷體" w:hint="eastAsia"/>
                                      <w:sz w:val="20"/>
                                      <w:szCs w:val="20"/>
                                    </w:rPr>
                                    <w:t>12.3</w:t>
                                  </w:r>
                                  <w:r w:rsidRPr="00AF3F78">
                                    <w:rPr>
                                      <w:rFonts w:ascii="標楷體" w:eastAsia="標楷體" w:hAnsi="標楷體"/>
                                      <w:sz w:val="20"/>
                                      <w:szCs w:val="20"/>
                                    </w:rPr>
                                    <w:t>2</w:t>
                                  </w:r>
                                </w:p>
                              </w:tc>
                              <w:tc>
                                <w:tcPr>
                                  <w:tcW w:w="1361"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76680061" w14:textId="1B0DB585" w:rsidR="001A0F6D" w:rsidRPr="00AF3F78" w:rsidRDefault="001A0F6D" w:rsidP="00211892">
                                  <w:pPr>
                                    <w:spacing w:line="240" w:lineRule="exact"/>
                                    <w:jc w:val="right"/>
                                    <w:rPr>
                                      <w:rFonts w:ascii="標楷體" w:eastAsia="標楷體" w:hAnsi="標楷體"/>
                                      <w:sz w:val="20"/>
                                      <w:szCs w:val="20"/>
                                      <w:highlight w:val="yellow"/>
                                    </w:rPr>
                                  </w:pPr>
                                  <w:r w:rsidRPr="00AF3F78">
                                    <w:rPr>
                                      <w:rFonts w:ascii="標楷體" w:eastAsia="標楷體" w:hAnsi="標楷體" w:hint="eastAsia"/>
                                      <w:sz w:val="20"/>
                                      <w:szCs w:val="20"/>
                                    </w:rPr>
                                    <w:t>11.8</w:t>
                                  </w:r>
                                  <w:r w:rsidRPr="00AF3F78">
                                    <w:rPr>
                                      <w:rFonts w:ascii="標楷體" w:eastAsia="標楷體" w:hAnsi="標楷體"/>
                                      <w:sz w:val="20"/>
                                      <w:szCs w:val="20"/>
                                    </w:rPr>
                                    <w:t>5</w:t>
                                  </w:r>
                                </w:p>
                              </w:tc>
                              <w:tc>
                                <w:tcPr>
                                  <w:tcW w:w="1361"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0EE37BCF" w14:textId="77F96A82" w:rsidR="001A0F6D" w:rsidRPr="00AF3F78" w:rsidRDefault="001A0F6D" w:rsidP="00211892">
                                  <w:pPr>
                                    <w:spacing w:line="240" w:lineRule="exact"/>
                                    <w:jc w:val="right"/>
                                    <w:rPr>
                                      <w:rFonts w:ascii="標楷體" w:eastAsia="標楷體" w:hAnsi="標楷體"/>
                                      <w:sz w:val="20"/>
                                      <w:szCs w:val="20"/>
                                      <w:highlight w:val="yellow"/>
                                    </w:rPr>
                                  </w:pPr>
                                  <w:r w:rsidRPr="00AF3F78">
                                    <w:rPr>
                                      <w:rFonts w:ascii="標楷體" w:eastAsia="標楷體" w:hAnsi="標楷體" w:hint="eastAsia"/>
                                      <w:sz w:val="20"/>
                                      <w:szCs w:val="20"/>
                                    </w:rPr>
                                    <w:t>11.2</w:t>
                                  </w:r>
                                  <w:r w:rsidRPr="00AF3F78">
                                    <w:rPr>
                                      <w:rFonts w:ascii="標楷體" w:eastAsia="標楷體" w:hAnsi="標楷體"/>
                                      <w:sz w:val="20"/>
                                      <w:szCs w:val="20"/>
                                    </w:rPr>
                                    <w:t>1</w:t>
                                  </w:r>
                                </w:p>
                              </w:tc>
                              <w:tc>
                                <w:tcPr>
                                  <w:tcW w:w="1361"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48115D56" w14:textId="3677EA19" w:rsidR="001A0F6D" w:rsidRPr="00AF3F78" w:rsidRDefault="001A0F6D" w:rsidP="00211892">
                                  <w:pPr>
                                    <w:spacing w:line="240" w:lineRule="exact"/>
                                    <w:jc w:val="right"/>
                                    <w:rPr>
                                      <w:rFonts w:ascii="標楷體" w:eastAsia="標楷體" w:hAnsi="標楷體"/>
                                      <w:sz w:val="20"/>
                                      <w:szCs w:val="20"/>
                                      <w:highlight w:val="yellow"/>
                                    </w:rPr>
                                  </w:pPr>
                                  <w:r w:rsidRPr="00AF3F78">
                                    <w:rPr>
                                      <w:rFonts w:ascii="標楷體" w:eastAsia="標楷體" w:hAnsi="標楷體" w:hint="eastAsia"/>
                                      <w:sz w:val="20"/>
                                      <w:szCs w:val="20"/>
                                    </w:rPr>
                                    <w:t>10.6</w:t>
                                  </w:r>
                                  <w:r w:rsidRPr="00AF3F78">
                                    <w:rPr>
                                      <w:rFonts w:ascii="標楷體" w:eastAsia="標楷體" w:hAnsi="標楷體"/>
                                      <w:sz w:val="20"/>
                                      <w:szCs w:val="20"/>
                                    </w:rPr>
                                    <w:t>8</w:t>
                                  </w:r>
                                </w:p>
                              </w:tc>
                              <w:tc>
                                <w:tcPr>
                                  <w:tcW w:w="854" w:type="dxa"/>
                                  <w:vMerge/>
                                  <w:tcBorders>
                                    <w:left w:val="single" w:sz="4" w:space="0" w:color="auto"/>
                                    <w:bottom w:val="single" w:sz="4" w:space="0" w:color="auto"/>
                                    <w:right w:val="single" w:sz="4" w:space="0" w:color="auto"/>
                                    <w:tl2br w:val="single" w:sz="4" w:space="0" w:color="auto"/>
                                  </w:tcBorders>
                                </w:tcPr>
                                <w:p w14:paraId="5D367B5D" w14:textId="77777777" w:rsidR="001A0F6D" w:rsidRPr="00AF3F78" w:rsidRDefault="001A0F6D" w:rsidP="00211892">
                                  <w:pPr>
                                    <w:widowControl/>
                                    <w:spacing w:line="240" w:lineRule="exact"/>
                                    <w:jc w:val="right"/>
                                    <w:rPr>
                                      <w:rFonts w:ascii="標楷體" w:eastAsia="標楷體" w:hAnsi="標楷體" w:cs="新細明體"/>
                                      <w:kern w:val="0"/>
                                      <w:sz w:val="20"/>
                                      <w:szCs w:val="20"/>
                                    </w:rPr>
                                  </w:pPr>
                                </w:p>
                              </w:tc>
                            </w:tr>
                            <w:tr w:rsidR="003B2EA4" w:rsidRPr="008F3D3E" w14:paraId="397422D3" w14:textId="77777777" w:rsidTr="000E4BEB">
                              <w:trPr>
                                <w:trHeight w:val="695"/>
                                <w:jc w:val="center"/>
                              </w:trPr>
                              <w:tc>
                                <w:tcPr>
                                  <w:tcW w:w="10065" w:type="dxa"/>
                                  <w:gridSpan w:val="9"/>
                                  <w:tcBorders>
                                    <w:top w:val="single" w:sz="4" w:space="0" w:color="auto"/>
                                  </w:tcBorders>
                                  <w:shd w:val="clear" w:color="auto" w:fill="auto"/>
                                  <w:vAlign w:val="center"/>
                                </w:tcPr>
                                <w:p w14:paraId="1FF72E00" w14:textId="77777777" w:rsidR="003B2EA4" w:rsidRPr="008F3D3E" w:rsidRDefault="003B2EA4" w:rsidP="00FD275E">
                                  <w:pPr>
                                    <w:widowControl/>
                                    <w:spacing w:line="220" w:lineRule="exact"/>
                                    <w:ind w:left="542" w:hangingChars="301" w:hanging="542"/>
                                    <w:jc w:val="both"/>
                                    <w:rPr>
                                      <w:rFonts w:ascii="標楷體" w:eastAsia="標楷體" w:hAnsi="標楷體" w:cs="新細明體"/>
                                      <w:kern w:val="0"/>
                                      <w:sz w:val="18"/>
                                      <w:szCs w:val="18"/>
                                    </w:rPr>
                                  </w:pPr>
                                  <w:r w:rsidRPr="008F3D3E">
                                    <w:rPr>
                                      <w:rFonts w:ascii="標楷體" w:eastAsia="標楷體" w:hAnsi="標楷體" w:cs="新細明體" w:hint="eastAsia"/>
                                      <w:kern w:val="0"/>
                                      <w:sz w:val="18"/>
                                      <w:szCs w:val="18"/>
                                    </w:rPr>
                                    <w:t>註</w:t>
                                  </w:r>
                                  <w:r w:rsidRPr="008F3D3E">
                                    <w:rPr>
                                      <w:rFonts w:ascii="標楷體" w:eastAsia="標楷體" w:hAnsi="標楷體" w:cs="新細明體"/>
                                      <w:kern w:val="0"/>
                                      <w:sz w:val="18"/>
                                      <w:szCs w:val="18"/>
                                    </w:rPr>
                                    <w:t>：</w:t>
                                  </w:r>
                                  <w:r w:rsidRPr="008F3D3E">
                                    <w:rPr>
                                      <w:rFonts w:ascii="標楷體" w:eastAsia="標楷體" w:hAnsi="標楷體" w:cs="新細明體" w:hint="eastAsia"/>
                                      <w:kern w:val="0"/>
                                      <w:sz w:val="18"/>
                                      <w:szCs w:val="18"/>
                                    </w:rPr>
                                    <w:t>1</w:t>
                                  </w:r>
                                  <w:r w:rsidRPr="008F3D3E">
                                    <w:rPr>
                                      <w:rFonts w:ascii="標楷體" w:eastAsia="標楷體" w:hAnsi="標楷體" w:cs="新細明體"/>
                                      <w:kern w:val="0"/>
                                      <w:sz w:val="18"/>
                                      <w:szCs w:val="18"/>
                                    </w:rPr>
                                    <w:t>.人力成本</w:t>
                                  </w:r>
                                  <w:r w:rsidRPr="008F3D3E">
                                    <w:rPr>
                                      <w:rFonts w:ascii="標楷體" w:eastAsia="標楷體" w:hAnsi="標楷體" w:cs="新細明體" w:hint="eastAsia"/>
                                      <w:kern w:val="0"/>
                                      <w:sz w:val="18"/>
                                      <w:szCs w:val="18"/>
                                    </w:rPr>
                                    <w:t>包含公務預算人事費、非營業基金用人費用決算數，</w:t>
                                  </w:r>
                                  <w:r w:rsidRPr="008F3D3E">
                                    <w:rPr>
                                      <w:rFonts w:ascii="標楷體" w:eastAsia="標楷體" w:hAnsi="標楷體" w:cs="新細明體"/>
                                      <w:kern w:val="0"/>
                                      <w:sz w:val="18"/>
                                      <w:szCs w:val="18"/>
                                    </w:rPr>
                                    <w:t>及</w:t>
                                  </w:r>
                                  <w:r w:rsidRPr="008F3D3E">
                                    <w:rPr>
                                      <w:rFonts w:ascii="標楷體" w:eastAsia="標楷體" w:hAnsi="標楷體" w:cs="新細明體" w:hint="eastAsia"/>
                                      <w:kern w:val="0"/>
                                      <w:sz w:val="18"/>
                                      <w:szCs w:val="18"/>
                                    </w:rPr>
                                    <w:t>各機關於決算相關書表（單位決算「人事費分析表」、附屬單位決算「用人費用彙計表」）揭露以人事費或用人費用以外科目支應約用人員或派駐勞工之金額</w:t>
                                  </w:r>
                                  <w:r w:rsidRPr="008F3D3E">
                                    <w:rPr>
                                      <w:rFonts w:ascii="標楷體" w:eastAsia="標楷體" w:hAnsi="標楷體" w:cs="新細明體"/>
                                      <w:kern w:val="0"/>
                                      <w:sz w:val="18"/>
                                      <w:szCs w:val="18"/>
                                    </w:rPr>
                                    <w:t>。</w:t>
                                  </w:r>
                                </w:p>
                                <w:p w14:paraId="68AC7503" w14:textId="77777777" w:rsidR="003B2EA4" w:rsidRPr="008F3D3E" w:rsidRDefault="003B2EA4" w:rsidP="009C6288">
                                  <w:pPr>
                                    <w:widowControl/>
                                    <w:spacing w:line="220" w:lineRule="exact"/>
                                    <w:ind w:leftChars="150" w:left="540" w:hangingChars="100" w:hanging="180"/>
                                    <w:jc w:val="both"/>
                                    <w:rPr>
                                      <w:rFonts w:ascii="標楷體" w:eastAsia="標楷體" w:hAnsi="標楷體" w:cs="新細明體"/>
                                      <w:kern w:val="0"/>
                                      <w:sz w:val="18"/>
                                      <w:szCs w:val="18"/>
                                    </w:rPr>
                                  </w:pPr>
                                  <w:r w:rsidRPr="008F3D3E">
                                    <w:rPr>
                                      <w:rFonts w:ascii="標楷體" w:eastAsia="標楷體" w:hAnsi="標楷體" w:cs="新細明體"/>
                                      <w:kern w:val="0"/>
                                      <w:sz w:val="18"/>
                                      <w:szCs w:val="18"/>
                                    </w:rPr>
                                    <w:t>2.</w:t>
                                  </w:r>
                                  <w:r w:rsidRPr="008F3D3E">
                                    <w:rPr>
                                      <w:rFonts w:ascii="標楷體" w:eastAsia="標楷體" w:hAnsi="標楷體" w:cs="新細明體" w:hint="eastAsia"/>
                                      <w:kern w:val="0"/>
                                      <w:sz w:val="18"/>
                                      <w:szCs w:val="18"/>
                                    </w:rPr>
                                    <w:t>整體歲出包含中央政府各</w:t>
                                  </w:r>
                                  <w:r w:rsidRPr="008F3D3E">
                                    <w:rPr>
                                      <w:rFonts w:ascii="標楷體" w:eastAsia="標楷體" w:hAnsi="標楷體" w:cs="新細明體"/>
                                      <w:kern w:val="0"/>
                                      <w:sz w:val="18"/>
                                      <w:szCs w:val="18"/>
                                    </w:rPr>
                                    <w:t>機關歲出</w:t>
                                  </w:r>
                                  <w:r w:rsidRPr="008F3D3E">
                                    <w:rPr>
                                      <w:rFonts w:ascii="標楷體" w:eastAsia="標楷體" w:hAnsi="標楷體" w:cs="新細明體" w:hint="eastAsia"/>
                                      <w:kern w:val="0"/>
                                      <w:sz w:val="18"/>
                                      <w:szCs w:val="18"/>
                                    </w:rPr>
                                    <w:t>決算數</w:t>
                                  </w:r>
                                  <w:r w:rsidRPr="008F3D3E">
                                    <w:rPr>
                                      <w:rFonts w:ascii="標楷體" w:eastAsia="標楷體" w:hAnsi="標楷體" w:cs="新細明體"/>
                                      <w:kern w:val="0"/>
                                      <w:sz w:val="18"/>
                                      <w:szCs w:val="18"/>
                                    </w:rPr>
                                    <w:t>、</w:t>
                                  </w:r>
                                  <w:r w:rsidRPr="008F3D3E">
                                    <w:rPr>
                                      <w:rFonts w:ascii="標楷體" w:eastAsia="標楷體" w:hAnsi="標楷體" w:cs="新細明體" w:hint="eastAsia"/>
                                      <w:kern w:val="0"/>
                                      <w:sz w:val="18"/>
                                      <w:szCs w:val="18"/>
                                    </w:rPr>
                                    <w:t>作業基金業務成本與費用決算數、政事型基金之基金用途決算數。</w:t>
                                  </w:r>
                                </w:p>
                                <w:p w14:paraId="3B11EB14" w14:textId="1E70DDC2" w:rsidR="003B2EA4" w:rsidRPr="008F3D3E" w:rsidRDefault="003B2EA4" w:rsidP="00987320">
                                  <w:pPr>
                                    <w:widowControl/>
                                    <w:spacing w:line="220" w:lineRule="exact"/>
                                    <w:ind w:leftChars="150" w:left="360"/>
                                    <w:rPr>
                                      <w:rFonts w:ascii="標楷體" w:eastAsia="標楷體" w:hAnsi="標楷體" w:cs="新細明體"/>
                                      <w:kern w:val="0"/>
                                      <w:sz w:val="18"/>
                                      <w:szCs w:val="18"/>
                                    </w:rPr>
                                  </w:pPr>
                                  <w:r w:rsidRPr="008F3D3E">
                                    <w:rPr>
                                      <w:rFonts w:ascii="標楷體" w:eastAsia="標楷體" w:hAnsi="標楷體" w:cs="新細明體"/>
                                      <w:kern w:val="0"/>
                                      <w:sz w:val="18"/>
                                      <w:szCs w:val="18"/>
                                    </w:rPr>
                                    <w:t>3.</w:t>
                                  </w:r>
                                  <w:r w:rsidRPr="008F3D3E">
                                    <w:rPr>
                                      <w:rFonts w:ascii="標楷體" w:eastAsia="標楷體" w:hAnsi="標楷體" w:cs="新細明體" w:hint="eastAsia"/>
                                      <w:kern w:val="0"/>
                                      <w:sz w:val="18"/>
                                      <w:szCs w:val="18"/>
                                    </w:rPr>
                                    <w:t>資料來源</w:t>
                                  </w:r>
                                  <w:r w:rsidRPr="008F3D3E">
                                    <w:rPr>
                                      <w:rFonts w:ascii="標楷體" w:eastAsia="標楷體" w:hAnsi="標楷體" w:cs="新細明體"/>
                                      <w:kern w:val="0"/>
                                      <w:sz w:val="18"/>
                                      <w:szCs w:val="18"/>
                                    </w:rPr>
                                    <w:t>：整理自109至113年度</w:t>
                                  </w:r>
                                  <w:r w:rsidRPr="008F3D3E">
                                    <w:rPr>
                                      <w:rFonts w:ascii="標楷體" w:eastAsia="標楷體" w:hAnsi="標楷體" w:cs="新細明體" w:hint="eastAsia"/>
                                      <w:kern w:val="0"/>
                                      <w:sz w:val="18"/>
                                      <w:szCs w:val="18"/>
                                    </w:rPr>
                                    <w:t>中央政府總決算暨附屬單位決算及綜計表</w:t>
                                  </w:r>
                                  <w:r w:rsidR="00297BBD">
                                    <w:rPr>
                                      <w:rFonts w:ascii="標楷體" w:eastAsia="標楷體" w:hAnsi="標楷體" w:cs="新細明體" w:hint="eastAsia"/>
                                      <w:kern w:val="0"/>
                                      <w:sz w:val="18"/>
                                      <w:szCs w:val="18"/>
                                    </w:rPr>
                                    <w:t>暨</w:t>
                                  </w:r>
                                  <w:r w:rsidRPr="008F3D3E">
                                    <w:rPr>
                                      <w:rFonts w:ascii="標楷體" w:eastAsia="標楷體" w:hAnsi="標楷體" w:cs="新細明體" w:hint="eastAsia"/>
                                      <w:kern w:val="0"/>
                                      <w:sz w:val="18"/>
                                      <w:szCs w:val="18"/>
                                    </w:rPr>
                                    <w:t>各機關查填調查表。</w:t>
                                  </w:r>
                                </w:p>
                              </w:tc>
                            </w:tr>
                          </w:tbl>
                          <w:p w14:paraId="3768DA36" w14:textId="77777777" w:rsidR="001A0F6D" w:rsidRDefault="001A0F6D" w:rsidP="001A0F6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DF728B" id="_x0000_s1051" type="#_x0000_t202" style="position:absolute;left:0;text-align:left;margin-left:-6.35pt;margin-top:406.7pt;width:510.6pt;height:297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" stroked="f">
                <v:textbox>
                  <w:txbxContent>
                    <w:tbl>
                      <w:tblPr>
                        <w:tblW w:w="10065" w:type="dxa"/>
                        <w:jc w:val="center"/>
                        <w:tblLayout w:type="fixed"/>
                        <w:tblCellMar>
                          <w:left w:w="28" w:type="dxa"/>
                          <w:right w:w="28" w:type="dxa"/>
                        </w:tblCellMar>
                        <w:tblLook w:val="04A0" w:firstRow="1" w:lastRow="0" w:firstColumn="1" w:lastColumn="0" w:noHBand="0" w:noVBand="1"/>
                      </w:tblPr>
                      <w:tblGrid>
                        <w:gridCol w:w="567"/>
                        <w:gridCol w:w="1134"/>
                        <w:gridCol w:w="705"/>
                        <w:gridCol w:w="1361"/>
                        <w:gridCol w:w="1361"/>
                        <w:gridCol w:w="1361"/>
                        <w:gridCol w:w="1361"/>
                        <w:gridCol w:w="1361"/>
                        <w:gridCol w:w="854"/>
                      </w:tblGrid>
                      <w:tr w:rsidR="001A0F6D" w:rsidRPr="008F3D3E" w14:paraId="48A95BC8" w14:textId="77777777" w:rsidTr="000E4BEB">
                        <w:trPr>
                          <w:trHeight w:val="57"/>
                          <w:jc w:val="center"/>
                        </w:trPr>
                        <w:tc>
                          <w:tcPr>
                            <w:tcW w:w="10065" w:type="dxa"/>
                            <w:gridSpan w:val="9"/>
                            <w:shd w:val="clear" w:color="auto" w:fill="auto"/>
                            <w:vAlign w:val="center"/>
                          </w:tcPr>
                          <w:p w14:paraId="14E5A2F5" w14:textId="77777777" w:rsidR="001A0F6D" w:rsidRPr="008F3D3E" w:rsidRDefault="001A0F6D" w:rsidP="002A163B">
                            <w:pPr>
                              <w:widowControl/>
                              <w:spacing w:line="240" w:lineRule="exact"/>
                              <w:jc w:val="center"/>
                              <w:rPr>
                                <w:rFonts w:ascii="標楷體" w:eastAsia="標楷體" w:hAnsi="標楷體" w:cs="新細明體"/>
                                <w:b/>
                                <w:kern w:val="0"/>
                              </w:rPr>
                            </w:pPr>
                            <w:r w:rsidRPr="008F3D3E">
                              <w:rPr>
                                <w:rFonts w:ascii="標楷體" w:eastAsia="標楷體" w:hAnsi="標楷體" w:cs="新細明體" w:hint="eastAsia"/>
                                <w:b/>
                                <w:kern w:val="0"/>
                              </w:rPr>
                              <w:t>表</w:t>
                            </w:r>
                            <w:r>
                              <w:rPr>
                                <w:rFonts w:ascii="標楷體" w:eastAsia="標楷體" w:hAnsi="標楷體" w:cs="新細明體"/>
                                <w:b/>
                                <w:kern w:val="0"/>
                              </w:rPr>
                              <w:t>8</w:t>
                            </w:r>
                            <w:r>
                              <w:rPr>
                                <w:rFonts w:ascii="標楷體" w:eastAsia="標楷體" w:hAnsi="標楷體" w:cs="新細明體" w:hint="eastAsia"/>
                                <w:b/>
                                <w:bCs/>
                                <w:color w:val="000000"/>
                                <w:kern w:val="0"/>
                              </w:rPr>
                              <w:t xml:space="preserve">　</w:t>
                            </w:r>
                            <w:r w:rsidRPr="008F3D3E">
                              <w:rPr>
                                <w:rFonts w:ascii="標楷體" w:eastAsia="標楷體" w:hAnsi="標楷體" w:cs="新細明體" w:hint="eastAsia"/>
                                <w:b/>
                                <w:kern w:val="0"/>
                              </w:rPr>
                              <w:t>中央</w:t>
                            </w:r>
                            <w:r>
                              <w:rPr>
                                <w:rFonts w:ascii="標楷體" w:eastAsia="標楷體" w:hAnsi="標楷體" w:cs="新細明體" w:hint="eastAsia"/>
                                <w:b/>
                                <w:kern w:val="0"/>
                              </w:rPr>
                              <w:t>政府各</w:t>
                            </w:r>
                            <w:r w:rsidRPr="008F3D3E">
                              <w:rPr>
                                <w:rFonts w:ascii="標楷體" w:eastAsia="標楷體" w:hAnsi="標楷體" w:cs="新細明體" w:hint="eastAsia"/>
                                <w:b/>
                                <w:kern w:val="0"/>
                              </w:rPr>
                              <w:t>機關整體人力成本規模</w:t>
                            </w:r>
                          </w:p>
                        </w:tc>
                      </w:tr>
                      <w:tr w:rsidR="001A0F6D" w:rsidRPr="008F3D3E" w14:paraId="5099C472" w14:textId="77777777" w:rsidTr="000E4BEB">
                        <w:trPr>
                          <w:trHeight w:val="170"/>
                          <w:jc w:val="center"/>
                        </w:trPr>
                        <w:tc>
                          <w:tcPr>
                            <w:tcW w:w="10065" w:type="dxa"/>
                            <w:gridSpan w:val="9"/>
                            <w:tcBorders>
                              <w:bottom w:val="single" w:sz="4" w:space="0" w:color="auto"/>
                            </w:tcBorders>
                            <w:shd w:val="clear" w:color="auto" w:fill="auto"/>
                            <w:vAlign w:val="center"/>
                          </w:tcPr>
                          <w:p w14:paraId="2432EC23" w14:textId="0638307F" w:rsidR="001A0F6D" w:rsidRPr="008F3D3E" w:rsidRDefault="001A0F6D" w:rsidP="009612BF">
                            <w:pPr>
                              <w:widowControl/>
                              <w:spacing w:line="240" w:lineRule="exact"/>
                              <w:jc w:val="right"/>
                              <w:rPr>
                                <w:rFonts w:ascii="標楷體" w:eastAsia="標楷體" w:hAnsi="標楷體" w:cs="新細明體"/>
                                <w:kern w:val="0"/>
                                <w:sz w:val="20"/>
                                <w:szCs w:val="20"/>
                              </w:rPr>
                            </w:pPr>
                            <w:r w:rsidRPr="008F3D3E">
                              <w:rPr>
                                <w:rFonts w:ascii="標楷體" w:eastAsia="標楷體" w:hAnsi="標楷體" w:cs="新細明體" w:hint="eastAsia"/>
                                <w:kern w:val="0"/>
                                <w:sz w:val="20"/>
                                <w:szCs w:val="20"/>
                              </w:rPr>
                              <w:t>單位</w:t>
                            </w:r>
                            <w:r w:rsidRPr="008F3D3E">
                              <w:rPr>
                                <w:rFonts w:ascii="標楷體" w:eastAsia="標楷體" w:hAnsi="標楷體" w:cs="新細明體"/>
                                <w:kern w:val="0"/>
                                <w:sz w:val="20"/>
                                <w:szCs w:val="20"/>
                              </w:rPr>
                              <w:t>：新臺幣千元</w:t>
                            </w:r>
                            <w:r w:rsidR="00791AA3">
                              <w:rPr>
                                <w:rFonts w:ascii="標楷體" w:eastAsia="標楷體" w:hAnsi="標楷體" w:cs="新細明體" w:hint="eastAsia"/>
                                <w:kern w:val="0"/>
                                <w:sz w:val="20"/>
                                <w:szCs w:val="20"/>
                              </w:rPr>
                              <w:t>、</w:t>
                            </w:r>
                            <w:r w:rsidR="00791AA3" w:rsidRPr="00A61E38">
                              <w:rPr>
                                <w:rFonts w:ascii="標楷體" w:eastAsia="標楷體" w:hAnsi="標楷體" w:cs="新細明體" w:hint="eastAsia"/>
                                <w:color w:val="000000"/>
                                <w:kern w:val="0"/>
                                <w:sz w:val="20"/>
                                <w:szCs w:val="20"/>
                              </w:rPr>
                              <w:t>％</w:t>
                            </w:r>
                          </w:p>
                        </w:tc>
                      </w:tr>
                      <w:tr w:rsidR="001A0F6D" w:rsidRPr="008F3D3E" w14:paraId="0D31417B" w14:textId="77777777" w:rsidTr="000E4BEB">
                        <w:trPr>
                          <w:trHeight w:val="283"/>
                          <w:jc w:val="center"/>
                        </w:trPr>
                        <w:tc>
                          <w:tcPr>
                            <w:tcW w:w="56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6121910" w14:textId="77777777" w:rsidR="001A0F6D" w:rsidRPr="008F3D3E" w:rsidRDefault="001A0F6D" w:rsidP="0071262F">
                            <w:pPr>
                              <w:widowControl/>
                              <w:spacing w:line="240" w:lineRule="exact"/>
                              <w:jc w:val="center"/>
                              <w:rPr>
                                <w:rFonts w:ascii="標楷體" w:eastAsia="標楷體" w:hAnsi="標楷體"/>
                                <w:kern w:val="0"/>
                                <w:sz w:val="20"/>
                                <w:szCs w:val="20"/>
                              </w:rPr>
                            </w:pPr>
                            <w:r w:rsidRPr="008F3D3E">
                              <w:rPr>
                                <w:rFonts w:ascii="標楷體" w:eastAsia="標楷體" w:hAnsi="標楷體" w:hint="eastAsia"/>
                                <w:kern w:val="0"/>
                                <w:sz w:val="20"/>
                                <w:szCs w:val="20"/>
                              </w:rPr>
                              <w:t>項目</w:t>
                            </w:r>
                          </w:p>
                        </w:tc>
                        <w:tc>
                          <w:tcPr>
                            <w:tcW w:w="1839"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F5857DF" w14:textId="77777777" w:rsidR="001A0F6D" w:rsidRPr="008F3D3E" w:rsidRDefault="001A0F6D" w:rsidP="00A078CB">
                            <w:pPr>
                              <w:widowControl/>
                              <w:spacing w:line="240" w:lineRule="exact"/>
                              <w:jc w:val="center"/>
                              <w:rPr>
                                <w:rFonts w:ascii="標楷體" w:eastAsia="標楷體" w:hAnsi="標楷體"/>
                                <w:kern w:val="0"/>
                                <w:sz w:val="20"/>
                                <w:szCs w:val="20"/>
                              </w:rPr>
                            </w:pPr>
                            <w:r w:rsidRPr="008F3D3E">
                              <w:rPr>
                                <w:rFonts w:ascii="標楷體" w:eastAsia="標楷體" w:hAnsi="標楷體" w:hint="eastAsia"/>
                                <w:kern w:val="0"/>
                                <w:sz w:val="20"/>
                                <w:szCs w:val="20"/>
                              </w:rPr>
                              <w:t>預算及科目/</w:t>
                            </w:r>
                          </w:p>
                          <w:p w14:paraId="2B2FF6C8" w14:textId="77777777" w:rsidR="001A0F6D" w:rsidRPr="008F3D3E" w:rsidRDefault="001A0F6D" w:rsidP="00A078CB">
                            <w:pPr>
                              <w:widowControl/>
                              <w:spacing w:line="240" w:lineRule="exact"/>
                              <w:jc w:val="center"/>
                              <w:rPr>
                                <w:rFonts w:ascii="標楷體" w:eastAsia="標楷體" w:hAnsi="標楷體"/>
                                <w:kern w:val="0"/>
                                <w:sz w:val="20"/>
                                <w:szCs w:val="20"/>
                              </w:rPr>
                            </w:pPr>
                            <w:r w:rsidRPr="008F3D3E">
                              <w:rPr>
                                <w:rFonts w:ascii="標楷體" w:eastAsia="標楷體" w:hAnsi="標楷體" w:hint="eastAsia"/>
                                <w:kern w:val="0"/>
                                <w:sz w:val="20"/>
                                <w:szCs w:val="20"/>
                              </w:rPr>
                              <w:t>多元人力類別</w:t>
                            </w:r>
                          </w:p>
                        </w:tc>
                        <w:tc>
                          <w:tcPr>
                            <w:tcW w:w="136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A1B185E" w14:textId="77777777" w:rsidR="001A0F6D" w:rsidRPr="00B80FE6" w:rsidRDefault="001A0F6D" w:rsidP="0059380A">
                            <w:pPr>
                              <w:widowControl/>
                              <w:spacing w:line="240" w:lineRule="exact"/>
                              <w:jc w:val="center"/>
                              <w:rPr>
                                <w:rFonts w:ascii="標楷體" w:eastAsia="標楷體" w:hAnsi="標楷體" w:cs="新細明體"/>
                                <w:kern w:val="0"/>
                                <w:sz w:val="20"/>
                                <w:szCs w:val="20"/>
                              </w:rPr>
                            </w:pPr>
                            <w:r w:rsidRPr="00B80FE6">
                              <w:rPr>
                                <w:rFonts w:ascii="標楷體" w:eastAsia="標楷體" w:hAnsi="標楷體" w:cs="新細明體" w:hint="eastAsia"/>
                                <w:kern w:val="0"/>
                                <w:sz w:val="20"/>
                                <w:szCs w:val="20"/>
                              </w:rPr>
                              <w:t>109年度</w:t>
                            </w:r>
                          </w:p>
                        </w:tc>
                        <w:tc>
                          <w:tcPr>
                            <w:tcW w:w="136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C82B374" w14:textId="77777777" w:rsidR="001A0F6D" w:rsidRPr="00B80FE6" w:rsidRDefault="001A0F6D" w:rsidP="0059380A">
                            <w:pPr>
                              <w:widowControl/>
                              <w:spacing w:line="240" w:lineRule="exact"/>
                              <w:jc w:val="center"/>
                              <w:rPr>
                                <w:rFonts w:ascii="標楷體" w:eastAsia="標楷體" w:hAnsi="標楷體" w:cs="新細明體"/>
                                <w:kern w:val="0"/>
                                <w:sz w:val="20"/>
                                <w:szCs w:val="20"/>
                              </w:rPr>
                            </w:pPr>
                            <w:r w:rsidRPr="00B80FE6">
                              <w:rPr>
                                <w:rFonts w:ascii="標楷體" w:eastAsia="標楷體" w:hAnsi="標楷體" w:cs="新細明體" w:hint="eastAsia"/>
                                <w:kern w:val="0"/>
                                <w:sz w:val="20"/>
                                <w:szCs w:val="20"/>
                              </w:rPr>
                              <w:t>110年度</w:t>
                            </w:r>
                          </w:p>
                        </w:tc>
                        <w:tc>
                          <w:tcPr>
                            <w:tcW w:w="136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D2B32CC" w14:textId="77777777" w:rsidR="001A0F6D" w:rsidRPr="00B80FE6" w:rsidRDefault="001A0F6D" w:rsidP="0059380A">
                            <w:pPr>
                              <w:widowControl/>
                              <w:spacing w:line="240" w:lineRule="exact"/>
                              <w:jc w:val="center"/>
                              <w:rPr>
                                <w:rFonts w:ascii="標楷體" w:eastAsia="標楷體" w:hAnsi="標楷體" w:cs="新細明體"/>
                                <w:kern w:val="0"/>
                                <w:sz w:val="20"/>
                                <w:szCs w:val="20"/>
                              </w:rPr>
                            </w:pPr>
                            <w:r w:rsidRPr="00B80FE6">
                              <w:rPr>
                                <w:rFonts w:ascii="標楷體" w:eastAsia="標楷體" w:hAnsi="標楷體" w:cs="新細明體" w:hint="eastAsia"/>
                                <w:kern w:val="0"/>
                                <w:sz w:val="20"/>
                                <w:szCs w:val="20"/>
                              </w:rPr>
                              <w:t>111年度</w:t>
                            </w:r>
                          </w:p>
                        </w:tc>
                        <w:tc>
                          <w:tcPr>
                            <w:tcW w:w="136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D4884CA" w14:textId="77777777" w:rsidR="001A0F6D" w:rsidRPr="00B80FE6" w:rsidRDefault="001A0F6D" w:rsidP="0059380A">
                            <w:pPr>
                              <w:widowControl/>
                              <w:spacing w:line="240" w:lineRule="exact"/>
                              <w:jc w:val="center"/>
                              <w:rPr>
                                <w:rFonts w:ascii="標楷體" w:eastAsia="標楷體" w:hAnsi="標楷體" w:cs="新細明體"/>
                                <w:kern w:val="0"/>
                                <w:sz w:val="20"/>
                                <w:szCs w:val="20"/>
                              </w:rPr>
                            </w:pPr>
                            <w:r w:rsidRPr="00B80FE6">
                              <w:rPr>
                                <w:rFonts w:ascii="標楷體" w:eastAsia="標楷體" w:hAnsi="標楷體" w:cs="新細明體" w:hint="eastAsia"/>
                                <w:kern w:val="0"/>
                                <w:sz w:val="20"/>
                                <w:szCs w:val="20"/>
                              </w:rPr>
                              <w:t>112年度</w:t>
                            </w:r>
                          </w:p>
                        </w:tc>
                        <w:tc>
                          <w:tcPr>
                            <w:tcW w:w="136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21B1A91" w14:textId="77777777" w:rsidR="001A0F6D" w:rsidRPr="00B80FE6" w:rsidRDefault="001A0F6D" w:rsidP="0059380A">
                            <w:pPr>
                              <w:widowControl/>
                              <w:spacing w:line="240" w:lineRule="exact"/>
                              <w:jc w:val="center"/>
                              <w:rPr>
                                <w:rFonts w:ascii="標楷體" w:eastAsia="標楷體" w:hAnsi="標楷體" w:cs="新細明體"/>
                                <w:kern w:val="0"/>
                                <w:sz w:val="20"/>
                                <w:szCs w:val="20"/>
                              </w:rPr>
                            </w:pPr>
                            <w:r w:rsidRPr="00B80FE6">
                              <w:rPr>
                                <w:rFonts w:ascii="標楷體" w:eastAsia="標楷體" w:hAnsi="標楷體" w:cs="新細明體" w:hint="eastAsia"/>
                                <w:kern w:val="0"/>
                                <w:sz w:val="20"/>
                                <w:szCs w:val="20"/>
                              </w:rPr>
                              <w:t>113年度</w:t>
                            </w:r>
                          </w:p>
                        </w:tc>
                        <w:tc>
                          <w:tcPr>
                            <w:tcW w:w="85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5C622C9" w14:textId="75E40F27" w:rsidR="001A0F6D" w:rsidRPr="00B80FE6" w:rsidRDefault="001A0F6D" w:rsidP="000E4BEB">
                            <w:pPr>
                              <w:widowControl/>
                              <w:spacing w:line="240" w:lineRule="exact"/>
                              <w:ind w:leftChars="-23" w:left="-55" w:rightChars="-25" w:right="-60"/>
                              <w:jc w:val="center"/>
                              <w:rPr>
                                <w:rFonts w:ascii="標楷體" w:eastAsia="標楷體" w:hAnsi="標楷體" w:cs="新細明體"/>
                                <w:kern w:val="0"/>
                                <w:sz w:val="20"/>
                                <w:szCs w:val="20"/>
                              </w:rPr>
                            </w:pPr>
                            <w:r w:rsidRPr="00B80FE6">
                              <w:rPr>
                                <w:rFonts w:ascii="標楷體" w:eastAsia="標楷體" w:hAnsi="標楷體" w:cs="新細明體" w:hint="eastAsia"/>
                                <w:kern w:val="0"/>
                                <w:sz w:val="20"/>
                                <w:szCs w:val="20"/>
                              </w:rPr>
                              <w:t>近5</w:t>
                            </w:r>
                            <w:r w:rsidRPr="00B80FE6">
                              <w:rPr>
                                <w:rFonts w:ascii="標楷體" w:eastAsia="標楷體" w:hAnsi="標楷體" w:cs="新細明體"/>
                                <w:kern w:val="0"/>
                                <w:sz w:val="20"/>
                                <w:szCs w:val="20"/>
                              </w:rPr>
                              <w:t>年</w:t>
                            </w:r>
                            <w:r w:rsidRPr="00B80FE6">
                              <w:rPr>
                                <w:rFonts w:ascii="標楷體" w:eastAsia="標楷體" w:hAnsi="標楷體" w:cs="新細明體" w:hint="eastAsia"/>
                                <w:kern w:val="0"/>
                                <w:sz w:val="20"/>
                                <w:szCs w:val="20"/>
                              </w:rPr>
                              <w:t>度</w:t>
                            </w:r>
                            <w:r w:rsidRPr="00B80FE6">
                              <w:rPr>
                                <w:rFonts w:ascii="標楷體" w:eastAsia="標楷體" w:hAnsi="標楷體" w:cs="新細明體"/>
                                <w:kern w:val="0"/>
                                <w:sz w:val="20"/>
                                <w:szCs w:val="20"/>
                              </w:rPr>
                              <w:t>增</w:t>
                            </w:r>
                            <w:r w:rsidRPr="00B80FE6">
                              <w:rPr>
                                <w:rFonts w:ascii="標楷體" w:eastAsia="標楷體" w:hAnsi="標楷體" w:cs="新細明體" w:hint="eastAsia"/>
                                <w:kern w:val="0"/>
                                <w:sz w:val="20"/>
                                <w:szCs w:val="20"/>
                              </w:rPr>
                              <w:t>幅</w:t>
                            </w:r>
                            <w:r w:rsidR="009833E5">
                              <w:rPr>
                                <w:rFonts w:ascii="標楷體" w:eastAsia="標楷體" w:hAnsi="標楷體" w:cs="新細明體" w:hint="eastAsia"/>
                                <w:kern w:val="0"/>
                                <w:sz w:val="20"/>
                                <w:szCs w:val="20"/>
                              </w:rPr>
                              <w:t>比率</w:t>
                            </w:r>
                          </w:p>
                        </w:tc>
                      </w:tr>
                      <w:tr w:rsidR="001A0F6D" w:rsidRPr="008F3D3E" w14:paraId="17C0AF8B" w14:textId="77777777" w:rsidTr="000E4BEB">
                        <w:trPr>
                          <w:trHeight w:val="283"/>
                          <w:jc w:val="center"/>
                        </w:trPr>
                        <w:tc>
                          <w:tcPr>
                            <w:tcW w:w="567" w:type="dxa"/>
                            <w:vMerge w:val="restart"/>
                            <w:tcBorders>
                              <w:top w:val="single" w:sz="4" w:space="0" w:color="auto"/>
                              <w:left w:val="single" w:sz="4" w:space="0" w:color="auto"/>
                              <w:right w:val="single" w:sz="4" w:space="0" w:color="auto"/>
                            </w:tcBorders>
                            <w:shd w:val="clear" w:color="auto" w:fill="auto"/>
                            <w:vAlign w:val="center"/>
                          </w:tcPr>
                          <w:p w14:paraId="35A9B199" w14:textId="77777777" w:rsidR="001A0F6D" w:rsidRPr="008F3D3E" w:rsidRDefault="001A0F6D" w:rsidP="00211892">
                            <w:pPr>
                              <w:widowControl/>
                              <w:spacing w:line="240" w:lineRule="exact"/>
                              <w:jc w:val="center"/>
                              <w:rPr>
                                <w:rFonts w:ascii="標楷體" w:eastAsia="標楷體" w:hAnsi="標楷體" w:cs="新細明體"/>
                                <w:bCs/>
                                <w:kern w:val="0"/>
                                <w:sz w:val="20"/>
                                <w:szCs w:val="20"/>
                              </w:rPr>
                            </w:pPr>
                            <w:r w:rsidRPr="008F3D3E">
                              <w:rPr>
                                <w:rFonts w:ascii="標楷體" w:eastAsia="標楷體" w:hAnsi="標楷體" w:cs="新細明體" w:hint="eastAsia"/>
                                <w:bCs/>
                                <w:kern w:val="0"/>
                                <w:sz w:val="20"/>
                                <w:szCs w:val="20"/>
                              </w:rPr>
                              <w:t>人力</w:t>
                            </w:r>
                          </w:p>
                          <w:p w14:paraId="4A0F10F9" w14:textId="77777777" w:rsidR="001A0F6D" w:rsidRPr="008F3D3E" w:rsidRDefault="001A0F6D" w:rsidP="00211892">
                            <w:pPr>
                              <w:widowControl/>
                              <w:spacing w:line="240" w:lineRule="exact"/>
                              <w:jc w:val="center"/>
                              <w:rPr>
                                <w:rFonts w:ascii="標楷體" w:eastAsia="標楷體" w:hAnsi="標楷體" w:cs="新細明體"/>
                                <w:bCs/>
                                <w:kern w:val="0"/>
                                <w:sz w:val="20"/>
                                <w:szCs w:val="20"/>
                              </w:rPr>
                            </w:pPr>
                            <w:r w:rsidRPr="008F3D3E">
                              <w:rPr>
                                <w:rFonts w:ascii="標楷體" w:eastAsia="標楷體" w:hAnsi="標楷體" w:cs="新細明體" w:hint="eastAsia"/>
                                <w:bCs/>
                                <w:kern w:val="0"/>
                                <w:sz w:val="20"/>
                                <w:szCs w:val="20"/>
                              </w:rPr>
                              <w:t>成本</w:t>
                            </w:r>
                          </w:p>
                          <w:p w14:paraId="3F0B0ADB" w14:textId="77777777" w:rsidR="001A0F6D" w:rsidRPr="008F3D3E" w:rsidRDefault="001A0F6D" w:rsidP="00211892">
                            <w:pPr>
                              <w:widowControl/>
                              <w:spacing w:line="240" w:lineRule="exact"/>
                              <w:ind w:leftChars="-50" w:left="-120" w:rightChars="-50" w:right="-120"/>
                              <w:jc w:val="center"/>
                              <w:rPr>
                                <w:rFonts w:ascii="標楷體" w:eastAsia="標楷體" w:hAnsi="標楷體" w:cs="新細明體"/>
                                <w:b/>
                                <w:bCs/>
                                <w:kern w:val="0"/>
                                <w:sz w:val="20"/>
                                <w:szCs w:val="20"/>
                              </w:rPr>
                            </w:pPr>
                            <w:r w:rsidRPr="008F3D3E">
                              <w:rPr>
                                <w:rFonts w:ascii="標楷體" w:eastAsia="標楷體" w:hAnsi="標楷體" w:cs="新細明體" w:hint="eastAsia"/>
                                <w:kern w:val="0"/>
                                <w:sz w:val="18"/>
                                <w:szCs w:val="18"/>
                              </w:rPr>
                              <w:t>（註</w:t>
                            </w:r>
                            <w:r w:rsidRPr="008F3D3E">
                              <w:rPr>
                                <w:rFonts w:ascii="標楷體" w:eastAsia="標楷體" w:hAnsi="標楷體" w:cs="新細明體"/>
                                <w:kern w:val="0"/>
                                <w:sz w:val="18"/>
                                <w:szCs w:val="18"/>
                              </w:rPr>
                              <w:t>1</w:t>
                            </w:r>
                            <w:r w:rsidRPr="008F3D3E">
                              <w:rPr>
                                <w:rFonts w:ascii="標楷體" w:eastAsia="標楷體" w:hAnsi="標楷體" w:cs="新細明體" w:hint="eastAsia"/>
                                <w:kern w:val="0"/>
                                <w:sz w:val="18"/>
                                <w:szCs w:val="18"/>
                              </w:rPr>
                              <w:t>）</w:t>
                            </w:r>
                          </w:p>
                        </w:tc>
                        <w:tc>
                          <w:tcPr>
                            <w:tcW w:w="18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C4AB4" w14:textId="77777777" w:rsidR="001A0F6D" w:rsidRPr="00AF3F78" w:rsidRDefault="001A0F6D" w:rsidP="00211892">
                            <w:pPr>
                              <w:widowControl/>
                              <w:spacing w:line="240" w:lineRule="exact"/>
                              <w:jc w:val="center"/>
                              <w:rPr>
                                <w:rFonts w:ascii="標楷體" w:eastAsia="標楷體" w:hAnsi="標楷體" w:cs="新細明體"/>
                                <w:b/>
                                <w:bCs/>
                                <w:kern w:val="0"/>
                                <w:sz w:val="20"/>
                                <w:szCs w:val="20"/>
                              </w:rPr>
                            </w:pPr>
                            <w:r w:rsidRPr="00AF3F78">
                              <w:rPr>
                                <w:rFonts w:ascii="標楷體" w:eastAsia="標楷體" w:hAnsi="標楷體" w:cs="新細明體" w:hint="eastAsia"/>
                                <w:b/>
                                <w:bCs/>
                                <w:kern w:val="0"/>
                                <w:sz w:val="20"/>
                                <w:szCs w:val="20"/>
                              </w:rPr>
                              <w:t>合 計</w:t>
                            </w:r>
                          </w:p>
                        </w:tc>
                        <w:tc>
                          <w:tcPr>
                            <w:tcW w:w="1361" w:type="dxa"/>
                            <w:tcBorders>
                              <w:top w:val="single" w:sz="4" w:space="0" w:color="auto"/>
                              <w:left w:val="nil"/>
                              <w:bottom w:val="single" w:sz="4" w:space="0" w:color="auto"/>
                              <w:right w:val="single" w:sz="4" w:space="0" w:color="auto"/>
                            </w:tcBorders>
                            <w:shd w:val="clear" w:color="auto" w:fill="auto"/>
                            <w:noWrap/>
                            <w:vAlign w:val="center"/>
                          </w:tcPr>
                          <w:p w14:paraId="5DBA9861" w14:textId="77777777" w:rsidR="001A0F6D" w:rsidRPr="00AF3F78" w:rsidRDefault="001A0F6D" w:rsidP="00211892">
                            <w:pPr>
                              <w:widowControl/>
                              <w:spacing w:line="240" w:lineRule="exact"/>
                              <w:jc w:val="right"/>
                              <w:rPr>
                                <w:rFonts w:ascii="標楷體" w:eastAsia="標楷體" w:hAnsi="標楷體" w:cs="Arial"/>
                                <w:b/>
                                <w:bCs/>
                                <w:kern w:val="0"/>
                                <w:sz w:val="20"/>
                                <w:szCs w:val="20"/>
                              </w:rPr>
                            </w:pPr>
                            <w:r w:rsidRPr="00AF3F78">
                              <w:rPr>
                                <w:rFonts w:ascii="標楷體" w:eastAsia="標楷體" w:hAnsi="標楷體" w:hint="eastAsia"/>
                                <w:b/>
                                <w:bCs/>
                                <w:sz w:val="20"/>
                                <w:szCs w:val="20"/>
                              </w:rPr>
                              <w:t>643,056,726</w:t>
                            </w:r>
                          </w:p>
                        </w:tc>
                        <w:tc>
                          <w:tcPr>
                            <w:tcW w:w="1361" w:type="dxa"/>
                            <w:tcBorders>
                              <w:top w:val="single" w:sz="4" w:space="0" w:color="auto"/>
                              <w:left w:val="nil"/>
                              <w:bottom w:val="single" w:sz="4" w:space="0" w:color="auto"/>
                              <w:right w:val="single" w:sz="4" w:space="0" w:color="auto"/>
                            </w:tcBorders>
                            <w:shd w:val="clear" w:color="auto" w:fill="auto"/>
                            <w:noWrap/>
                            <w:vAlign w:val="center"/>
                          </w:tcPr>
                          <w:p w14:paraId="5A74BBE5" w14:textId="77777777" w:rsidR="001A0F6D" w:rsidRPr="00AF3F78" w:rsidRDefault="001A0F6D" w:rsidP="00211892">
                            <w:pPr>
                              <w:spacing w:line="240" w:lineRule="exact"/>
                              <w:jc w:val="right"/>
                              <w:rPr>
                                <w:rFonts w:ascii="標楷體" w:eastAsia="標楷體" w:hAnsi="標楷體" w:cs="Arial"/>
                                <w:b/>
                                <w:bCs/>
                                <w:kern w:val="0"/>
                                <w:sz w:val="20"/>
                                <w:szCs w:val="20"/>
                              </w:rPr>
                            </w:pPr>
                            <w:r w:rsidRPr="00AF3F78">
                              <w:rPr>
                                <w:rFonts w:ascii="標楷體" w:eastAsia="標楷體" w:hAnsi="標楷體" w:hint="eastAsia"/>
                                <w:b/>
                                <w:bCs/>
                                <w:sz w:val="20"/>
                                <w:szCs w:val="20"/>
                              </w:rPr>
                              <w:t>661,265,049</w:t>
                            </w:r>
                          </w:p>
                        </w:tc>
                        <w:tc>
                          <w:tcPr>
                            <w:tcW w:w="1361" w:type="dxa"/>
                            <w:tcBorders>
                              <w:top w:val="single" w:sz="4" w:space="0" w:color="auto"/>
                              <w:left w:val="nil"/>
                              <w:bottom w:val="single" w:sz="4" w:space="0" w:color="auto"/>
                              <w:right w:val="single" w:sz="4" w:space="0" w:color="auto"/>
                            </w:tcBorders>
                            <w:shd w:val="clear" w:color="auto" w:fill="auto"/>
                            <w:noWrap/>
                            <w:vAlign w:val="center"/>
                          </w:tcPr>
                          <w:p w14:paraId="4B59274B" w14:textId="77777777" w:rsidR="001A0F6D" w:rsidRPr="00AF3F78" w:rsidRDefault="001A0F6D" w:rsidP="00211892">
                            <w:pPr>
                              <w:spacing w:line="240" w:lineRule="exact"/>
                              <w:jc w:val="right"/>
                              <w:rPr>
                                <w:rFonts w:ascii="標楷體" w:eastAsia="標楷體" w:hAnsi="標楷體" w:cs="Arial"/>
                                <w:b/>
                                <w:bCs/>
                                <w:kern w:val="0"/>
                                <w:sz w:val="20"/>
                                <w:szCs w:val="20"/>
                              </w:rPr>
                            </w:pPr>
                            <w:r w:rsidRPr="00AF3F78">
                              <w:rPr>
                                <w:rFonts w:ascii="標楷體" w:eastAsia="標楷體" w:hAnsi="標楷體" w:hint="eastAsia"/>
                                <w:b/>
                                <w:bCs/>
                                <w:sz w:val="20"/>
                                <w:szCs w:val="20"/>
                              </w:rPr>
                              <w:t>686,811,213</w:t>
                            </w:r>
                          </w:p>
                        </w:tc>
                        <w:tc>
                          <w:tcPr>
                            <w:tcW w:w="1361" w:type="dxa"/>
                            <w:tcBorders>
                              <w:top w:val="single" w:sz="4" w:space="0" w:color="auto"/>
                              <w:left w:val="nil"/>
                              <w:bottom w:val="single" w:sz="4" w:space="0" w:color="auto"/>
                              <w:right w:val="single" w:sz="4" w:space="0" w:color="auto"/>
                            </w:tcBorders>
                            <w:shd w:val="clear" w:color="auto" w:fill="auto"/>
                            <w:noWrap/>
                            <w:vAlign w:val="center"/>
                          </w:tcPr>
                          <w:p w14:paraId="36453FB0" w14:textId="77777777" w:rsidR="001A0F6D" w:rsidRPr="00AF3F78" w:rsidRDefault="001A0F6D" w:rsidP="00211892">
                            <w:pPr>
                              <w:spacing w:line="240" w:lineRule="exact"/>
                              <w:jc w:val="right"/>
                              <w:rPr>
                                <w:rFonts w:ascii="標楷體" w:eastAsia="標楷體" w:hAnsi="標楷體" w:cs="Arial"/>
                                <w:b/>
                                <w:bCs/>
                                <w:kern w:val="0"/>
                                <w:sz w:val="20"/>
                                <w:szCs w:val="20"/>
                              </w:rPr>
                            </w:pPr>
                            <w:r w:rsidRPr="00AF3F78">
                              <w:rPr>
                                <w:rFonts w:ascii="標楷體" w:eastAsia="標楷體" w:hAnsi="標楷體" w:hint="eastAsia"/>
                                <w:b/>
                                <w:bCs/>
                                <w:sz w:val="20"/>
                                <w:szCs w:val="20"/>
                              </w:rPr>
                              <w:t>692,619,981</w:t>
                            </w:r>
                          </w:p>
                        </w:tc>
                        <w:tc>
                          <w:tcPr>
                            <w:tcW w:w="1361" w:type="dxa"/>
                            <w:tcBorders>
                              <w:top w:val="single" w:sz="4" w:space="0" w:color="auto"/>
                              <w:left w:val="nil"/>
                              <w:bottom w:val="single" w:sz="4" w:space="0" w:color="auto"/>
                              <w:right w:val="single" w:sz="4" w:space="0" w:color="auto"/>
                            </w:tcBorders>
                            <w:shd w:val="clear" w:color="auto" w:fill="auto"/>
                            <w:noWrap/>
                            <w:vAlign w:val="center"/>
                          </w:tcPr>
                          <w:p w14:paraId="19A91BCE" w14:textId="77777777" w:rsidR="001A0F6D" w:rsidRPr="00AF3F78" w:rsidRDefault="001A0F6D" w:rsidP="00211892">
                            <w:pPr>
                              <w:spacing w:line="240" w:lineRule="exact"/>
                              <w:jc w:val="right"/>
                              <w:rPr>
                                <w:rFonts w:ascii="標楷體" w:eastAsia="標楷體" w:hAnsi="標楷體" w:cs="Arial"/>
                                <w:b/>
                                <w:bCs/>
                                <w:kern w:val="0"/>
                                <w:sz w:val="20"/>
                                <w:szCs w:val="20"/>
                              </w:rPr>
                            </w:pPr>
                            <w:r w:rsidRPr="00AF3F78">
                              <w:rPr>
                                <w:rFonts w:ascii="標楷體" w:eastAsia="標楷體" w:hAnsi="標楷體" w:hint="eastAsia"/>
                                <w:b/>
                                <w:bCs/>
                                <w:sz w:val="20"/>
                                <w:szCs w:val="20"/>
                              </w:rPr>
                              <w:t>727,488,230</w:t>
                            </w:r>
                          </w:p>
                        </w:tc>
                        <w:tc>
                          <w:tcPr>
                            <w:tcW w:w="854" w:type="dxa"/>
                            <w:tcBorders>
                              <w:top w:val="single" w:sz="4" w:space="0" w:color="auto"/>
                              <w:left w:val="nil"/>
                              <w:bottom w:val="single" w:sz="4" w:space="0" w:color="auto"/>
                              <w:right w:val="single" w:sz="4" w:space="0" w:color="auto"/>
                            </w:tcBorders>
                            <w:vAlign w:val="center"/>
                          </w:tcPr>
                          <w:p w14:paraId="079C71A6" w14:textId="77777777" w:rsidR="001A0F6D" w:rsidRPr="00AF3F78" w:rsidRDefault="001A0F6D" w:rsidP="00211892">
                            <w:pPr>
                              <w:widowControl/>
                              <w:spacing w:line="240" w:lineRule="exact"/>
                              <w:jc w:val="right"/>
                              <w:rPr>
                                <w:rFonts w:ascii="標楷體" w:eastAsia="標楷體" w:hAnsi="標楷體" w:cs="Arial"/>
                                <w:b/>
                                <w:bCs/>
                                <w:kern w:val="0"/>
                                <w:sz w:val="20"/>
                                <w:szCs w:val="20"/>
                              </w:rPr>
                            </w:pPr>
                            <w:r w:rsidRPr="00AF3F78">
                              <w:rPr>
                                <w:rFonts w:ascii="標楷體" w:eastAsia="標楷體" w:hAnsi="標楷體" w:cs="Arial" w:hint="eastAsia"/>
                                <w:b/>
                                <w:bCs/>
                                <w:kern w:val="0"/>
                                <w:sz w:val="20"/>
                                <w:szCs w:val="20"/>
                              </w:rPr>
                              <w:t>1</w:t>
                            </w:r>
                            <w:r w:rsidRPr="00AF3F78">
                              <w:rPr>
                                <w:rFonts w:ascii="標楷體" w:eastAsia="標楷體" w:hAnsi="標楷體" w:cs="Arial"/>
                                <w:b/>
                                <w:bCs/>
                                <w:kern w:val="0"/>
                                <w:sz w:val="20"/>
                                <w:szCs w:val="20"/>
                              </w:rPr>
                              <w:t>3.13</w:t>
                            </w:r>
                            <w:r w:rsidRPr="00AF3F78">
                              <w:rPr>
                                <w:rFonts w:ascii="標楷體" w:eastAsia="標楷體" w:hAnsi="標楷體" w:cs="新細明體" w:hint="eastAsia"/>
                                <w:b/>
                                <w:kern w:val="0"/>
                                <w:sz w:val="20"/>
                                <w:szCs w:val="20"/>
                              </w:rPr>
                              <w:t>％</w:t>
                            </w:r>
                          </w:p>
                        </w:tc>
                      </w:tr>
                      <w:tr w:rsidR="001A0F6D" w:rsidRPr="008F3D3E" w14:paraId="0DC632F9" w14:textId="77777777" w:rsidTr="000E4BEB">
                        <w:trPr>
                          <w:trHeight w:val="283"/>
                          <w:jc w:val="center"/>
                        </w:trPr>
                        <w:tc>
                          <w:tcPr>
                            <w:tcW w:w="567" w:type="dxa"/>
                            <w:vMerge/>
                            <w:tcBorders>
                              <w:left w:val="single" w:sz="4" w:space="0" w:color="auto"/>
                              <w:right w:val="single" w:sz="4" w:space="0" w:color="auto"/>
                            </w:tcBorders>
                            <w:shd w:val="clear" w:color="auto" w:fill="auto"/>
                            <w:vAlign w:val="center"/>
                          </w:tcPr>
                          <w:p w14:paraId="561B30DA" w14:textId="77777777" w:rsidR="001A0F6D" w:rsidRPr="008F3D3E" w:rsidRDefault="001A0F6D" w:rsidP="009C1338">
                            <w:pPr>
                              <w:widowControl/>
                              <w:spacing w:line="240" w:lineRule="exact"/>
                              <w:ind w:leftChars="-50" w:left="-120" w:rightChars="-50" w:right="-120"/>
                              <w:jc w:val="center"/>
                              <w:rPr>
                                <w:rFonts w:ascii="標楷體" w:eastAsia="標楷體" w:hAnsi="標楷體" w:cs="新細明體"/>
                                <w:spacing w:val="-10"/>
                                <w:kern w:val="0"/>
                                <w:sz w:val="20"/>
                                <w:szCs w:val="20"/>
                              </w:rPr>
                            </w:pPr>
                          </w:p>
                        </w:tc>
                        <w:tc>
                          <w:tcPr>
                            <w:tcW w:w="1839" w:type="dxa"/>
                            <w:gridSpan w:val="2"/>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6C2DEE5D" w14:textId="77777777" w:rsidR="001A0F6D" w:rsidRPr="00AF3F78" w:rsidRDefault="001A0F6D" w:rsidP="00A078CB">
                            <w:pPr>
                              <w:widowControl/>
                              <w:spacing w:line="240" w:lineRule="exact"/>
                              <w:ind w:firstLineChars="100" w:firstLine="200"/>
                              <w:rPr>
                                <w:rFonts w:ascii="標楷體" w:eastAsia="標楷體" w:hAnsi="標楷體" w:cs="新細明體"/>
                                <w:bCs/>
                                <w:kern w:val="0"/>
                                <w:sz w:val="20"/>
                                <w:szCs w:val="20"/>
                              </w:rPr>
                            </w:pPr>
                            <w:r w:rsidRPr="00AF3F78">
                              <w:rPr>
                                <w:rFonts w:ascii="標楷體" w:eastAsia="標楷體" w:hAnsi="標楷體" w:cs="新細明體" w:hint="eastAsia"/>
                                <w:bCs/>
                                <w:kern w:val="0"/>
                                <w:sz w:val="20"/>
                                <w:szCs w:val="20"/>
                              </w:rPr>
                              <w:t>小 計</w:t>
                            </w:r>
                          </w:p>
                        </w:tc>
                        <w:tc>
                          <w:tcPr>
                            <w:tcW w:w="1361"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391E5774" w14:textId="77777777" w:rsidR="001A0F6D" w:rsidRPr="00AF3F78" w:rsidRDefault="001A0F6D" w:rsidP="0059380A">
                            <w:pPr>
                              <w:widowControl/>
                              <w:spacing w:line="240" w:lineRule="exact"/>
                              <w:jc w:val="right"/>
                              <w:rPr>
                                <w:rFonts w:ascii="標楷體" w:eastAsia="標楷體" w:hAnsi="標楷體" w:cs="Arial"/>
                                <w:bCs/>
                                <w:kern w:val="0"/>
                                <w:sz w:val="20"/>
                                <w:szCs w:val="20"/>
                              </w:rPr>
                            </w:pPr>
                            <w:r w:rsidRPr="00AF3F78">
                              <w:rPr>
                                <w:rFonts w:ascii="標楷體" w:eastAsia="標楷體" w:hAnsi="標楷體" w:cs="Arial"/>
                                <w:bCs/>
                                <w:kern w:val="0"/>
                                <w:sz w:val="20"/>
                                <w:szCs w:val="20"/>
                              </w:rPr>
                              <w:t>564,093,383</w:t>
                            </w:r>
                          </w:p>
                        </w:tc>
                        <w:tc>
                          <w:tcPr>
                            <w:tcW w:w="1361"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5C0DC5BF" w14:textId="77777777" w:rsidR="001A0F6D" w:rsidRPr="00AF3F78" w:rsidRDefault="001A0F6D" w:rsidP="0059380A">
                            <w:pPr>
                              <w:widowControl/>
                              <w:spacing w:line="240" w:lineRule="exact"/>
                              <w:jc w:val="right"/>
                              <w:rPr>
                                <w:rFonts w:ascii="標楷體" w:eastAsia="標楷體" w:hAnsi="標楷體" w:cs="Arial"/>
                                <w:bCs/>
                                <w:kern w:val="0"/>
                                <w:sz w:val="20"/>
                                <w:szCs w:val="20"/>
                              </w:rPr>
                            </w:pPr>
                            <w:r w:rsidRPr="00AF3F78">
                              <w:rPr>
                                <w:rFonts w:ascii="標楷體" w:eastAsia="標楷體" w:hAnsi="標楷體" w:cs="Arial"/>
                                <w:bCs/>
                                <w:kern w:val="0"/>
                                <w:sz w:val="20"/>
                                <w:szCs w:val="20"/>
                              </w:rPr>
                              <w:t>576,431,627</w:t>
                            </w:r>
                          </w:p>
                        </w:tc>
                        <w:tc>
                          <w:tcPr>
                            <w:tcW w:w="1361"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17680A9A" w14:textId="77777777" w:rsidR="001A0F6D" w:rsidRPr="00AF3F78" w:rsidRDefault="001A0F6D" w:rsidP="0059380A">
                            <w:pPr>
                              <w:widowControl/>
                              <w:spacing w:line="240" w:lineRule="exact"/>
                              <w:jc w:val="right"/>
                              <w:rPr>
                                <w:rFonts w:ascii="標楷體" w:eastAsia="標楷體" w:hAnsi="標楷體" w:cs="Arial"/>
                                <w:bCs/>
                                <w:kern w:val="0"/>
                                <w:sz w:val="20"/>
                                <w:szCs w:val="20"/>
                              </w:rPr>
                            </w:pPr>
                            <w:r w:rsidRPr="00AF3F78">
                              <w:rPr>
                                <w:rFonts w:ascii="標楷體" w:eastAsia="標楷體" w:hAnsi="標楷體" w:cs="Arial"/>
                                <w:bCs/>
                                <w:kern w:val="0"/>
                                <w:sz w:val="20"/>
                                <w:szCs w:val="20"/>
                              </w:rPr>
                              <w:t>595,595,019</w:t>
                            </w:r>
                          </w:p>
                        </w:tc>
                        <w:tc>
                          <w:tcPr>
                            <w:tcW w:w="1361"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0D6B8419" w14:textId="77777777" w:rsidR="001A0F6D" w:rsidRPr="00AF3F78" w:rsidRDefault="001A0F6D" w:rsidP="0059380A">
                            <w:pPr>
                              <w:widowControl/>
                              <w:spacing w:line="240" w:lineRule="exact"/>
                              <w:jc w:val="right"/>
                              <w:rPr>
                                <w:rFonts w:ascii="標楷體" w:eastAsia="標楷體" w:hAnsi="標楷體" w:cs="Arial"/>
                                <w:bCs/>
                                <w:kern w:val="0"/>
                                <w:sz w:val="20"/>
                                <w:szCs w:val="20"/>
                              </w:rPr>
                            </w:pPr>
                            <w:r w:rsidRPr="00AF3F78">
                              <w:rPr>
                                <w:rFonts w:ascii="標楷體" w:eastAsia="標楷體" w:hAnsi="標楷體" w:cs="Arial"/>
                                <w:bCs/>
                                <w:kern w:val="0"/>
                                <w:sz w:val="20"/>
                                <w:szCs w:val="20"/>
                              </w:rPr>
                              <w:t>598,028,090</w:t>
                            </w:r>
                          </w:p>
                        </w:tc>
                        <w:tc>
                          <w:tcPr>
                            <w:tcW w:w="1361"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70B777DD" w14:textId="77777777" w:rsidR="001A0F6D" w:rsidRPr="00AF3F78" w:rsidRDefault="001A0F6D" w:rsidP="0059380A">
                            <w:pPr>
                              <w:widowControl/>
                              <w:spacing w:line="240" w:lineRule="exact"/>
                              <w:jc w:val="right"/>
                              <w:rPr>
                                <w:rFonts w:ascii="標楷體" w:eastAsia="標楷體" w:hAnsi="標楷體" w:cs="Arial"/>
                                <w:bCs/>
                                <w:kern w:val="0"/>
                                <w:sz w:val="20"/>
                                <w:szCs w:val="20"/>
                              </w:rPr>
                            </w:pPr>
                            <w:r w:rsidRPr="00AF3F78">
                              <w:rPr>
                                <w:rFonts w:ascii="標楷體" w:eastAsia="標楷體" w:hAnsi="標楷體" w:cs="Arial"/>
                                <w:bCs/>
                                <w:kern w:val="0"/>
                                <w:sz w:val="20"/>
                                <w:szCs w:val="20"/>
                              </w:rPr>
                              <w:t>625,712,774</w:t>
                            </w:r>
                          </w:p>
                        </w:tc>
                        <w:tc>
                          <w:tcPr>
                            <w:tcW w:w="854"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497E4FBF" w14:textId="77777777" w:rsidR="001A0F6D" w:rsidRPr="00AF3F78" w:rsidRDefault="001A0F6D" w:rsidP="00987320">
                            <w:pPr>
                              <w:widowControl/>
                              <w:spacing w:line="240" w:lineRule="exact"/>
                              <w:jc w:val="right"/>
                              <w:rPr>
                                <w:rFonts w:ascii="標楷體" w:eastAsia="標楷體" w:hAnsi="標楷體" w:cs="Arial"/>
                                <w:bCs/>
                                <w:kern w:val="0"/>
                                <w:sz w:val="20"/>
                                <w:szCs w:val="20"/>
                              </w:rPr>
                            </w:pPr>
                            <w:r w:rsidRPr="00AF3F78">
                              <w:rPr>
                                <w:rFonts w:ascii="標楷體" w:eastAsia="標楷體" w:hAnsi="標楷體" w:cs="Arial" w:hint="eastAsia"/>
                                <w:bCs/>
                                <w:kern w:val="0"/>
                                <w:sz w:val="20"/>
                                <w:szCs w:val="20"/>
                              </w:rPr>
                              <w:t>1</w:t>
                            </w:r>
                            <w:r w:rsidRPr="00AF3F78">
                              <w:rPr>
                                <w:rFonts w:ascii="標楷體" w:eastAsia="標楷體" w:hAnsi="標楷體" w:cs="Arial"/>
                                <w:bCs/>
                                <w:kern w:val="0"/>
                                <w:sz w:val="20"/>
                                <w:szCs w:val="20"/>
                              </w:rPr>
                              <w:t>0.92</w:t>
                            </w:r>
                            <w:r w:rsidRPr="00AF3F78">
                              <w:rPr>
                                <w:rFonts w:ascii="標楷體" w:eastAsia="標楷體" w:hAnsi="標楷體" w:cs="新細明體" w:hint="eastAsia"/>
                                <w:kern w:val="0"/>
                                <w:sz w:val="20"/>
                                <w:szCs w:val="20"/>
                              </w:rPr>
                              <w:t>％</w:t>
                            </w:r>
                          </w:p>
                        </w:tc>
                      </w:tr>
                      <w:tr w:rsidR="001A0F6D" w:rsidRPr="00AF3F78" w14:paraId="7BF37AD4" w14:textId="77777777" w:rsidTr="000E4BEB">
                        <w:trPr>
                          <w:trHeight w:val="283"/>
                          <w:jc w:val="center"/>
                        </w:trPr>
                        <w:tc>
                          <w:tcPr>
                            <w:tcW w:w="567" w:type="dxa"/>
                            <w:vMerge/>
                            <w:tcBorders>
                              <w:left w:val="single" w:sz="4" w:space="0" w:color="auto"/>
                              <w:right w:val="single" w:sz="4" w:space="0" w:color="auto"/>
                            </w:tcBorders>
                            <w:vAlign w:val="center"/>
                          </w:tcPr>
                          <w:p w14:paraId="079E331B" w14:textId="77777777" w:rsidR="001A0F6D" w:rsidRPr="008F3D3E" w:rsidRDefault="001A0F6D" w:rsidP="009612BF">
                            <w:pPr>
                              <w:widowControl/>
                              <w:spacing w:line="240" w:lineRule="exact"/>
                              <w:jc w:val="center"/>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5B1B5292" w14:textId="77777777" w:rsidR="001A0F6D" w:rsidRPr="00AF3F78" w:rsidRDefault="001A0F6D" w:rsidP="005C1E05">
                            <w:pPr>
                              <w:widowControl/>
                              <w:spacing w:line="240" w:lineRule="exact"/>
                              <w:rPr>
                                <w:rFonts w:ascii="標楷體" w:eastAsia="標楷體" w:hAnsi="標楷體" w:cs="新細明體"/>
                                <w:kern w:val="0"/>
                                <w:sz w:val="20"/>
                                <w:szCs w:val="20"/>
                              </w:rPr>
                            </w:pPr>
                            <w:r w:rsidRPr="00AF3F78">
                              <w:rPr>
                                <w:rFonts w:ascii="標楷體" w:eastAsia="標楷體" w:hAnsi="標楷體" w:cs="新細明體" w:hint="eastAsia"/>
                                <w:kern w:val="0"/>
                                <w:sz w:val="20"/>
                                <w:szCs w:val="20"/>
                              </w:rPr>
                              <w:t>公務預算</w:t>
                            </w:r>
                          </w:p>
                        </w:tc>
                        <w:tc>
                          <w:tcPr>
                            <w:tcW w:w="705" w:type="dxa"/>
                            <w:tcBorders>
                              <w:top w:val="nil"/>
                              <w:left w:val="nil"/>
                              <w:bottom w:val="single" w:sz="4" w:space="0" w:color="auto"/>
                              <w:right w:val="single" w:sz="4" w:space="0" w:color="auto"/>
                            </w:tcBorders>
                            <w:shd w:val="clear" w:color="auto" w:fill="auto"/>
                            <w:vAlign w:val="center"/>
                          </w:tcPr>
                          <w:p w14:paraId="423B9AFB" w14:textId="77777777" w:rsidR="001A0F6D" w:rsidRPr="00AF3F78" w:rsidRDefault="001A0F6D" w:rsidP="0059380A">
                            <w:pPr>
                              <w:widowControl/>
                              <w:spacing w:line="240" w:lineRule="exact"/>
                              <w:rPr>
                                <w:rFonts w:ascii="標楷體" w:eastAsia="標楷體" w:hAnsi="標楷體" w:cs="新細明體"/>
                                <w:kern w:val="0"/>
                                <w:sz w:val="20"/>
                                <w:szCs w:val="20"/>
                              </w:rPr>
                            </w:pPr>
                            <w:r w:rsidRPr="00AF3F78">
                              <w:rPr>
                                <w:rFonts w:ascii="標楷體" w:eastAsia="標楷體" w:hAnsi="標楷體" w:cs="新細明體" w:hint="eastAsia"/>
                                <w:kern w:val="0"/>
                                <w:sz w:val="20"/>
                                <w:szCs w:val="20"/>
                              </w:rPr>
                              <w:t>人事費</w:t>
                            </w:r>
                          </w:p>
                        </w:tc>
                        <w:tc>
                          <w:tcPr>
                            <w:tcW w:w="1361" w:type="dxa"/>
                            <w:tcBorders>
                              <w:top w:val="nil"/>
                              <w:left w:val="nil"/>
                              <w:bottom w:val="single" w:sz="4" w:space="0" w:color="auto"/>
                              <w:right w:val="single" w:sz="4" w:space="0" w:color="auto"/>
                            </w:tcBorders>
                            <w:shd w:val="clear" w:color="auto" w:fill="auto"/>
                            <w:noWrap/>
                            <w:vAlign w:val="center"/>
                            <w:hideMark/>
                          </w:tcPr>
                          <w:p w14:paraId="03B57743"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430,598,728</w:t>
                            </w:r>
                          </w:p>
                        </w:tc>
                        <w:tc>
                          <w:tcPr>
                            <w:tcW w:w="1361" w:type="dxa"/>
                            <w:tcBorders>
                              <w:top w:val="nil"/>
                              <w:left w:val="nil"/>
                              <w:bottom w:val="single" w:sz="4" w:space="0" w:color="auto"/>
                              <w:right w:val="single" w:sz="4" w:space="0" w:color="auto"/>
                            </w:tcBorders>
                            <w:shd w:val="clear" w:color="auto" w:fill="auto"/>
                            <w:noWrap/>
                            <w:vAlign w:val="center"/>
                            <w:hideMark/>
                          </w:tcPr>
                          <w:p w14:paraId="63AD0447"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436,508,666</w:t>
                            </w:r>
                          </w:p>
                        </w:tc>
                        <w:tc>
                          <w:tcPr>
                            <w:tcW w:w="1361" w:type="dxa"/>
                            <w:tcBorders>
                              <w:top w:val="nil"/>
                              <w:left w:val="nil"/>
                              <w:bottom w:val="single" w:sz="4" w:space="0" w:color="auto"/>
                              <w:right w:val="single" w:sz="4" w:space="0" w:color="auto"/>
                            </w:tcBorders>
                            <w:shd w:val="clear" w:color="auto" w:fill="auto"/>
                            <w:noWrap/>
                            <w:vAlign w:val="center"/>
                            <w:hideMark/>
                          </w:tcPr>
                          <w:p w14:paraId="7F8A07CF"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448,801,055</w:t>
                            </w:r>
                          </w:p>
                        </w:tc>
                        <w:tc>
                          <w:tcPr>
                            <w:tcW w:w="1361" w:type="dxa"/>
                            <w:tcBorders>
                              <w:top w:val="nil"/>
                              <w:left w:val="nil"/>
                              <w:bottom w:val="single" w:sz="4" w:space="0" w:color="auto"/>
                              <w:right w:val="single" w:sz="4" w:space="0" w:color="auto"/>
                            </w:tcBorders>
                            <w:shd w:val="clear" w:color="auto" w:fill="auto"/>
                            <w:noWrap/>
                            <w:vAlign w:val="center"/>
                            <w:hideMark/>
                          </w:tcPr>
                          <w:p w14:paraId="6D5A7F3E"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449,093,500</w:t>
                            </w:r>
                          </w:p>
                        </w:tc>
                        <w:tc>
                          <w:tcPr>
                            <w:tcW w:w="1361" w:type="dxa"/>
                            <w:tcBorders>
                              <w:top w:val="nil"/>
                              <w:left w:val="nil"/>
                              <w:bottom w:val="single" w:sz="4" w:space="0" w:color="auto"/>
                              <w:right w:val="single" w:sz="4" w:space="0" w:color="auto"/>
                            </w:tcBorders>
                            <w:shd w:val="clear" w:color="auto" w:fill="auto"/>
                            <w:noWrap/>
                            <w:vAlign w:val="center"/>
                            <w:hideMark/>
                          </w:tcPr>
                          <w:p w14:paraId="43D04EDB"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470,452,830</w:t>
                            </w:r>
                          </w:p>
                        </w:tc>
                        <w:tc>
                          <w:tcPr>
                            <w:tcW w:w="854" w:type="dxa"/>
                            <w:vMerge w:val="restart"/>
                            <w:tcBorders>
                              <w:top w:val="single" w:sz="4" w:space="0" w:color="auto"/>
                              <w:left w:val="nil"/>
                              <w:right w:val="single" w:sz="4" w:space="0" w:color="auto"/>
                              <w:tl2br w:val="single" w:sz="4" w:space="0" w:color="auto"/>
                            </w:tcBorders>
                            <w:vAlign w:val="center"/>
                          </w:tcPr>
                          <w:p w14:paraId="296DFF9A" w14:textId="77777777" w:rsidR="001A0F6D" w:rsidRPr="00AF3F78" w:rsidRDefault="001A0F6D" w:rsidP="00987320">
                            <w:pPr>
                              <w:widowControl/>
                              <w:spacing w:line="240" w:lineRule="exact"/>
                              <w:jc w:val="right"/>
                              <w:rPr>
                                <w:rFonts w:ascii="標楷體" w:eastAsia="標楷體" w:hAnsi="標楷體" w:cs="Arial"/>
                                <w:kern w:val="0"/>
                                <w:sz w:val="20"/>
                                <w:szCs w:val="20"/>
                              </w:rPr>
                            </w:pPr>
                          </w:p>
                        </w:tc>
                      </w:tr>
                      <w:tr w:rsidR="001A0F6D" w:rsidRPr="00AF3F78" w14:paraId="71341BBA" w14:textId="77777777" w:rsidTr="000E4BEB">
                        <w:trPr>
                          <w:trHeight w:val="283"/>
                          <w:jc w:val="center"/>
                        </w:trPr>
                        <w:tc>
                          <w:tcPr>
                            <w:tcW w:w="567" w:type="dxa"/>
                            <w:vMerge/>
                            <w:tcBorders>
                              <w:left w:val="single" w:sz="4" w:space="0" w:color="auto"/>
                              <w:right w:val="single" w:sz="4" w:space="0" w:color="auto"/>
                            </w:tcBorders>
                            <w:vAlign w:val="center"/>
                          </w:tcPr>
                          <w:p w14:paraId="46BC0695" w14:textId="77777777" w:rsidR="001A0F6D" w:rsidRPr="008F3D3E" w:rsidRDefault="001A0F6D" w:rsidP="009612BF">
                            <w:pPr>
                              <w:widowControl/>
                              <w:spacing w:line="240" w:lineRule="exact"/>
                              <w:jc w:val="center"/>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36556DCD" w14:textId="77777777" w:rsidR="001A0F6D" w:rsidRPr="00AF3F78" w:rsidRDefault="001A0F6D" w:rsidP="00A078CB">
                            <w:pPr>
                              <w:widowControl/>
                              <w:spacing w:line="240" w:lineRule="exact"/>
                              <w:rPr>
                                <w:rFonts w:ascii="標楷體" w:eastAsia="標楷體" w:hAnsi="標楷體" w:cs="新細明體"/>
                                <w:kern w:val="0"/>
                                <w:sz w:val="20"/>
                                <w:szCs w:val="20"/>
                              </w:rPr>
                            </w:pPr>
                            <w:r w:rsidRPr="00AF3F78">
                              <w:rPr>
                                <w:rFonts w:ascii="標楷體" w:eastAsia="標楷體" w:hAnsi="標楷體" w:cs="新細明體" w:hint="eastAsia"/>
                                <w:kern w:val="0"/>
                                <w:sz w:val="20"/>
                                <w:szCs w:val="20"/>
                              </w:rPr>
                              <w:t>作業基金</w:t>
                            </w:r>
                          </w:p>
                        </w:tc>
                        <w:tc>
                          <w:tcPr>
                            <w:tcW w:w="705" w:type="dxa"/>
                            <w:vMerge w:val="restart"/>
                            <w:tcBorders>
                              <w:top w:val="nil"/>
                              <w:left w:val="nil"/>
                              <w:right w:val="single" w:sz="4" w:space="0" w:color="auto"/>
                            </w:tcBorders>
                            <w:shd w:val="clear" w:color="auto" w:fill="auto"/>
                            <w:vAlign w:val="center"/>
                          </w:tcPr>
                          <w:p w14:paraId="06622BFD" w14:textId="77777777" w:rsidR="001A0F6D" w:rsidRDefault="001A0F6D" w:rsidP="00A078CB">
                            <w:pPr>
                              <w:widowControl/>
                              <w:spacing w:line="240" w:lineRule="exact"/>
                              <w:jc w:val="center"/>
                              <w:rPr>
                                <w:rFonts w:ascii="標楷體" w:eastAsia="標楷體" w:hAnsi="標楷體" w:cs="新細明體"/>
                                <w:kern w:val="0"/>
                                <w:sz w:val="20"/>
                                <w:szCs w:val="20"/>
                              </w:rPr>
                            </w:pPr>
                            <w:r w:rsidRPr="00AF3F78">
                              <w:rPr>
                                <w:rFonts w:ascii="標楷體" w:eastAsia="標楷體" w:hAnsi="標楷體" w:cs="新細明體" w:hint="eastAsia"/>
                                <w:kern w:val="0"/>
                                <w:sz w:val="20"/>
                                <w:szCs w:val="20"/>
                              </w:rPr>
                              <w:t>用人</w:t>
                            </w:r>
                          </w:p>
                          <w:p w14:paraId="7F3E4C91" w14:textId="77777777" w:rsidR="001A0F6D" w:rsidRPr="00AF3F78" w:rsidRDefault="001A0F6D" w:rsidP="00A078CB">
                            <w:pPr>
                              <w:widowControl/>
                              <w:spacing w:line="240" w:lineRule="exact"/>
                              <w:jc w:val="center"/>
                              <w:rPr>
                                <w:rFonts w:ascii="標楷體" w:eastAsia="標楷體" w:hAnsi="標楷體" w:cs="新細明體"/>
                                <w:kern w:val="0"/>
                                <w:sz w:val="20"/>
                                <w:szCs w:val="20"/>
                              </w:rPr>
                            </w:pPr>
                            <w:r w:rsidRPr="00AF3F78">
                              <w:rPr>
                                <w:rFonts w:ascii="標楷體" w:eastAsia="標楷體" w:hAnsi="標楷體" w:cs="新細明體" w:hint="eastAsia"/>
                                <w:kern w:val="0"/>
                                <w:sz w:val="20"/>
                                <w:szCs w:val="20"/>
                              </w:rPr>
                              <w:t>費用</w:t>
                            </w:r>
                          </w:p>
                        </w:tc>
                        <w:tc>
                          <w:tcPr>
                            <w:tcW w:w="1361" w:type="dxa"/>
                            <w:tcBorders>
                              <w:top w:val="nil"/>
                              <w:left w:val="nil"/>
                              <w:bottom w:val="single" w:sz="4" w:space="0" w:color="auto"/>
                              <w:right w:val="single" w:sz="4" w:space="0" w:color="auto"/>
                            </w:tcBorders>
                            <w:shd w:val="clear" w:color="auto" w:fill="auto"/>
                            <w:noWrap/>
                            <w:vAlign w:val="center"/>
                            <w:hideMark/>
                          </w:tcPr>
                          <w:p w14:paraId="140C57B5"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132,486,421</w:t>
                            </w:r>
                          </w:p>
                        </w:tc>
                        <w:tc>
                          <w:tcPr>
                            <w:tcW w:w="1361" w:type="dxa"/>
                            <w:tcBorders>
                              <w:top w:val="nil"/>
                              <w:left w:val="nil"/>
                              <w:bottom w:val="single" w:sz="4" w:space="0" w:color="auto"/>
                              <w:right w:val="single" w:sz="4" w:space="0" w:color="auto"/>
                            </w:tcBorders>
                            <w:shd w:val="clear" w:color="auto" w:fill="auto"/>
                            <w:noWrap/>
                            <w:vAlign w:val="center"/>
                            <w:hideMark/>
                          </w:tcPr>
                          <w:p w14:paraId="388D6623"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138,919,811</w:t>
                            </w:r>
                          </w:p>
                        </w:tc>
                        <w:tc>
                          <w:tcPr>
                            <w:tcW w:w="1361" w:type="dxa"/>
                            <w:tcBorders>
                              <w:top w:val="nil"/>
                              <w:left w:val="nil"/>
                              <w:bottom w:val="single" w:sz="4" w:space="0" w:color="auto"/>
                              <w:right w:val="single" w:sz="4" w:space="0" w:color="auto"/>
                            </w:tcBorders>
                            <w:shd w:val="clear" w:color="auto" w:fill="auto"/>
                            <w:noWrap/>
                            <w:vAlign w:val="center"/>
                            <w:hideMark/>
                          </w:tcPr>
                          <w:p w14:paraId="23942D13"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145,789,244</w:t>
                            </w:r>
                          </w:p>
                        </w:tc>
                        <w:tc>
                          <w:tcPr>
                            <w:tcW w:w="1361" w:type="dxa"/>
                            <w:tcBorders>
                              <w:top w:val="nil"/>
                              <w:left w:val="nil"/>
                              <w:bottom w:val="single" w:sz="4" w:space="0" w:color="auto"/>
                              <w:right w:val="single" w:sz="4" w:space="0" w:color="auto"/>
                            </w:tcBorders>
                            <w:shd w:val="clear" w:color="auto" w:fill="auto"/>
                            <w:noWrap/>
                            <w:vAlign w:val="center"/>
                            <w:hideMark/>
                          </w:tcPr>
                          <w:p w14:paraId="0691FC03"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147,939,800</w:t>
                            </w:r>
                          </w:p>
                        </w:tc>
                        <w:tc>
                          <w:tcPr>
                            <w:tcW w:w="1361" w:type="dxa"/>
                            <w:tcBorders>
                              <w:top w:val="nil"/>
                              <w:left w:val="nil"/>
                              <w:bottom w:val="single" w:sz="4" w:space="0" w:color="auto"/>
                              <w:right w:val="single" w:sz="4" w:space="0" w:color="auto"/>
                            </w:tcBorders>
                            <w:shd w:val="clear" w:color="auto" w:fill="auto"/>
                            <w:noWrap/>
                            <w:vAlign w:val="center"/>
                            <w:hideMark/>
                          </w:tcPr>
                          <w:p w14:paraId="297DA4DB"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154,229,416</w:t>
                            </w:r>
                          </w:p>
                        </w:tc>
                        <w:tc>
                          <w:tcPr>
                            <w:tcW w:w="854" w:type="dxa"/>
                            <w:vMerge/>
                            <w:tcBorders>
                              <w:left w:val="nil"/>
                              <w:right w:val="single" w:sz="4" w:space="0" w:color="auto"/>
                              <w:tl2br w:val="single" w:sz="4" w:space="0" w:color="auto"/>
                            </w:tcBorders>
                            <w:vAlign w:val="center"/>
                          </w:tcPr>
                          <w:p w14:paraId="542A2E03" w14:textId="77777777" w:rsidR="001A0F6D" w:rsidRPr="00AF3F78" w:rsidRDefault="001A0F6D" w:rsidP="00987320">
                            <w:pPr>
                              <w:widowControl/>
                              <w:spacing w:line="240" w:lineRule="exact"/>
                              <w:jc w:val="right"/>
                              <w:rPr>
                                <w:rFonts w:ascii="標楷體" w:eastAsia="標楷體" w:hAnsi="標楷體" w:cs="Arial"/>
                                <w:kern w:val="0"/>
                                <w:sz w:val="20"/>
                                <w:szCs w:val="20"/>
                              </w:rPr>
                            </w:pPr>
                          </w:p>
                        </w:tc>
                      </w:tr>
                      <w:tr w:rsidR="001A0F6D" w:rsidRPr="00AF3F78" w14:paraId="1BE11036" w14:textId="77777777" w:rsidTr="000E4BEB">
                        <w:trPr>
                          <w:trHeight w:val="283"/>
                          <w:jc w:val="center"/>
                        </w:trPr>
                        <w:tc>
                          <w:tcPr>
                            <w:tcW w:w="567" w:type="dxa"/>
                            <w:vMerge/>
                            <w:tcBorders>
                              <w:left w:val="single" w:sz="4" w:space="0" w:color="auto"/>
                              <w:right w:val="single" w:sz="4" w:space="0" w:color="auto"/>
                            </w:tcBorders>
                            <w:vAlign w:val="center"/>
                          </w:tcPr>
                          <w:p w14:paraId="7718AB53" w14:textId="77777777" w:rsidR="001A0F6D" w:rsidRPr="008F3D3E" w:rsidRDefault="001A0F6D" w:rsidP="009612BF">
                            <w:pPr>
                              <w:widowControl/>
                              <w:spacing w:line="240" w:lineRule="exact"/>
                              <w:jc w:val="center"/>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087179A1" w14:textId="77777777" w:rsidR="001A0F6D" w:rsidRPr="00AF3F78" w:rsidRDefault="001A0F6D" w:rsidP="00A078CB">
                            <w:pPr>
                              <w:widowControl/>
                              <w:spacing w:line="240" w:lineRule="exact"/>
                              <w:rPr>
                                <w:rFonts w:ascii="標楷體" w:eastAsia="標楷體" w:hAnsi="標楷體" w:cs="新細明體"/>
                                <w:kern w:val="0"/>
                                <w:sz w:val="20"/>
                                <w:szCs w:val="20"/>
                              </w:rPr>
                            </w:pPr>
                            <w:r w:rsidRPr="00AF3F78">
                              <w:rPr>
                                <w:rFonts w:ascii="標楷體" w:eastAsia="標楷體" w:hAnsi="標楷體" w:cs="新細明體" w:hint="eastAsia"/>
                                <w:kern w:val="0"/>
                                <w:sz w:val="20"/>
                                <w:szCs w:val="20"/>
                              </w:rPr>
                              <w:t>政事型基金</w:t>
                            </w:r>
                          </w:p>
                        </w:tc>
                        <w:tc>
                          <w:tcPr>
                            <w:tcW w:w="705" w:type="dxa"/>
                            <w:vMerge/>
                            <w:tcBorders>
                              <w:left w:val="nil"/>
                              <w:bottom w:val="single" w:sz="4" w:space="0" w:color="auto"/>
                              <w:right w:val="single" w:sz="4" w:space="0" w:color="auto"/>
                            </w:tcBorders>
                            <w:shd w:val="clear" w:color="auto" w:fill="auto"/>
                            <w:vAlign w:val="center"/>
                          </w:tcPr>
                          <w:p w14:paraId="0453CD50" w14:textId="77777777" w:rsidR="001A0F6D" w:rsidRPr="00AF3F78" w:rsidRDefault="001A0F6D" w:rsidP="0059380A">
                            <w:pPr>
                              <w:widowControl/>
                              <w:spacing w:line="240" w:lineRule="exact"/>
                              <w:rPr>
                                <w:rFonts w:ascii="標楷體" w:eastAsia="標楷體" w:hAnsi="標楷體" w:cs="新細明體"/>
                                <w:kern w:val="0"/>
                                <w:sz w:val="20"/>
                                <w:szCs w:val="20"/>
                              </w:rPr>
                            </w:pPr>
                          </w:p>
                        </w:tc>
                        <w:tc>
                          <w:tcPr>
                            <w:tcW w:w="1361" w:type="dxa"/>
                            <w:tcBorders>
                              <w:top w:val="nil"/>
                              <w:left w:val="nil"/>
                              <w:bottom w:val="single" w:sz="4" w:space="0" w:color="auto"/>
                              <w:right w:val="single" w:sz="4" w:space="0" w:color="auto"/>
                            </w:tcBorders>
                            <w:shd w:val="clear" w:color="auto" w:fill="auto"/>
                            <w:noWrap/>
                            <w:vAlign w:val="center"/>
                            <w:hideMark/>
                          </w:tcPr>
                          <w:p w14:paraId="1DF835E7"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1,008,234</w:t>
                            </w:r>
                          </w:p>
                        </w:tc>
                        <w:tc>
                          <w:tcPr>
                            <w:tcW w:w="1361" w:type="dxa"/>
                            <w:tcBorders>
                              <w:top w:val="nil"/>
                              <w:left w:val="nil"/>
                              <w:bottom w:val="single" w:sz="4" w:space="0" w:color="auto"/>
                              <w:right w:val="single" w:sz="4" w:space="0" w:color="auto"/>
                            </w:tcBorders>
                            <w:shd w:val="clear" w:color="auto" w:fill="auto"/>
                            <w:noWrap/>
                            <w:vAlign w:val="center"/>
                            <w:hideMark/>
                          </w:tcPr>
                          <w:p w14:paraId="5638AF77"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1,003,150</w:t>
                            </w:r>
                          </w:p>
                        </w:tc>
                        <w:tc>
                          <w:tcPr>
                            <w:tcW w:w="1361" w:type="dxa"/>
                            <w:tcBorders>
                              <w:top w:val="nil"/>
                              <w:left w:val="nil"/>
                              <w:bottom w:val="single" w:sz="4" w:space="0" w:color="auto"/>
                              <w:right w:val="single" w:sz="4" w:space="0" w:color="auto"/>
                            </w:tcBorders>
                            <w:shd w:val="clear" w:color="auto" w:fill="auto"/>
                            <w:noWrap/>
                            <w:vAlign w:val="center"/>
                            <w:hideMark/>
                          </w:tcPr>
                          <w:p w14:paraId="57B04C2F"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1,004,720</w:t>
                            </w:r>
                          </w:p>
                        </w:tc>
                        <w:tc>
                          <w:tcPr>
                            <w:tcW w:w="1361" w:type="dxa"/>
                            <w:tcBorders>
                              <w:top w:val="nil"/>
                              <w:left w:val="nil"/>
                              <w:bottom w:val="single" w:sz="4" w:space="0" w:color="auto"/>
                              <w:right w:val="single" w:sz="4" w:space="0" w:color="auto"/>
                            </w:tcBorders>
                            <w:shd w:val="clear" w:color="auto" w:fill="auto"/>
                            <w:noWrap/>
                            <w:vAlign w:val="center"/>
                            <w:hideMark/>
                          </w:tcPr>
                          <w:p w14:paraId="21678CC1"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994,790</w:t>
                            </w:r>
                          </w:p>
                        </w:tc>
                        <w:tc>
                          <w:tcPr>
                            <w:tcW w:w="1361" w:type="dxa"/>
                            <w:tcBorders>
                              <w:top w:val="nil"/>
                              <w:left w:val="nil"/>
                              <w:bottom w:val="single" w:sz="4" w:space="0" w:color="auto"/>
                              <w:right w:val="single" w:sz="4" w:space="0" w:color="auto"/>
                            </w:tcBorders>
                            <w:shd w:val="clear" w:color="auto" w:fill="auto"/>
                            <w:noWrap/>
                            <w:vAlign w:val="center"/>
                            <w:hideMark/>
                          </w:tcPr>
                          <w:p w14:paraId="1C8F8E40"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1,030,528</w:t>
                            </w:r>
                          </w:p>
                        </w:tc>
                        <w:tc>
                          <w:tcPr>
                            <w:tcW w:w="854" w:type="dxa"/>
                            <w:vMerge/>
                            <w:tcBorders>
                              <w:left w:val="nil"/>
                              <w:bottom w:val="single" w:sz="4" w:space="0" w:color="auto"/>
                              <w:right w:val="single" w:sz="4" w:space="0" w:color="auto"/>
                              <w:tl2br w:val="single" w:sz="4" w:space="0" w:color="auto"/>
                            </w:tcBorders>
                            <w:vAlign w:val="center"/>
                          </w:tcPr>
                          <w:p w14:paraId="4A50E153" w14:textId="77777777" w:rsidR="001A0F6D" w:rsidRPr="00AF3F78" w:rsidRDefault="001A0F6D" w:rsidP="00987320">
                            <w:pPr>
                              <w:widowControl/>
                              <w:spacing w:line="240" w:lineRule="exact"/>
                              <w:jc w:val="right"/>
                              <w:rPr>
                                <w:rFonts w:ascii="標楷體" w:eastAsia="標楷體" w:hAnsi="標楷體" w:cs="Arial"/>
                                <w:kern w:val="0"/>
                                <w:sz w:val="20"/>
                                <w:szCs w:val="20"/>
                              </w:rPr>
                            </w:pPr>
                          </w:p>
                        </w:tc>
                      </w:tr>
                      <w:tr w:rsidR="001A0F6D" w:rsidRPr="008F3D3E" w14:paraId="24F94FB2" w14:textId="77777777" w:rsidTr="000E4BEB">
                        <w:trPr>
                          <w:trHeight w:val="283"/>
                          <w:jc w:val="center"/>
                        </w:trPr>
                        <w:tc>
                          <w:tcPr>
                            <w:tcW w:w="567" w:type="dxa"/>
                            <w:vMerge/>
                            <w:tcBorders>
                              <w:left w:val="single" w:sz="4" w:space="0" w:color="auto"/>
                              <w:right w:val="single" w:sz="4" w:space="0" w:color="auto"/>
                            </w:tcBorders>
                            <w:vAlign w:val="center"/>
                          </w:tcPr>
                          <w:p w14:paraId="2437A00A" w14:textId="77777777" w:rsidR="001A0F6D" w:rsidRPr="008F3D3E" w:rsidRDefault="001A0F6D" w:rsidP="00211892">
                            <w:pPr>
                              <w:widowControl/>
                              <w:spacing w:line="240" w:lineRule="exact"/>
                              <w:ind w:leftChars="-10" w:left="-24" w:rightChars="-13" w:right="-31"/>
                              <w:jc w:val="center"/>
                              <w:rPr>
                                <w:rFonts w:ascii="標楷體" w:eastAsia="標楷體" w:hAnsi="標楷體" w:cs="新細明體"/>
                                <w:kern w:val="0"/>
                                <w:sz w:val="20"/>
                                <w:szCs w:val="20"/>
                              </w:rPr>
                            </w:pPr>
                          </w:p>
                        </w:tc>
                        <w:tc>
                          <w:tcPr>
                            <w:tcW w:w="1839" w:type="dxa"/>
                            <w:gridSpan w:val="2"/>
                            <w:tcBorders>
                              <w:top w:val="nil"/>
                              <w:left w:val="nil"/>
                              <w:bottom w:val="single" w:sz="4" w:space="0" w:color="auto"/>
                              <w:right w:val="single" w:sz="4" w:space="0" w:color="auto"/>
                            </w:tcBorders>
                            <w:shd w:val="clear" w:color="auto" w:fill="DEEAF6" w:themeFill="accent1" w:themeFillTint="33"/>
                            <w:vAlign w:val="center"/>
                          </w:tcPr>
                          <w:p w14:paraId="050370DC" w14:textId="77777777" w:rsidR="001A0F6D" w:rsidRPr="00AF3F78" w:rsidRDefault="001A0F6D" w:rsidP="00211892">
                            <w:pPr>
                              <w:widowControl/>
                              <w:spacing w:line="240" w:lineRule="exact"/>
                              <w:ind w:firstLineChars="100" w:firstLine="200"/>
                              <w:rPr>
                                <w:rFonts w:ascii="標楷體" w:eastAsia="標楷體" w:hAnsi="標楷體" w:cs="新細明體"/>
                                <w:bCs/>
                                <w:kern w:val="0"/>
                                <w:sz w:val="20"/>
                                <w:szCs w:val="20"/>
                              </w:rPr>
                            </w:pPr>
                            <w:r w:rsidRPr="00AF3F78">
                              <w:rPr>
                                <w:rFonts w:ascii="標楷體" w:eastAsia="標楷體" w:hAnsi="標楷體" w:cs="新細明體" w:hint="eastAsia"/>
                                <w:bCs/>
                                <w:kern w:val="0"/>
                                <w:sz w:val="20"/>
                                <w:szCs w:val="20"/>
                              </w:rPr>
                              <w:t>小 計</w:t>
                            </w:r>
                          </w:p>
                        </w:tc>
                        <w:tc>
                          <w:tcPr>
                            <w:tcW w:w="1361" w:type="dxa"/>
                            <w:tcBorders>
                              <w:top w:val="nil"/>
                              <w:left w:val="nil"/>
                              <w:bottom w:val="single" w:sz="4" w:space="0" w:color="auto"/>
                              <w:right w:val="single" w:sz="4" w:space="0" w:color="auto"/>
                            </w:tcBorders>
                            <w:shd w:val="clear" w:color="auto" w:fill="DEEAF6" w:themeFill="accent1" w:themeFillTint="33"/>
                            <w:noWrap/>
                            <w:vAlign w:val="center"/>
                          </w:tcPr>
                          <w:p w14:paraId="700D5780" w14:textId="77777777" w:rsidR="001A0F6D" w:rsidRPr="00AF3F78" w:rsidRDefault="001A0F6D" w:rsidP="00211892">
                            <w:pPr>
                              <w:widowControl/>
                              <w:spacing w:line="240" w:lineRule="exact"/>
                              <w:jc w:val="right"/>
                              <w:rPr>
                                <w:rFonts w:ascii="標楷體" w:eastAsia="標楷體" w:hAnsi="標楷體" w:cs="Arial"/>
                                <w:bCs/>
                                <w:kern w:val="0"/>
                                <w:sz w:val="20"/>
                                <w:szCs w:val="20"/>
                                <w:highlight w:val="yellow"/>
                              </w:rPr>
                            </w:pPr>
                            <w:r w:rsidRPr="00AF3F78">
                              <w:rPr>
                                <w:rFonts w:ascii="標楷體" w:eastAsia="標楷體" w:hAnsi="標楷體" w:hint="eastAsia"/>
                                <w:sz w:val="20"/>
                                <w:szCs w:val="20"/>
                              </w:rPr>
                              <w:t>78,963,343</w:t>
                            </w:r>
                          </w:p>
                        </w:tc>
                        <w:tc>
                          <w:tcPr>
                            <w:tcW w:w="1361" w:type="dxa"/>
                            <w:tcBorders>
                              <w:top w:val="nil"/>
                              <w:left w:val="nil"/>
                              <w:bottom w:val="single" w:sz="4" w:space="0" w:color="auto"/>
                              <w:right w:val="single" w:sz="4" w:space="0" w:color="auto"/>
                            </w:tcBorders>
                            <w:shd w:val="clear" w:color="auto" w:fill="DEEAF6" w:themeFill="accent1" w:themeFillTint="33"/>
                            <w:noWrap/>
                            <w:vAlign w:val="center"/>
                          </w:tcPr>
                          <w:p w14:paraId="4AE2B073" w14:textId="77777777" w:rsidR="001A0F6D" w:rsidRPr="00AF3F78" w:rsidRDefault="001A0F6D" w:rsidP="00211892">
                            <w:pPr>
                              <w:spacing w:line="240" w:lineRule="exact"/>
                              <w:jc w:val="right"/>
                              <w:rPr>
                                <w:rFonts w:ascii="標楷體" w:eastAsia="標楷體" w:hAnsi="標楷體" w:cs="Arial"/>
                                <w:bCs/>
                                <w:kern w:val="0"/>
                                <w:sz w:val="20"/>
                                <w:szCs w:val="20"/>
                                <w:highlight w:val="yellow"/>
                              </w:rPr>
                            </w:pPr>
                            <w:r w:rsidRPr="00AF3F78">
                              <w:rPr>
                                <w:rFonts w:ascii="標楷體" w:eastAsia="標楷體" w:hAnsi="標楷體" w:hint="eastAsia"/>
                                <w:sz w:val="20"/>
                                <w:szCs w:val="20"/>
                              </w:rPr>
                              <w:t>84,833,422</w:t>
                            </w:r>
                          </w:p>
                        </w:tc>
                        <w:tc>
                          <w:tcPr>
                            <w:tcW w:w="1361" w:type="dxa"/>
                            <w:tcBorders>
                              <w:top w:val="nil"/>
                              <w:left w:val="nil"/>
                              <w:bottom w:val="single" w:sz="4" w:space="0" w:color="auto"/>
                              <w:right w:val="single" w:sz="4" w:space="0" w:color="auto"/>
                            </w:tcBorders>
                            <w:shd w:val="clear" w:color="auto" w:fill="DEEAF6" w:themeFill="accent1" w:themeFillTint="33"/>
                            <w:noWrap/>
                            <w:vAlign w:val="center"/>
                          </w:tcPr>
                          <w:p w14:paraId="75981BCB" w14:textId="77777777" w:rsidR="001A0F6D" w:rsidRPr="00AF3F78" w:rsidRDefault="001A0F6D" w:rsidP="00211892">
                            <w:pPr>
                              <w:spacing w:line="240" w:lineRule="exact"/>
                              <w:jc w:val="right"/>
                              <w:rPr>
                                <w:rFonts w:ascii="標楷體" w:eastAsia="標楷體" w:hAnsi="標楷體" w:cs="Arial"/>
                                <w:bCs/>
                                <w:kern w:val="0"/>
                                <w:sz w:val="20"/>
                                <w:szCs w:val="20"/>
                                <w:highlight w:val="yellow"/>
                              </w:rPr>
                            </w:pPr>
                            <w:r w:rsidRPr="00AF3F78">
                              <w:rPr>
                                <w:rFonts w:ascii="標楷體" w:eastAsia="標楷體" w:hAnsi="標楷體" w:hint="eastAsia"/>
                                <w:sz w:val="20"/>
                                <w:szCs w:val="20"/>
                              </w:rPr>
                              <w:t>91,216,194</w:t>
                            </w:r>
                          </w:p>
                        </w:tc>
                        <w:tc>
                          <w:tcPr>
                            <w:tcW w:w="1361" w:type="dxa"/>
                            <w:tcBorders>
                              <w:top w:val="nil"/>
                              <w:left w:val="nil"/>
                              <w:bottom w:val="single" w:sz="4" w:space="0" w:color="auto"/>
                              <w:right w:val="single" w:sz="4" w:space="0" w:color="auto"/>
                            </w:tcBorders>
                            <w:shd w:val="clear" w:color="auto" w:fill="DEEAF6" w:themeFill="accent1" w:themeFillTint="33"/>
                            <w:noWrap/>
                            <w:vAlign w:val="center"/>
                          </w:tcPr>
                          <w:p w14:paraId="676F29CA" w14:textId="77777777" w:rsidR="001A0F6D" w:rsidRPr="00AF3F78" w:rsidRDefault="001A0F6D" w:rsidP="00211892">
                            <w:pPr>
                              <w:spacing w:line="240" w:lineRule="exact"/>
                              <w:jc w:val="right"/>
                              <w:rPr>
                                <w:rFonts w:ascii="標楷體" w:eastAsia="標楷體" w:hAnsi="標楷體" w:cs="Arial"/>
                                <w:bCs/>
                                <w:kern w:val="0"/>
                                <w:sz w:val="20"/>
                                <w:szCs w:val="20"/>
                                <w:highlight w:val="yellow"/>
                              </w:rPr>
                            </w:pPr>
                            <w:r w:rsidRPr="00AF3F78">
                              <w:rPr>
                                <w:rFonts w:ascii="標楷體" w:eastAsia="標楷體" w:hAnsi="標楷體" w:hint="eastAsia"/>
                                <w:sz w:val="20"/>
                                <w:szCs w:val="20"/>
                              </w:rPr>
                              <w:t>94,591,891</w:t>
                            </w:r>
                          </w:p>
                        </w:tc>
                        <w:tc>
                          <w:tcPr>
                            <w:tcW w:w="1361" w:type="dxa"/>
                            <w:tcBorders>
                              <w:top w:val="nil"/>
                              <w:left w:val="nil"/>
                              <w:bottom w:val="single" w:sz="4" w:space="0" w:color="auto"/>
                              <w:right w:val="single" w:sz="4" w:space="0" w:color="auto"/>
                            </w:tcBorders>
                            <w:shd w:val="clear" w:color="auto" w:fill="DEEAF6" w:themeFill="accent1" w:themeFillTint="33"/>
                            <w:noWrap/>
                            <w:vAlign w:val="center"/>
                          </w:tcPr>
                          <w:p w14:paraId="2EA30BB7" w14:textId="77777777" w:rsidR="001A0F6D" w:rsidRPr="00AF3F78" w:rsidRDefault="001A0F6D" w:rsidP="00211892">
                            <w:pPr>
                              <w:spacing w:line="240" w:lineRule="exact"/>
                              <w:jc w:val="right"/>
                              <w:rPr>
                                <w:rFonts w:ascii="標楷體" w:eastAsia="標楷體" w:hAnsi="標楷體" w:cs="Arial"/>
                                <w:bCs/>
                                <w:kern w:val="0"/>
                                <w:sz w:val="20"/>
                                <w:szCs w:val="20"/>
                                <w:highlight w:val="yellow"/>
                              </w:rPr>
                            </w:pPr>
                            <w:r w:rsidRPr="00AF3F78">
                              <w:rPr>
                                <w:rFonts w:ascii="標楷體" w:eastAsia="標楷體" w:hAnsi="標楷體" w:hint="eastAsia"/>
                                <w:sz w:val="20"/>
                                <w:szCs w:val="20"/>
                              </w:rPr>
                              <w:t>101,775,456</w:t>
                            </w:r>
                          </w:p>
                        </w:tc>
                        <w:tc>
                          <w:tcPr>
                            <w:tcW w:w="854"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40054372" w14:textId="77777777" w:rsidR="001A0F6D" w:rsidRPr="00AF3F78" w:rsidRDefault="001A0F6D" w:rsidP="00211892">
                            <w:pPr>
                              <w:spacing w:line="240" w:lineRule="exact"/>
                              <w:jc w:val="right"/>
                              <w:rPr>
                                <w:rFonts w:ascii="標楷體" w:eastAsia="標楷體" w:hAnsi="標楷體" w:cs="Arial"/>
                                <w:kern w:val="0"/>
                                <w:sz w:val="20"/>
                                <w:szCs w:val="20"/>
                                <w:highlight w:val="yellow"/>
                              </w:rPr>
                            </w:pPr>
                            <w:r w:rsidRPr="00AF3F78">
                              <w:rPr>
                                <w:rFonts w:ascii="標楷體" w:eastAsia="標楷體" w:hAnsi="標楷體" w:cs="Arial"/>
                                <w:kern w:val="0"/>
                                <w:sz w:val="20"/>
                                <w:szCs w:val="20"/>
                              </w:rPr>
                              <w:t>28.89</w:t>
                            </w:r>
                            <w:r w:rsidRPr="00AF3F78">
                              <w:rPr>
                                <w:rFonts w:ascii="標楷體" w:eastAsia="標楷體" w:hAnsi="標楷體" w:cs="新細明體" w:hint="eastAsia"/>
                                <w:kern w:val="0"/>
                                <w:sz w:val="20"/>
                                <w:szCs w:val="20"/>
                              </w:rPr>
                              <w:t>％</w:t>
                            </w:r>
                          </w:p>
                        </w:tc>
                      </w:tr>
                      <w:tr w:rsidR="001A0F6D" w:rsidRPr="008F3D3E" w14:paraId="1245DE52" w14:textId="77777777" w:rsidTr="000E4BEB">
                        <w:trPr>
                          <w:trHeight w:val="283"/>
                          <w:jc w:val="center"/>
                        </w:trPr>
                        <w:tc>
                          <w:tcPr>
                            <w:tcW w:w="567" w:type="dxa"/>
                            <w:vMerge/>
                            <w:tcBorders>
                              <w:left w:val="single" w:sz="4" w:space="0" w:color="auto"/>
                              <w:right w:val="single" w:sz="4" w:space="0" w:color="auto"/>
                            </w:tcBorders>
                            <w:vAlign w:val="center"/>
                          </w:tcPr>
                          <w:p w14:paraId="0B732CFE" w14:textId="77777777" w:rsidR="001A0F6D" w:rsidRPr="008F3D3E" w:rsidRDefault="001A0F6D" w:rsidP="00211892">
                            <w:pPr>
                              <w:widowControl/>
                              <w:spacing w:line="240" w:lineRule="exact"/>
                              <w:jc w:val="center"/>
                              <w:rPr>
                                <w:rFonts w:ascii="標楷體" w:eastAsia="標楷體" w:hAnsi="標楷體" w:cs="新細明體"/>
                                <w:kern w:val="0"/>
                                <w:sz w:val="20"/>
                                <w:szCs w:val="20"/>
                              </w:rPr>
                            </w:pPr>
                          </w:p>
                        </w:tc>
                        <w:tc>
                          <w:tcPr>
                            <w:tcW w:w="1839" w:type="dxa"/>
                            <w:gridSpan w:val="2"/>
                            <w:tcBorders>
                              <w:top w:val="nil"/>
                              <w:left w:val="nil"/>
                              <w:bottom w:val="single" w:sz="4" w:space="0" w:color="auto"/>
                              <w:right w:val="single" w:sz="4" w:space="0" w:color="auto"/>
                            </w:tcBorders>
                            <w:shd w:val="clear" w:color="auto" w:fill="auto"/>
                            <w:vAlign w:val="center"/>
                          </w:tcPr>
                          <w:p w14:paraId="5C91D122" w14:textId="77777777" w:rsidR="001A0F6D" w:rsidRPr="00AF3F78" w:rsidRDefault="001A0F6D" w:rsidP="00211892">
                            <w:pPr>
                              <w:widowControl/>
                              <w:spacing w:line="240" w:lineRule="exact"/>
                              <w:rPr>
                                <w:rFonts w:ascii="標楷體" w:eastAsia="標楷體" w:hAnsi="標楷體"/>
                                <w:kern w:val="0"/>
                                <w:sz w:val="20"/>
                                <w:szCs w:val="20"/>
                                <w:highlight w:val="yellow"/>
                              </w:rPr>
                            </w:pPr>
                            <w:r w:rsidRPr="00AF3F78">
                              <w:rPr>
                                <w:rFonts w:ascii="標楷體" w:eastAsia="標楷體" w:hAnsi="標楷體" w:hint="eastAsia"/>
                                <w:kern w:val="0"/>
                                <w:sz w:val="20"/>
                                <w:szCs w:val="20"/>
                              </w:rPr>
                              <w:t>約用人員</w:t>
                            </w:r>
                          </w:p>
                        </w:tc>
                        <w:tc>
                          <w:tcPr>
                            <w:tcW w:w="1361" w:type="dxa"/>
                            <w:tcBorders>
                              <w:top w:val="nil"/>
                              <w:left w:val="nil"/>
                              <w:bottom w:val="single" w:sz="4" w:space="0" w:color="auto"/>
                              <w:right w:val="single" w:sz="4" w:space="0" w:color="auto"/>
                            </w:tcBorders>
                            <w:shd w:val="clear" w:color="auto" w:fill="auto"/>
                            <w:noWrap/>
                            <w:vAlign w:val="center"/>
                          </w:tcPr>
                          <w:p w14:paraId="6110DC6B" w14:textId="77777777" w:rsidR="001A0F6D" w:rsidRPr="00AF3F78" w:rsidRDefault="001A0F6D" w:rsidP="00211892">
                            <w:pPr>
                              <w:widowControl/>
                              <w:spacing w:line="240" w:lineRule="exact"/>
                              <w:jc w:val="right"/>
                              <w:rPr>
                                <w:rFonts w:ascii="標楷體" w:eastAsia="標楷體" w:hAnsi="標楷體" w:cs="Arial"/>
                                <w:kern w:val="0"/>
                                <w:sz w:val="20"/>
                                <w:szCs w:val="20"/>
                                <w:highlight w:val="yellow"/>
                              </w:rPr>
                            </w:pPr>
                            <w:r w:rsidRPr="00AF3F78">
                              <w:rPr>
                                <w:rFonts w:ascii="標楷體" w:eastAsia="標楷體" w:hAnsi="標楷體" w:hint="eastAsia"/>
                                <w:sz w:val="20"/>
                                <w:szCs w:val="20"/>
                              </w:rPr>
                              <w:t>58,413,438</w:t>
                            </w:r>
                          </w:p>
                        </w:tc>
                        <w:tc>
                          <w:tcPr>
                            <w:tcW w:w="1361" w:type="dxa"/>
                            <w:tcBorders>
                              <w:top w:val="nil"/>
                              <w:left w:val="nil"/>
                              <w:bottom w:val="single" w:sz="4" w:space="0" w:color="auto"/>
                              <w:right w:val="single" w:sz="4" w:space="0" w:color="auto"/>
                            </w:tcBorders>
                            <w:shd w:val="clear" w:color="auto" w:fill="auto"/>
                            <w:noWrap/>
                            <w:vAlign w:val="center"/>
                          </w:tcPr>
                          <w:p w14:paraId="5EE4D142" w14:textId="77777777" w:rsidR="001A0F6D" w:rsidRPr="00AF3F78" w:rsidRDefault="001A0F6D" w:rsidP="00211892">
                            <w:pPr>
                              <w:widowControl/>
                              <w:spacing w:line="240" w:lineRule="exact"/>
                              <w:jc w:val="right"/>
                              <w:rPr>
                                <w:rFonts w:ascii="標楷體" w:eastAsia="標楷體" w:hAnsi="標楷體" w:cs="Arial"/>
                                <w:kern w:val="0"/>
                                <w:sz w:val="20"/>
                                <w:szCs w:val="20"/>
                                <w:highlight w:val="yellow"/>
                              </w:rPr>
                            </w:pPr>
                            <w:r w:rsidRPr="00AF3F78">
                              <w:rPr>
                                <w:rFonts w:ascii="標楷體" w:eastAsia="標楷體" w:hAnsi="標楷體" w:hint="eastAsia"/>
                                <w:sz w:val="20"/>
                                <w:szCs w:val="20"/>
                              </w:rPr>
                              <w:t>61,416,297</w:t>
                            </w:r>
                          </w:p>
                        </w:tc>
                        <w:tc>
                          <w:tcPr>
                            <w:tcW w:w="1361" w:type="dxa"/>
                            <w:tcBorders>
                              <w:top w:val="nil"/>
                              <w:left w:val="nil"/>
                              <w:bottom w:val="single" w:sz="4" w:space="0" w:color="auto"/>
                              <w:right w:val="single" w:sz="4" w:space="0" w:color="auto"/>
                            </w:tcBorders>
                            <w:shd w:val="clear" w:color="auto" w:fill="auto"/>
                            <w:noWrap/>
                            <w:vAlign w:val="center"/>
                          </w:tcPr>
                          <w:p w14:paraId="0B3CA965" w14:textId="77777777" w:rsidR="001A0F6D" w:rsidRPr="00AF3F78" w:rsidRDefault="001A0F6D" w:rsidP="00211892">
                            <w:pPr>
                              <w:widowControl/>
                              <w:spacing w:line="240" w:lineRule="exact"/>
                              <w:jc w:val="right"/>
                              <w:rPr>
                                <w:rFonts w:ascii="標楷體" w:eastAsia="標楷體" w:hAnsi="標楷體" w:cs="Arial"/>
                                <w:kern w:val="0"/>
                                <w:sz w:val="20"/>
                                <w:szCs w:val="20"/>
                                <w:highlight w:val="yellow"/>
                              </w:rPr>
                            </w:pPr>
                            <w:r w:rsidRPr="00AF3F78">
                              <w:rPr>
                                <w:rFonts w:ascii="標楷體" w:eastAsia="標楷體" w:hAnsi="標楷體" w:hint="eastAsia"/>
                                <w:sz w:val="20"/>
                                <w:szCs w:val="20"/>
                              </w:rPr>
                              <w:t>66,468,577</w:t>
                            </w:r>
                          </w:p>
                        </w:tc>
                        <w:tc>
                          <w:tcPr>
                            <w:tcW w:w="1361" w:type="dxa"/>
                            <w:tcBorders>
                              <w:top w:val="nil"/>
                              <w:left w:val="nil"/>
                              <w:bottom w:val="single" w:sz="4" w:space="0" w:color="auto"/>
                              <w:right w:val="single" w:sz="4" w:space="0" w:color="auto"/>
                            </w:tcBorders>
                            <w:shd w:val="clear" w:color="auto" w:fill="auto"/>
                            <w:noWrap/>
                            <w:vAlign w:val="center"/>
                          </w:tcPr>
                          <w:p w14:paraId="313B480E" w14:textId="77777777" w:rsidR="001A0F6D" w:rsidRPr="00AF3F78" w:rsidRDefault="001A0F6D" w:rsidP="00211892">
                            <w:pPr>
                              <w:widowControl/>
                              <w:spacing w:line="240" w:lineRule="exact"/>
                              <w:jc w:val="right"/>
                              <w:rPr>
                                <w:rFonts w:ascii="標楷體" w:eastAsia="標楷體" w:hAnsi="標楷體" w:cs="Arial"/>
                                <w:kern w:val="0"/>
                                <w:sz w:val="20"/>
                                <w:szCs w:val="20"/>
                                <w:highlight w:val="yellow"/>
                              </w:rPr>
                            </w:pPr>
                            <w:r w:rsidRPr="00AF3F78">
                              <w:rPr>
                                <w:rFonts w:ascii="標楷體" w:eastAsia="標楷體" w:hAnsi="標楷體" w:hint="eastAsia"/>
                                <w:sz w:val="20"/>
                                <w:szCs w:val="20"/>
                              </w:rPr>
                              <w:t>68,746,658</w:t>
                            </w:r>
                          </w:p>
                        </w:tc>
                        <w:tc>
                          <w:tcPr>
                            <w:tcW w:w="1361" w:type="dxa"/>
                            <w:tcBorders>
                              <w:top w:val="nil"/>
                              <w:left w:val="nil"/>
                              <w:bottom w:val="single" w:sz="4" w:space="0" w:color="auto"/>
                              <w:right w:val="single" w:sz="4" w:space="0" w:color="auto"/>
                            </w:tcBorders>
                            <w:shd w:val="clear" w:color="auto" w:fill="auto"/>
                            <w:noWrap/>
                            <w:vAlign w:val="center"/>
                          </w:tcPr>
                          <w:p w14:paraId="4A481C0C" w14:textId="77777777" w:rsidR="001A0F6D" w:rsidRPr="00AF3F78" w:rsidRDefault="001A0F6D" w:rsidP="00211892">
                            <w:pPr>
                              <w:widowControl/>
                              <w:spacing w:line="240" w:lineRule="exact"/>
                              <w:jc w:val="right"/>
                              <w:rPr>
                                <w:rFonts w:ascii="標楷體" w:eastAsia="標楷體" w:hAnsi="標楷體" w:cs="Arial"/>
                                <w:kern w:val="0"/>
                                <w:sz w:val="20"/>
                                <w:szCs w:val="20"/>
                                <w:highlight w:val="yellow"/>
                              </w:rPr>
                            </w:pPr>
                            <w:r w:rsidRPr="00AF3F78">
                              <w:rPr>
                                <w:rFonts w:ascii="標楷體" w:eastAsia="標楷體" w:hAnsi="標楷體" w:hint="eastAsia"/>
                                <w:sz w:val="20"/>
                                <w:szCs w:val="20"/>
                              </w:rPr>
                              <w:t>74,096,816</w:t>
                            </w:r>
                          </w:p>
                        </w:tc>
                        <w:tc>
                          <w:tcPr>
                            <w:tcW w:w="854" w:type="dxa"/>
                            <w:vMerge w:val="restart"/>
                            <w:tcBorders>
                              <w:left w:val="nil"/>
                              <w:right w:val="single" w:sz="4" w:space="0" w:color="auto"/>
                              <w:tl2br w:val="single" w:sz="4" w:space="0" w:color="auto"/>
                            </w:tcBorders>
                            <w:vAlign w:val="center"/>
                          </w:tcPr>
                          <w:p w14:paraId="4B68E5D4" w14:textId="77777777" w:rsidR="001A0F6D" w:rsidRPr="00AF3F78" w:rsidRDefault="001A0F6D" w:rsidP="00211892">
                            <w:pPr>
                              <w:spacing w:line="240" w:lineRule="exact"/>
                              <w:jc w:val="right"/>
                              <w:rPr>
                                <w:rFonts w:ascii="標楷體" w:eastAsia="標楷體" w:hAnsi="標楷體" w:cs="Arial"/>
                                <w:kern w:val="0"/>
                                <w:sz w:val="20"/>
                                <w:szCs w:val="20"/>
                              </w:rPr>
                            </w:pPr>
                          </w:p>
                        </w:tc>
                      </w:tr>
                      <w:tr w:rsidR="001A0F6D" w:rsidRPr="008F3D3E" w14:paraId="2BFFE250" w14:textId="77777777" w:rsidTr="000E4BEB">
                        <w:trPr>
                          <w:trHeight w:val="283"/>
                          <w:jc w:val="center"/>
                        </w:trPr>
                        <w:tc>
                          <w:tcPr>
                            <w:tcW w:w="567" w:type="dxa"/>
                            <w:vMerge/>
                            <w:tcBorders>
                              <w:left w:val="single" w:sz="4" w:space="0" w:color="auto"/>
                              <w:bottom w:val="double" w:sz="4" w:space="0" w:color="auto"/>
                              <w:right w:val="single" w:sz="4" w:space="0" w:color="auto"/>
                            </w:tcBorders>
                            <w:vAlign w:val="center"/>
                          </w:tcPr>
                          <w:p w14:paraId="1D6E9D46" w14:textId="77777777" w:rsidR="001A0F6D" w:rsidRPr="008F3D3E" w:rsidRDefault="001A0F6D" w:rsidP="00F87E23">
                            <w:pPr>
                              <w:widowControl/>
                              <w:spacing w:line="240" w:lineRule="exact"/>
                              <w:jc w:val="center"/>
                              <w:rPr>
                                <w:rFonts w:ascii="標楷體" w:eastAsia="標楷體" w:hAnsi="標楷體" w:cs="新細明體"/>
                                <w:kern w:val="0"/>
                                <w:sz w:val="20"/>
                                <w:szCs w:val="20"/>
                              </w:rPr>
                            </w:pPr>
                          </w:p>
                        </w:tc>
                        <w:tc>
                          <w:tcPr>
                            <w:tcW w:w="1839" w:type="dxa"/>
                            <w:gridSpan w:val="2"/>
                            <w:tcBorders>
                              <w:top w:val="nil"/>
                              <w:left w:val="nil"/>
                              <w:bottom w:val="double" w:sz="4" w:space="0" w:color="auto"/>
                              <w:right w:val="single" w:sz="4" w:space="0" w:color="auto"/>
                            </w:tcBorders>
                            <w:shd w:val="clear" w:color="auto" w:fill="auto"/>
                            <w:vAlign w:val="center"/>
                          </w:tcPr>
                          <w:p w14:paraId="379443B9" w14:textId="77777777" w:rsidR="001A0F6D" w:rsidRPr="00AF3F78" w:rsidRDefault="001A0F6D" w:rsidP="00F87E23">
                            <w:pPr>
                              <w:spacing w:line="240" w:lineRule="exact"/>
                              <w:rPr>
                                <w:rFonts w:ascii="標楷體" w:eastAsia="標楷體" w:hAnsi="標楷體"/>
                                <w:kern w:val="0"/>
                                <w:sz w:val="20"/>
                                <w:szCs w:val="20"/>
                              </w:rPr>
                            </w:pPr>
                            <w:r w:rsidRPr="00AF3F78">
                              <w:rPr>
                                <w:rFonts w:ascii="標楷體" w:eastAsia="標楷體" w:hAnsi="標楷體" w:hint="eastAsia"/>
                                <w:kern w:val="0"/>
                                <w:sz w:val="20"/>
                                <w:szCs w:val="20"/>
                              </w:rPr>
                              <w:t>派駐勞工</w:t>
                            </w:r>
                          </w:p>
                        </w:tc>
                        <w:tc>
                          <w:tcPr>
                            <w:tcW w:w="1361" w:type="dxa"/>
                            <w:tcBorders>
                              <w:top w:val="nil"/>
                              <w:left w:val="nil"/>
                              <w:bottom w:val="double" w:sz="4" w:space="0" w:color="auto"/>
                              <w:right w:val="single" w:sz="4" w:space="0" w:color="auto"/>
                            </w:tcBorders>
                            <w:shd w:val="clear" w:color="auto" w:fill="auto"/>
                            <w:noWrap/>
                            <w:vAlign w:val="center"/>
                          </w:tcPr>
                          <w:p w14:paraId="4DF6DA03" w14:textId="77777777" w:rsidR="001A0F6D" w:rsidRPr="00AF3F78" w:rsidRDefault="001A0F6D" w:rsidP="009C1338">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20,549,905</w:t>
                            </w:r>
                          </w:p>
                        </w:tc>
                        <w:tc>
                          <w:tcPr>
                            <w:tcW w:w="1361" w:type="dxa"/>
                            <w:tcBorders>
                              <w:top w:val="nil"/>
                              <w:left w:val="nil"/>
                              <w:bottom w:val="double" w:sz="4" w:space="0" w:color="auto"/>
                              <w:right w:val="single" w:sz="4" w:space="0" w:color="auto"/>
                            </w:tcBorders>
                            <w:shd w:val="clear" w:color="auto" w:fill="auto"/>
                            <w:noWrap/>
                            <w:vAlign w:val="center"/>
                          </w:tcPr>
                          <w:p w14:paraId="12167BB6" w14:textId="77777777" w:rsidR="001A0F6D" w:rsidRPr="00AF3F78" w:rsidRDefault="001A0F6D" w:rsidP="009C1338">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23,417,125</w:t>
                            </w:r>
                          </w:p>
                        </w:tc>
                        <w:tc>
                          <w:tcPr>
                            <w:tcW w:w="1361" w:type="dxa"/>
                            <w:tcBorders>
                              <w:top w:val="nil"/>
                              <w:left w:val="nil"/>
                              <w:bottom w:val="double" w:sz="4" w:space="0" w:color="auto"/>
                              <w:right w:val="single" w:sz="4" w:space="0" w:color="auto"/>
                            </w:tcBorders>
                            <w:shd w:val="clear" w:color="auto" w:fill="auto"/>
                            <w:noWrap/>
                            <w:vAlign w:val="center"/>
                          </w:tcPr>
                          <w:p w14:paraId="0394A7B3" w14:textId="77777777" w:rsidR="001A0F6D" w:rsidRPr="00AF3F78" w:rsidRDefault="001A0F6D" w:rsidP="009C1338">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24,747,617</w:t>
                            </w:r>
                          </w:p>
                        </w:tc>
                        <w:tc>
                          <w:tcPr>
                            <w:tcW w:w="1361" w:type="dxa"/>
                            <w:tcBorders>
                              <w:top w:val="nil"/>
                              <w:left w:val="nil"/>
                              <w:bottom w:val="double" w:sz="4" w:space="0" w:color="auto"/>
                              <w:right w:val="single" w:sz="4" w:space="0" w:color="auto"/>
                            </w:tcBorders>
                            <w:shd w:val="clear" w:color="auto" w:fill="auto"/>
                            <w:noWrap/>
                            <w:vAlign w:val="center"/>
                          </w:tcPr>
                          <w:p w14:paraId="78F22270" w14:textId="77777777" w:rsidR="001A0F6D" w:rsidRPr="00AF3F78" w:rsidRDefault="001A0F6D" w:rsidP="009C1338">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25,845,233</w:t>
                            </w:r>
                          </w:p>
                        </w:tc>
                        <w:tc>
                          <w:tcPr>
                            <w:tcW w:w="1361" w:type="dxa"/>
                            <w:tcBorders>
                              <w:top w:val="nil"/>
                              <w:left w:val="nil"/>
                              <w:bottom w:val="double" w:sz="4" w:space="0" w:color="auto"/>
                              <w:right w:val="single" w:sz="4" w:space="0" w:color="auto"/>
                            </w:tcBorders>
                            <w:shd w:val="clear" w:color="auto" w:fill="auto"/>
                            <w:noWrap/>
                            <w:vAlign w:val="center"/>
                          </w:tcPr>
                          <w:p w14:paraId="7C202D87" w14:textId="77777777" w:rsidR="001A0F6D" w:rsidRPr="00AF3F78" w:rsidRDefault="001A0F6D" w:rsidP="009C1338">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27,678,640</w:t>
                            </w:r>
                          </w:p>
                        </w:tc>
                        <w:tc>
                          <w:tcPr>
                            <w:tcW w:w="854" w:type="dxa"/>
                            <w:vMerge/>
                            <w:tcBorders>
                              <w:left w:val="nil"/>
                              <w:bottom w:val="double" w:sz="4" w:space="0" w:color="auto"/>
                              <w:right w:val="single" w:sz="4" w:space="0" w:color="auto"/>
                              <w:tl2br w:val="single" w:sz="4" w:space="0" w:color="auto"/>
                            </w:tcBorders>
                            <w:vAlign w:val="center"/>
                          </w:tcPr>
                          <w:p w14:paraId="797F8435" w14:textId="77777777" w:rsidR="001A0F6D" w:rsidRPr="00AF3F78" w:rsidRDefault="001A0F6D" w:rsidP="00F87E23">
                            <w:pPr>
                              <w:spacing w:line="240" w:lineRule="exact"/>
                              <w:jc w:val="right"/>
                              <w:rPr>
                                <w:rFonts w:ascii="標楷體" w:eastAsia="標楷體" w:hAnsi="標楷體" w:cs="Arial"/>
                                <w:kern w:val="0"/>
                                <w:sz w:val="20"/>
                                <w:szCs w:val="20"/>
                              </w:rPr>
                            </w:pPr>
                          </w:p>
                        </w:tc>
                      </w:tr>
                      <w:tr w:rsidR="001A0F6D" w:rsidRPr="008F3D3E" w14:paraId="72A72E24" w14:textId="77777777" w:rsidTr="000E4BEB">
                        <w:trPr>
                          <w:trHeight w:val="283"/>
                          <w:jc w:val="center"/>
                        </w:trPr>
                        <w:tc>
                          <w:tcPr>
                            <w:tcW w:w="567" w:type="dxa"/>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14:paraId="1299D0AF" w14:textId="77777777" w:rsidR="001A0F6D" w:rsidRPr="008F3D3E" w:rsidRDefault="001A0F6D" w:rsidP="00A559D4">
                            <w:pPr>
                              <w:widowControl/>
                              <w:spacing w:line="240" w:lineRule="exact"/>
                              <w:jc w:val="center"/>
                              <w:rPr>
                                <w:rFonts w:ascii="標楷體" w:eastAsia="標楷體" w:hAnsi="標楷體" w:cs="新細明體"/>
                                <w:kern w:val="0"/>
                                <w:sz w:val="20"/>
                                <w:szCs w:val="20"/>
                              </w:rPr>
                            </w:pPr>
                            <w:r w:rsidRPr="008F3D3E">
                              <w:rPr>
                                <w:rFonts w:ascii="標楷體" w:eastAsia="標楷體" w:hAnsi="標楷體" w:cs="新細明體" w:hint="eastAsia"/>
                                <w:kern w:val="0"/>
                                <w:sz w:val="20"/>
                                <w:szCs w:val="20"/>
                              </w:rPr>
                              <w:t>整體</w:t>
                            </w:r>
                          </w:p>
                          <w:p w14:paraId="31E79733" w14:textId="77777777" w:rsidR="001A0F6D" w:rsidRPr="008F3D3E" w:rsidRDefault="001A0F6D" w:rsidP="00A559D4">
                            <w:pPr>
                              <w:widowControl/>
                              <w:spacing w:line="240" w:lineRule="exact"/>
                              <w:jc w:val="center"/>
                              <w:rPr>
                                <w:rFonts w:ascii="標楷體" w:eastAsia="標楷體" w:hAnsi="標楷體" w:cs="新細明體"/>
                                <w:kern w:val="0"/>
                                <w:sz w:val="20"/>
                                <w:szCs w:val="20"/>
                              </w:rPr>
                            </w:pPr>
                            <w:r w:rsidRPr="008F3D3E">
                              <w:rPr>
                                <w:rFonts w:ascii="標楷體" w:eastAsia="標楷體" w:hAnsi="標楷體" w:cs="新細明體" w:hint="eastAsia"/>
                                <w:kern w:val="0"/>
                                <w:sz w:val="20"/>
                                <w:szCs w:val="20"/>
                              </w:rPr>
                              <w:t>歲出</w:t>
                            </w:r>
                          </w:p>
                          <w:p w14:paraId="1CA06043" w14:textId="77777777" w:rsidR="001A0F6D" w:rsidRPr="008F3D3E" w:rsidRDefault="001A0F6D" w:rsidP="00A078CB">
                            <w:pPr>
                              <w:widowControl/>
                              <w:spacing w:line="240" w:lineRule="exact"/>
                              <w:ind w:leftChars="-50" w:left="-120" w:rightChars="-50" w:right="-120"/>
                              <w:jc w:val="center"/>
                              <w:rPr>
                                <w:rFonts w:ascii="標楷體" w:eastAsia="標楷體" w:hAnsi="標楷體" w:cs="新細明體"/>
                                <w:kern w:val="0"/>
                                <w:sz w:val="20"/>
                                <w:szCs w:val="20"/>
                              </w:rPr>
                            </w:pPr>
                            <w:r w:rsidRPr="008F3D3E">
                              <w:rPr>
                                <w:rFonts w:ascii="標楷體" w:eastAsia="標楷體" w:hAnsi="標楷體" w:cs="新細明體" w:hint="eastAsia"/>
                                <w:kern w:val="0"/>
                                <w:sz w:val="18"/>
                                <w:szCs w:val="18"/>
                              </w:rPr>
                              <w:t>（註</w:t>
                            </w:r>
                            <w:r w:rsidRPr="008F3D3E">
                              <w:rPr>
                                <w:rFonts w:ascii="標楷體" w:eastAsia="標楷體" w:hAnsi="標楷體" w:cs="新細明體"/>
                                <w:kern w:val="0"/>
                                <w:sz w:val="18"/>
                                <w:szCs w:val="18"/>
                              </w:rPr>
                              <w:t>2</w:t>
                            </w:r>
                            <w:r w:rsidRPr="008F3D3E">
                              <w:rPr>
                                <w:rFonts w:ascii="標楷體" w:eastAsia="標楷體" w:hAnsi="標楷體" w:cs="新細明體" w:hint="eastAsia"/>
                                <w:kern w:val="0"/>
                                <w:sz w:val="18"/>
                                <w:szCs w:val="18"/>
                              </w:rPr>
                              <w:t>）</w:t>
                            </w:r>
                          </w:p>
                        </w:tc>
                        <w:tc>
                          <w:tcPr>
                            <w:tcW w:w="1839" w:type="dxa"/>
                            <w:gridSpan w:val="2"/>
                            <w:tcBorders>
                              <w:top w:val="double" w:sz="4" w:space="0" w:color="auto"/>
                              <w:left w:val="nil"/>
                              <w:bottom w:val="single" w:sz="4" w:space="0" w:color="auto"/>
                              <w:right w:val="single" w:sz="4" w:space="0" w:color="auto"/>
                            </w:tcBorders>
                            <w:shd w:val="clear" w:color="auto" w:fill="auto"/>
                            <w:vAlign w:val="center"/>
                            <w:hideMark/>
                          </w:tcPr>
                          <w:p w14:paraId="4F99B0EC" w14:textId="77777777" w:rsidR="001A0F6D" w:rsidRPr="00AF3F78" w:rsidRDefault="001A0F6D" w:rsidP="0071262F">
                            <w:pPr>
                              <w:widowControl/>
                              <w:spacing w:line="240" w:lineRule="exact"/>
                              <w:jc w:val="center"/>
                              <w:rPr>
                                <w:rFonts w:ascii="標楷體" w:eastAsia="標楷體" w:hAnsi="標楷體" w:cs="新細明體"/>
                                <w:b/>
                                <w:bCs/>
                                <w:kern w:val="0"/>
                                <w:sz w:val="20"/>
                                <w:szCs w:val="20"/>
                              </w:rPr>
                            </w:pPr>
                            <w:r w:rsidRPr="00AF3F78">
                              <w:rPr>
                                <w:rFonts w:ascii="標楷體" w:eastAsia="標楷體" w:hAnsi="標楷體" w:cs="新細明體" w:hint="eastAsia"/>
                                <w:b/>
                                <w:bCs/>
                                <w:kern w:val="0"/>
                                <w:sz w:val="20"/>
                                <w:szCs w:val="20"/>
                              </w:rPr>
                              <w:t>合 計</w:t>
                            </w:r>
                          </w:p>
                        </w:tc>
                        <w:tc>
                          <w:tcPr>
                            <w:tcW w:w="1361" w:type="dxa"/>
                            <w:tcBorders>
                              <w:top w:val="double" w:sz="4" w:space="0" w:color="auto"/>
                              <w:left w:val="nil"/>
                              <w:bottom w:val="single" w:sz="4" w:space="0" w:color="auto"/>
                              <w:right w:val="single" w:sz="4" w:space="0" w:color="auto"/>
                            </w:tcBorders>
                            <w:shd w:val="clear" w:color="auto" w:fill="auto"/>
                            <w:noWrap/>
                            <w:vAlign w:val="center"/>
                            <w:hideMark/>
                          </w:tcPr>
                          <w:p w14:paraId="56252B9E" w14:textId="77777777" w:rsidR="001A0F6D" w:rsidRPr="00AF3F78" w:rsidRDefault="001A0F6D" w:rsidP="0059380A">
                            <w:pPr>
                              <w:widowControl/>
                              <w:spacing w:line="240" w:lineRule="exact"/>
                              <w:jc w:val="right"/>
                              <w:rPr>
                                <w:rFonts w:ascii="標楷體" w:eastAsia="標楷體" w:hAnsi="標楷體" w:cs="Arial"/>
                                <w:b/>
                                <w:bCs/>
                                <w:kern w:val="0"/>
                                <w:sz w:val="20"/>
                                <w:szCs w:val="20"/>
                              </w:rPr>
                            </w:pPr>
                            <w:r w:rsidRPr="00AF3F78">
                              <w:rPr>
                                <w:rFonts w:ascii="標楷體" w:eastAsia="標楷體" w:hAnsi="標楷體" w:cs="Arial"/>
                                <w:b/>
                                <w:bCs/>
                                <w:kern w:val="0"/>
                                <w:sz w:val="20"/>
                                <w:szCs w:val="20"/>
                              </w:rPr>
                              <w:t>5,134,207,929</w:t>
                            </w:r>
                          </w:p>
                        </w:tc>
                        <w:tc>
                          <w:tcPr>
                            <w:tcW w:w="1361" w:type="dxa"/>
                            <w:tcBorders>
                              <w:top w:val="double" w:sz="4" w:space="0" w:color="auto"/>
                              <w:left w:val="nil"/>
                              <w:bottom w:val="single" w:sz="4" w:space="0" w:color="auto"/>
                              <w:right w:val="single" w:sz="4" w:space="0" w:color="auto"/>
                            </w:tcBorders>
                            <w:shd w:val="clear" w:color="auto" w:fill="auto"/>
                            <w:noWrap/>
                            <w:vAlign w:val="center"/>
                            <w:hideMark/>
                          </w:tcPr>
                          <w:p w14:paraId="6B073D17" w14:textId="77777777" w:rsidR="001A0F6D" w:rsidRPr="00AF3F78" w:rsidRDefault="001A0F6D" w:rsidP="0059380A">
                            <w:pPr>
                              <w:widowControl/>
                              <w:spacing w:line="240" w:lineRule="exact"/>
                              <w:jc w:val="right"/>
                              <w:rPr>
                                <w:rFonts w:ascii="標楷體" w:eastAsia="標楷體" w:hAnsi="標楷體" w:cs="Arial"/>
                                <w:b/>
                                <w:bCs/>
                                <w:kern w:val="0"/>
                                <w:sz w:val="20"/>
                                <w:szCs w:val="20"/>
                              </w:rPr>
                            </w:pPr>
                            <w:r w:rsidRPr="00AF3F78">
                              <w:rPr>
                                <w:rFonts w:ascii="標楷體" w:eastAsia="標楷體" w:hAnsi="標楷體" w:cs="Arial"/>
                                <w:b/>
                                <w:bCs/>
                                <w:kern w:val="0"/>
                                <w:sz w:val="20"/>
                                <w:szCs w:val="20"/>
                              </w:rPr>
                              <w:t>5,367,517,072</w:t>
                            </w:r>
                          </w:p>
                        </w:tc>
                        <w:tc>
                          <w:tcPr>
                            <w:tcW w:w="1361" w:type="dxa"/>
                            <w:tcBorders>
                              <w:top w:val="double" w:sz="4" w:space="0" w:color="auto"/>
                              <w:left w:val="nil"/>
                              <w:bottom w:val="single" w:sz="4" w:space="0" w:color="auto"/>
                              <w:right w:val="single" w:sz="4" w:space="0" w:color="auto"/>
                            </w:tcBorders>
                            <w:shd w:val="clear" w:color="auto" w:fill="auto"/>
                            <w:noWrap/>
                            <w:vAlign w:val="center"/>
                            <w:hideMark/>
                          </w:tcPr>
                          <w:p w14:paraId="0FBF7C64" w14:textId="77777777" w:rsidR="001A0F6D" w:rsidRPr="00AF3F78" w:rsidRDefault="001A0F6D" w:rsidP="0059380A">
                            <w:pPr>
                              <w:widowControl/>
                              <w:spacing w:line="240" w:lineRule="exact"/>
                              <w:jc w:val="right"/>
                              <w:rPr>
                                <w:rFonts w:ascii="標楷體" w:eastAsia="標楷體" w:hAnsi="標楷體" w:cs="Arial"/>
                                <w:b/>
                                <w:bCs/>
                                <w:kern w:val="0"/>
                                <w:sz w:val="20"/>
                                <w:szCs w:val="20"/>
                              </w:rPr>
                            </w:pPr>
                            <w:r w:rsidRPr="00AF3F78">
                              <w:rPr>
                                <w:rFonts w:ascii="標楷體" w:eastAsia="標楷體" w:hAnsi="標楷體" w:cs="Arial"/>
                                <w:b/>
                                <w:bCs/>
                                <w:kern w:val="0"/>
                                <w:sz w:val="20"/>
                                <w:szCs w:val="20"/>
                              </w:rPr>
                              <w:t>5,796,468,012</w:t>
                            </w:r>
                          </w:p>
                        </w:tc>
                        <w:tc>
                          <w:tcPr>
                            <w:tcW w:w="1361" w:type="dxa"/>
                            <w:tcBorders>
                              <w:top w:val="double" w:sz="4" w:space="0" w:color="auto"/>
                              <w:left w:val="nil"/>
                              <w:bottom w:val="single" w:sz="4" w:space="0" w:color="auto"/>
                              <w:right w:val="single" w:sz="4" w:space="0" w:color="auto"/>
                            </w:tcBorders>
                            <w:shd w:val="clear" w:color="auto" w:fill="auto"/>
                            <w:noWrap/>
                            <w:vAlign w:val="center"/>
                            <w:hideMark/>
                          </w:tcPr>
                          <w:p w14:paraId="4013C47F" w14:textId="77777777" w:rsidR="001A0F6D" w:rsidRPr="00AF3F78" w:rsidRDefault="001A0F6D" w:rsidP="0059380A">
                            <w:pPr>
                              <w:widowControl/>
                              <w:spacing w:line="240" w:lineRule="exact"/>
                              <w:jc w:val="right"/>
                              <w:rPr>
                                <w:rFonts w:ascii="標楷體" w:eastAsia="標楷體" w:hAnsi="標楷體" w:cs="Arial"/>
                                <w:b/>
                                <w:bCs/>
                                <w:kern w:val="0"/>
                                <w:sz w:val="20"/>
                                <w:szCs w:val="20"/>
                              </w:rPr>
                            </w:pPr>
                            <w:r w:rsidRPr="00AF3F78">
                              <w:rPr>
                                <w:rFonts w:ascii="標楷體" w:eastAsia="標楷體" w:hAnsi="標楷體" w:cs="Arial"/>
                                <w:b/>
                                <w:bCs/>
                                <w:kern w:val="0"/>
                                <w:sz w:val="20"/>
                                <w:szCs w:val="20"/>
                              </w:rPr>
                              <w:t>6,180,826,996</w:t>
                            </w:r>
                          </w:p>
                        </w:tc>
                        <w:tc>
                          <w:tcPr>
                            <w:tcW w:w="1361" w:type="dxa"/>
                            <w:tcBorders>
                              <w:top w:val="double" w:sz="4" w:space="0" w:color="auto"/>
                              <w:left w:val="nil"/>
                              <w:bottom w:val="single" w:sz="4" w:space="0" w:color="auto"/>
                              <w:right w:val="single" w:sz="4" w:space="0" w:color="auto"/>
                            </w:tcBorders>
                            <w:shd w:val="clear" w:color="auto" w:fill="auto"/>
                            <w:noWrap/>
                            <w:vAlign w:val="center"/>
                            <w:hideMark/>
                          </w:tcPr>
                          <w:p w14:paraId="51661081" w14:textId="77777777" w:rsidR="001A0F6D" w:rsidRPr="00AF3F78" w:rsidRDefault="001A0F6D" w:rsidP="0059380A">
                            <w:pPr>
                              <w:widowControl/>
                              <w:spacing w:line="240" w:lineRule="exact"/>
                              <w:jc w:val="right"/>
                              <w:rPr>
                                <w:rFonts w:ascii="標楷體" w:eastAsia="標楷體" w:hAnsi="標楷體" w:cs="Arial"/>
                                <w:b/>
                                <w:bCs/>
                                <w:kern w:val="0"/>
                                <w:sz w:val="20"/>
                                <w:szCs w:val="20"/>
                              </w:rPr>
                            </w:pPr>
                            <w:r w:rsidRPr="00AF3F78">
                              <w:rPr>
                                <w:rFonts w:ascii="標楷體" w:eastAsia="標楷體" w:hAnsi="標楷體" w:cs="Arial"/>
                                <w:b/>
                                <w:bCs/>
                                <w:kern w:val="0"/>
                                <w:sz w:val="20"/>
                                <w:szCs w:val="20"/>
                              </w:rPr>
                              <w:t>6,810,499,105</w:t>
                            </w:r>
                          </w:p>
                        </w:tc>
                        <w:tc>
                          <w:tcPr>
                            <w:tcW w:w="854" w:type="dxa"/>
                            <w:tcBorders>
                              <w:top w:val="double" w:sz="4" w:space="0" w:color="auto"/>
                              <w:left w:val="nil"/>
                              <w:bottom w:val="single" w:sz="4" w:space="0" w:color="auto"/>
                              <w:right w:val="single" w:sz="4" w:space="0" w:color="auto"/>
                            </w:tcBorders>
                            <w:vAlign w:val="center"/>
                          </w:tcPr>
                          <w:p w14:paraId="539412EF" w14:textId="77777777" w:rsidR="001A0F6D" w:rsidRPr="00AF3F78" w:rsidRDefault="001A0F6D" w:rsidP="00987320">
                            <w:pPr>
                              <w:widowControl/>
                              <w:spacing w:line="240" w:lineRule="exact"/>
                              <w:jc w:val="right"/>
                              <w:rPr>
                                <w:rFonts w:ascii="標楷體" w:eastAsia="標楷體" w:hAnsi="標楷體" w:cs="Arial"/>
                                <w:b/>
                                <w:bCs/>
                                <w:kern w:val="0"/>
                                <w:sz w:val="20"/>
                                <w:szCs w:val="20"/>
                              </w:rPr>
                            </w:pPr>
                            <w:r w:rsidRPr="00AF3F78">
                              <w:rPr>
                                <w:rFonts w:ascii="標楷體" w:eastAsia="標楷體" w:hAnsi="標楷體" w:cs="Arial" w:hint="eastAsia"/>
                                <w:b/>
                                <w:bCs/>
                                <w:kern w:val="0"/>
                                <w:sz w:val="20"/>
                                <w:szCs w:val="20"/>
                              </w:rPr>
                              <w:t>3</w:t>
                            </w:r>
                            <w:r w:rsidRPr="00AF3F78">
                              <w:rPr>
                                <w:rFonts w:ascii="標楷體" w:eastAsia="標楷體" w:hAnsi="標楷體" w:cs="Arial"/>
                                <w:b/>
                                <w:bCs/>
                                <w:kern w:val="0"/>
                                <w:sz w:val="20"/>
                                <w:szCs w:val="20"/>
                              </w:rPr>
                              <w:t>2.65</w:t>
                            </w:r>
                            <w:r w:rsidRPr="00AF3F78">
                              <w:rPr>
                                <w:rFonts w:ascii="標楷體" w:eastAsia="標楷體" w:hAnsi="標楷體" w:cs="新細明體" w:hint="eastAsia"/>
                                <w:b/>
                                <w:kern w:val="0"/>
                                <w:sz w:val="20"/>
                                <w:szCs w:val="20"/>
                              </w:rPr>
                              <w:t>％</w:t>
                            </w:r>
                          </w:p>
                        </w:tc>
                      </w:tr>
                      <w:tr w:rsidR="001A0F6D" w:rsidRPr="008F3D3E" w14:paraId="40A0886E" w14:textId="77777777" w:rsidTr="000E4BEB">
                        <w:trPr>
                          <w:trHeight w:val="283"/>
                          <w:jc w:val="center"/>
                        </w:trPr>
                        <w:tc>
                          <w:tcPr>
                            <w:tcW w:w="567" w:type="dxa"/>
                            <w:vMerge/>
                            <w:tcBorders>
                              <w:top w:val="nil"/>
                              <w:left w:val="single" w:sz="4" w:space="0" w:color="auto"/>
                              <w:bottom w:val="single" w:sz="4" w:space="0" w:color="auto"/>
                              <w:right w:val="single" w:sz="4" w:space="0" w:color="auto"/>
                            </w:tcBorders>
                            <w:vAlign w:val="center"/>
                            <w:hideMark/>
                          </w:tcPr>
                          <w:p w14:paraId="12A21AAF" w14:textId="77777777" w:rsidR="001A0F6D" w:rsidRPr="008F3D3E" w:rsidRDefault="001A0F6D" w:rsidP="0059380A">
                            <w:pPr>
                              <w:widowControl/>
                              <w:spacing w:line="240" w:lineRule="exact"/>
                              <w:rPr>
                                <w:rFonts w:ascii="標楷體" w:eastAsia="標楷體" w:hAnsi="標楷體" w:cs="新細明體"/>
                                <w:kern w:val="0"/>
                                <w:sz w:val="20"/>
                                <w:szCs w:val="20"/>
                              </w:rPr>
                            </w:pPr>
                          </w:p>
                        </w:tc>
                        <w:tc>
                          <w:tcPr>
                            <w:tcW w:w="1839" w:type="dxa"/>
                            <w:gridSpan w:val="2"/>
                            <w:tcBorders>
                              <w:top w:val="nil"/>
                              <w:left w:val="nil"/>
                              <w:bottom w:val="single" w:sz="4" w:space="0" w:color="auto"/>
                              <w:right w:val="single" w:sz="4" w:space="0" w:color="auto"/>
                            </w:tcBorders>
                            <w:shd w:val="clear" w:color="auto" w:fill="auto"/>
                            <w:vAlign w:val="center"/>
                            <w:hideMark/>
                          </w:tcPr>
                          <w:p w14:paraId="6FE66BEF" w14:textId="77777777" w:rsidR="001A0F6D" w:rsidRPr="00AF3F78" w:rsidRDefault="001A0F6D" w:rsidP="0059380A">
                            <w:pPr>
                              <w:widowControl/>
                              <w:spacing w:line="240" w:lineRule="exact"/>
                              <w:rPr>
                                <w:rFonts w:ascii="標楷體" w:eastAsia="標楷體" w:hAnsi="標楷體" w:cs="新細明體"/>
                                <w:kern w:val="0"/>
                                <w:sz w:val="20"/>
                                <w:szCs w:val="20"/>
                              </w:rPr>
                            </w:pPr>
                            <w:r w:rsidRPr="00AF3F78">
                              <w:rPr>
                                <w:rFonts w:ascii="標楷體" w:eastAsia="標楷體" w:hAnsi="標楷體" w:cs="新細明體" w:hint="eastAsia"/>
                                <w:kern w:val="0"/>
                                <w:sz w:val="20"/>
                                <w:szCs w:val="20"/>
                              </w:rPr>
                              <w:t>公務預算</w:t>
                            </w:r>
                          </w:p>
                        </w:tc>
                        <w:tc>
                          <w:tcPr>
                            <w:tcW w:w="1361" w:type="dxa"/>
                            <w:tcBorders>
                              <w:top w:val="nil"/>
                              <w:left w:val="nil"/>
                              <w:bottom w:val="single" w:sz="4" w:space="0" w:color="auto"/>
                              <w:right w:val="single" w:sz="4" w:space="0" w:color="auto"/>
                            </w:tcBorders>
                            <w:shd w:val="clear" w:color="auto" w:fill="auto"/>
                            <w:noWrap/>
                            <w:vAlign w:val="center"/>
                            <w:hideMark/>
                          </w:tcPr>
                          <w:p w14:paraId="75C7B126"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2,039,488,972</w:t>
                            </w:r>
                          </w:p>
                        </w:tc>
                        <w:tc>
                          <w:tcPr>
                            <w:tcW w:w="1361" w:type="dxa"/>
                            <w:tcBorders>
                              <w:top w:val="nil"/>
                              <w:left w:val="nil"/>
                              <w:bottom w:val="single" w:sz="4" w:space="0" w:color="auto"/>
                              <w:right w:val="single" w:sz="4" w:space="0" w:color="auto"/>
                            </w:tcBorders>
                            <w:shd w:val="clear" w:color="auto" w:fill="auto"/>
                            <w:noWrap/>
                            <w:vAlign w:val="center"/>
                            <w:hideMark/>
                          </w:tcPr>
                          <w:p w14:paraId="08E3EC6E"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2,089,635,229</w:t>
                            </w:r>
                          </w:p>
                        </w:tc>
                        <w:tc>
                          <w:tcPr>
                            <w:tcW w:w="1361" w:type="dxa"/>
                            <w:tcBorders>
                              <w:top w:val="nil"/>
                              <w:left w:val="nil"/>
                              <w:bottom w:val="single" w:sz="4" w:space="0" w:color="auto"/>
                              <w:right w:val="single" w:sz="4" w:space="0" w:color="auto"/>
                            </w:tcBorders>
                            <w:shd w:val="clear" w:color="auto" w:fill="auto"/>
                            <w:noWrap/>
                            <w:vAlign w:val="center"/>
                            <w:hideMark/>
                          </w:tcPr>
                          <w:p w14:paraId="2AF1E18C"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2,214,477,752</w:t>
                            </w:r>
                          </w:p>
                        </w:tc>
                        <w:tc>
                          <w:tcPr>
                            <w:tcW w:w="1361" w:type="dxa"/>
                            <w:tcBorders>
                              <w:top w:val="nil"/>
                              <w:left w:val="nil"/>
                              <w:bottom w:val="single" w:sz="4" w:space="0" w:color="auto"/>
                              <w:right w:val="single" w:sz="4" w:space="0" w:color="auto"/>
                            </w:tcBorders>
                            <w:shd w:val="clear" w:color="auto" w:fill="auto"/>
                            <w:noWrap/>
                            <w:vAlign w:val="center"/>
                            <w:hideMark/>
                          </w:tcPr>
                          <w:p w14:paraId="1C668A6F"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2,628,360,583</w:t>
                            </w:r>
                          </w:p>
                        </w:tc>
                        <w:tc>
                          <w:tcPr>
                            <w:tcW w:w="1361" w:type="dxa"/>
                            <w:tcBorders>
                              <w:top w:val="nil"/>
                              <w:left w:val="nil"/>
                              <w:bottom w:val="single" w:sz="4" w:space="0" w:color="auto"/>
                              <w:right w:val="single" w:sz="4" w:space="0" w:color="auto"/>
                            </w:tcBorders>
                            <w:shd w:val="clear" w:color="auto" w:fill="auto"/>
                            <w:noWrap/>
                            <w:vAlign w:val="center"/>
                            <w:hideMark/>
                          </w:tcPr>
                          <w:p w14:paraId="24D97E3F"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2,784,715,541</w:t>
                            </w:r>
                          </w:p>
                        </w:tc>
                        <w:tc>
                          <w:tcPr>
                            <w:tcW w:w="854" w:type="dxa"/>
                            <w:vMerge w:val="restart"/>
                            <w:tcBorders>
                              <w:top w:val="single" w:sz="4" w:space="0" w:color="auto"/>
                              <w:left w:val="nil"/>
                              <w:right w:val="single" w:sz="4" w:space="0" w:color="auto"/>
                              <w:tl2br w:val="single" w:sz="4" w:space="0" w:color="auto"/>
                            </w:tcBorders>
                          </w:tcPr>
                          <w:p w14:paraId="46CCFA06" w14:textId="77777777" w:rsidR="001A0F6D" w:rsidRPr="00AF3F78" w:rsidRDefault="001A0F6D" w:rsidP="0059380A">
                            <w:pPr>
                              <w:widowControl/>
                              <w:spacing w:line="240" w:lineRule="exact"/>
                              <w:jc w:val="right"/>
                              <w:rPr>
                                <w:rFonts w:ascii="標楷體" w:eastAsia="標楷體" w:hAnsi="標楷體" w:cs="Arial"/>
                                <w:spacing w:val="-20"/>
                                <w:kern w:val="0"/>
                                <w:sz w:val="20"/>
                                <w:szCs w:val="20"/>
                              </w:rPr>
                            </w:pPr>
                          </w:p>
                        </w:tc>
                      </w:tr>
                      <w:tr w:rsidR="001A0F6D" w:rsidRPr="008F3D3E" w14:paraId="6F77076A" w14:textId="77777777" w:rsidTr="000E4BEB">
                        <w:trPr>
                          <w:trHeight w:val="283"/>
                          <w:jc w:val="center"/>
                        </w:trPr>
                        <w:tc>
                          <w:tcPr>
                            <w:tcW w:w="567" w:type="dxa"/>
                            <w:vMerge/>
                            <w:tcBorders>
                              <w:top w:val="nil"/>
                              <w:left w:val="single" w:sz="4" w:space="0" w:color="auto"/>
                              <w:bottom w:val="single" w:sz="4" w:space="0" w:color="auto"/>
                              <w:right w:val="single" w:sz="4" w:space="0" w:color="auto"/>
                            </w:tcBorders>
                            <w:vAlign w:val="center"/>
                            <w:hideMark/>
                          </w:tcPr>
                          <w:p w14:paraId="699EAC0A" w14:textId="77777777" w:rsidR="001A0F6D" w:rsidRPr="008F3D3E" w:rsidRDefault="001A0F6D" w:rsidP="0059380A">
                            <w:pPr>
                              <w:widowControl/>
                              <w:spacing w:line="240" w:lineRule="exact"/>
                              <w:rPr>
                                <w:rFonts w:ascii="標楷體" w:eastAsia="標楷體" w:hAnsi="標楷體" w:cs="新細明體"/>
                                <w:kern w:val="0"/>
                                <w:sz w:val="20"/>
                                <w:szCs w:val="20"/>
                              </w:rPr>
                            </w:pPr>
                          </w:p>
                        </w:tc>
                        <w:tc>
                          <w:tcPr>
                            <w:tcW w:w="1839" w:type="dxa"/>
                            <w:gridSpan w:val="2"/>
                            <w:tcBorders>
                              <w:top w:val="nil"/>
                              <w:left w:val="nil"/>
                              <w:bottom w:val="single" w:sz="4" w:space="0" w:color="auto"/>
                              <w:right w:val="single" w:sz="4" w:space="0" w:color="auto"/>
                            </w:tcBorders>
                            <w:shd w:val="clear" w:color="auto" w:fill="auto"/>
                            <w:vAlign w:val="center"/>
                            <w:hideMark/>
                          </w:tcPr>
                          <w:p w14:paraId="073AF1CC" w14:textId="77777777" w:rsidR="001A0F6D" w:rsidRPr="00AF3F78" w:rsidRDefault="001A0F6D" w:rsidP="0059380A">
                            <w:pPr>
                              <w:widowControl/>
                              <w:spacing w:line="240" w:lineRule="exact"/>
                              <w:rPr>
                                <w:rFonts w:ascii="標楷體" w:eastAsia="標楷體" w:hAnsi="標楷體" w:cs="新細明體"/>
                                <w:kern w:val="0"/>
                                <w:sz w:val="20"/>
                                <w:szCs w:val="20"/>
                              </w:rPr>
                            </w:pPr>
                            <w:r w:rsidRPr="00AF3F78">
                              <w:rPr>
                                <w:rFonts w:ascii="標楷體" w:eastAsia="標楷體" w:hAnsi="標楷體" w:cs="新細明體" w:hint="eastAsia"/>
                                <w:kern w:val="0"/>
                                <w:sz w:val="20"/>
                                <w:szCs w:val="20"/>
                              </w:rPr>
                              <w:t>作業基金</w:t>
                            </w:r>
                          </w:p>
                        </w:tc>
                        <w:tc>
                          <w:tcPr>
                            <w:tcW w:w="1361" w:type="dxa"/>
                            <w:tcBorders>
                              <w:top w:val="nil"/>
                              <w:left w:val="nil"/>
                              <w:bottom w:val="single" w:sz="4" w:space="0" w:color="auto"/>
                              <w:right w:val="single" w:sz="4" w:space="0" w:color="auto"/>
                            </w:tcBorders>
                            <w:shd w:val="clear" w:color="auto" w:fill="auto"/>
                            <w:noWrap/>
                            <w:vAlign w:val="center"/>
                            <w:hideMark/>
                          </w:tcPr>
                          <w:p w14:paraId="7B5AE3BE"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2,075,184,645</w:t>
                            </w:r>
                          </w:p>
                        </w:tc>
                        <w:tc>
                          <w:tcPr>
                            <w:tcW w:w="1361" w:type="dxa"/>
                            <w:tcBorders>
                              <w:top w:val="nil"/>
                              <w:left w:val="nil"/>
                              <w:bottom w:val="single" w:sz="4" w:space="0" w:color="auto"/>
                              <w:right w:val="single" w:sz="4" w:space="0" w:color="auto"/>
                            </w:tcBorders>
                            <w:shd w:val="clear" w:color="auto" w:fill="auto"/>
                            <w:noWrap/>
                            <w:vAlign w:val="center"/>
                            <w:hideMark/>
                          </w:tcPr>
                          <w:p w14:paraId="68DFD88C"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2,084,037,299</w:t>
                            </w:r>
                          </w:p>
                        </w:tc>
                        <w:tc>
                          <w:tcPr>
                            <w:tcW w:w="1361" w:type="dxa"/>
                            <w:tcBorders>
                              <w:top w:val="nil"/>
                              <w:left w:val="nil"/>
                              <w:bottom w:val="single" w:sz="4" w:space="0" w:color="auto"/>
                              <w:right w:val="single" w:sz="4" w:space="0" w:color="auto"/>
                            </w:tcBorders>
                            <w:shd w:val="clear" w:color="auto" w:fill="auto"/>
                            <w:noWrap/>
                            <w:vAlign w:val="center"/>
                            <w:hideMark/>
                          </w:tcPr>
                          <w:p w14:paraId="6E835BAE"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2,329,792,044</w:t>
                            </w:r>
                          </w:p>
                        </w:tc>
                        <w:tc>
                          <w:tcPr>
                            <w:tcW w:w="1361" w:type="dxa"/>
                            <w:tcBorders>
                              <w:top w:val="nil"/>
                              <w:left w:val="nil"/>
                              <w:bottom w:val="single" w:sz="4" w:space="0" w:color="auto"/>
                              <w:right w:val="single" w:sz="4" w:space="0" w:color="auto"/>
                            </w:tcBorders>
                            <w:shd w:val="clear" w:color="auto" w:fill="auto"/>
                            <w:noWrap/>
                            <w:vAlign w:val="center"/>
                            <w:hideMark/>
                          </w:tcPr>
                          <w:p w14:paraId="406126D6"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2,432,238,682</w:t>
                            </w:r>
                          </w:p>
                        </w:tc>
                        <w:tc>
                          <w:tcPr>
                            <w:tcW w:w="1361" w:type="dxa"/>
                            <w:tcBorders>
                              <w:top w:val="nil"/>
                              <w:left w:val="nil"/>
                              <w:bottom w:val="single" w:sz="4" w:space="0" w:color="auto"/>
                              <w:right w:val="single" w:sz="4" w:space="0" w:color="auto"/>
                            </w:tcBorders>
                            <w:shd w:val="clear" w:color="auto" w:fill="auto"/>
                            <w:noWrap/>
                            <w:vAlign w:val="center"/>
                            <w:hideMark/>
                          </w:tcPr>
                          <w:p w14:paraId="6A1BA6B2" w14:textId="77777777" w:rsidR="001A0F6D" w:rsidRPr="00AF3F78" w:rsidRDefault="001A0F6D" w:rsidP="0059380A">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kern w:val="0"/>
                                <w:sz w:val="20"/>
                                <w:szCs w:val="20"/>
                              </w:rPr>
                              <w:t>2,652,265,518</w:t>
                            </w:r>
                          </w:p>
                        </w:tc>
                        <w:tc>
                          <w:tcPr>
                            <w:tcW w:w="854" w:type="dxa"/>
                            <w:vMerge/>
                            <w:tcBorders>
                              <w:left w:val="nil"/>
                              <w:right w:val="single" w:sz="4" w:space="0" w:color="auto"/>
                              <w:tl2br w:val="single" w:sz="4" w:space="0" w:color="auto"/>
                            </w:tcBorders>
                          </w:tcPr>
                          <w:p w14:paraId="41D6FB64" w14:textId="77777777" w:rsidR="001A0F6D" w:rsidRPr="00AF3F78" w:rsidRDefault="001A0F6D" w:rsidP="0059380A">
                            <w:pPr>
                              <w:widowControl/>
                              <w:spacing w:line="240" w:lineRule="exact"/>
                              <w:jc w:val="right"/>
                              <w:rPr>
                                <w:rFonts w:ascii="標楷體" w:eastAsia="標楷體" w:hAnsi="標楷體" w:cs="Arial"/>
                                <w:spacing w:val="-20"/>
                                <w:kern w:val="0"/>
                                <w:sz w:val="20"/>
                                <w:szCs w:val="20"/>
                              </w:rPr>
                            </w:pPr>
                          </w:p>
                        </w:tc>
                      </w:tr>
                      <w:tr w:rsidR="001A0F6D" w:rsidRPr="008F3D3E" w14:paraId="26285903" w14:textId="77777777" w:rsidTr="000E4BEB">
                        <w:trPr>
                          <w:trHeight w:val="283"/>
                          <w:jc w:val="center"/>
                        </w:trPr>
                        <w:tc>
                          <w:tcPr>
                            <w:tcW w:w="567" w:type="dxa"/>
                            <w:vMerge/>
                            <w:tcBorders>
                              <w:top w:val="nil"/>
                              <w:left w:val="single" w:sz="4" w:space="0" w:color="auto"/>
                              <w:bottom w:val="double" w:sz="4" w:space="0" w:color="auto"/>
                              <w:right w:val="single" w:sz="4" w:space="0" w:color="auto"/>
                            </w:tcBorders>
                            <w:vAlign w:val="center"/>
                            <w:hideMark/>
                          </w:tcPr>
                          <w:p w14:paraId="4464506A" w14:textId="77777777" w:rsidR="001A0F6D" w:rsidRPr="008F3D3E" w:rsidRDefault="001A0F6D" w:rsidP="002A163B">
                            <w:pPr>
                              <w:widowControl/>
                              <w:spacing w:line="240" w:lineRule="exact"/>
                              <w:rPr>
                                <w:rFonts w:ascii="標楷體" w:eastAsia="標楷體" w:hAnsi="標楷體" w:cs="新細明體"/>
                                <w:kern w:val="0"/>
                                <w:sz w:val="20"/>
                                <w:szCs w:val="20"/>
                              </w:rPr>
                            </w:pPr>
                          </w:p>
                        </w:tc>
                        <w:tc>
                          <w:tcPr>
                            <w:tcW w:w="1839" w:type="dxa"/>
                            <w:gridSpan w:val="2"/>
                            <w:tcBorders>
                              <w:top w:val="nil"/>
                              <w:left w:val="nil"/>
                              <w:bottom w:val="double" w:sz="4" w:space="0" w:color="auto"/>
                              <w:right w:val="single" w:sz="4" w:space="0" w:color="auto"/>
                            </w:tcBorders>
                            <w:shd w:val="clear" w:color="auto" w:fill="auto"/>
                            <w:vAlign w:val="center"/>
                            <w:hideMark/>
                          </w:tcPr>
                          <w:p w14:paraId="576DC35B" w14:textId="77777777" w:rsidR="001A0F6D" w:rsidRPr="00AF3F78" w:rsidRDefault="001A0F6D" w:rsidP="002A163B">
                            <w:pPr>
                              <w:widowControl/>
                              <w:spacing w:line="240" w:lineRule="exact"/>
                              <w:rPr>
                                <w:rFonts w:ascii="標楷體" w:eastAsia="標楷體" w:hAnsi="標楷體" w:cs="新細明體"/>
                                <w:kern w:val="0"/>
                                <w:sz w:val="20"/>
                                <w:szCs w:val="20"/>
                              </w:rPr>
                            </w:pPr>
                            <w:r w:rsidRPr="00AF3F78">
                              <w:rPr>
                                <w:rFonts w:ascii="標楷體" w:eastAsia="標楷體" w:hAnsi="標楷體" w:cs="新細明體" w:hint="eastAsia"/>
                                <w:kern w:val="0"/>
                                <w:sz w:val="20"/>
                                <w:szCs w:val="20"/>
                              </w:rPr>
                              <w:t>政事型基金</w:t>
                            </w:r>
                          </w:p>
                        </w:tc>
                        <w:tc>
                          <w:tcPr>
                            <w:tcW w:w="1361" w:type="dxa"/>
                            <w:tcBorders>
                              <w:top w:val="nil"/>
                              <w:left w:val="nil"/>
                              <w:bottom w:val="double" w:sz="4" w:space="0" w:color="auto"/>
                              <w:right w:val="single" w:sz="4" w:space="0" w:color="auto"/>
                            </w:tcBorders>
                            <w:shd w:val="clear" w:color="auto" w:fill="auto"/>
                            <w:noWrap/>
                            <w:vAlign w:val="center"/>
                            <w:hideMark/>
                          </w:tcPr>
                          <w:p w14:paraId="28EC5386" w14:textId="77777777" w:rsidR="001A0F6D" w:rsidRPr="00AF3F78" w:rsidRDefault="001A0F6D" w:rsidP="002A163B">
                            <w:pPr>
                              <w:widowControl/>
                              <w:spacing w:line="240" w:lineRule="exact"/>
                              <w:jc w:val="right"/>
                              <w:rPr>
                                <w:rFonts w:ascii="標楷體" w:eastAsia="標楷體" w:hAnsi="標楷體" w:cs="Arial"/>
                                <w:kern w:val="0"/>
                                <w:sz w:val="20"/>
                                <w:szCs w:val="20"/>
                              </w:rPr>
                            </w:pPr>
                            <w:r w:rsidRPr="00AF3F78">
                              <w:rPr>
                                <w:rFonts w:ascii="標楷體" w:eastAsia="標楷體" w:hAnsi="標楷體" w:cs="Arial" w:hint="eastAsia"/>
                                <w:kern w:val="0"/>
                                <w:sz w:val="20"/>
                                <w:szCs w:val="20"/>
                              </w:rPr>
                              <w:t>1,019,534,312</w:t>
                            </w:r>
                          </w:p>
                        </w:tc>
                        <w:tc>
                          <w:tcPr>
                            <w:tcW w:w="1361" w:type="dxa"/>
                            <w:tcBorders>
                              <w:top w:val="nil"/>
                              <w:left w:val="nil"/>
                              <w:bottom w:val="double" w:sz="4" w:space="0" w:color="auto"/>
                              <w:right w:val="single" w:sz="4" w:space="0" w:color="auto"/>
                            </w:tcBorders>
                            <w:shd w:val="clear" w:color="auto" w:fill="auto"/>
                            <w:noWrap/>
                            <w:vAlign w:val="center"/>
                            <w:hideMark/>
                          </w:tcPr>
                          <w:p w14:paraId="0D4D10E0" w14:textId="77777777" w:rsidR="001A0F6D" w:rsidRPr="00AF3F78" w:rsidRDefault="001A0F6D" w:rsidP="002A163B">
                            <w:pPr>
                              <w:spacing w:line="240" w:lineRule="exact"/>
                              <w:jc w:val="right"/>
                              <w:rPr>
                                <w:rFonts w:ascii="標楷體" w:eastAsia="標楷體" w:hAnsi="標楷體" w:cs="Arial"/>
                                <w:kern w:val="0"/>
                                <w:sz w:val="20"/>
                                <w:szCs w:val="20"/>
                              </w:rPr>
                            </w:pPr>
                            <w:r w:rsidRPr="00AF3F78">
                              <w:rPr>
                                <w:rFonts w:ascii="標楷體" w:eastAsia="標楷體" w:hAnsi="標楷體" w:cs="Arial" w:hint="eastAsia"/>
                                <w:kern w:val="0"/>
                                <w:sz w:val="20"/>
                                <w:szCs w:val="20"/>
                              </w:rPr>
                              <w:t>1,193,844,544</w:t>
                            </w:r>
                          </w:p>
                        </w:tc>
                        <w:tc>
                          <w:tcPr>
                            <w:tcW w:w="1361" w:type="dxa"/>
                            <w:tcBorders>
                              <w:top w:val="nil"/>
                              <w:left w:val="nil"/>
                              <w:bottom w:val="double" w:sz="4" w:space="0" w:color="auto"/>
                              <w:right w:val="single" w:sz="4" w:space="0" w:color="auto"/>
                            </w:tcBorders>
                            <w:shd w:val="clear" w:color="auto" w:fill="auto"/>
                            <w:noWrap/>
                            <w:vAlign w:val="center"/>
                            <w:hideMark/>
                          </w:tcPr>
                          <w:p w14:paraId="608D2901" w14:textId="77777777" w:rsidR="001A0F6D" w:rsidRPr="00AF3F78" w:rsidRDefault="001A0F6D" w:rsidP="002A163B">
                            <w:pPr>
                              <w:spacing w:line="240" w:lineRule="exact"/>
                              <w:jc w:val="right"/>
                              <w:rPr>
                                <w:rFonts w:ascii="標楷體" w:eastAsia="標楷體" w:hAnsi="標楷體" w:cs="Arial"/>
                                <w:kern w:val="0"/>
                                <w:sz w:val="20"/>
                                <w:szCs w:val="20"/>
                              </w:rPr>
                            </w:pPr>
                            <w:r w:rsidRPr="00AF3F78">
                              <w:rPr>
                                <w:rFonts w:ascii="標楷體" w:eastAsia="標楷體" w:hAnsi="標楷體" w:cs="Arial" w:hint="eastAsia"/>
                                <w:kern w:val="0"/>
                                <w:sz w:val="20"/>
                                <w:szCs w:val="20"/>
                              </w:rPr>
                              <w:t>1,252,198,216</w:t>
                            </w:r>
                          </w:p>
                        </w:tc>
                        <w:tc>
                          <w:tcPr>
                            <w:tcW w:w="1361" w:type="dxa"/>
                            <w:tcBorders>
                              <w:top w:val="nil"/>
                              <w:left w:val="nil"/>
                              <w:bottom w:val="double" w:sz="4" w:space="0" w:color="auto"/>
                              <w:right w:val="single" w:sz="4" w:space="0" w:color="auto"/>
                            </w:tcBorders>
                            <w:shd w:val="clear" w:color="auto" w:fill="auto"/>
                            <w:noWrap/>
                            <w:vAlign w:val="center"/>
                            <w:hideMark/>
                          </w:tcPr>
                          <w:p w14:paraId="226AFE15" w14:textId="77777777" w:rsidR="001A0F6D" w:rsidRPr="00AF3F78" w:rsidRDefault="001A0F6D" w:rsidP="002A163B">
                            <w:pPr>
                              <w:spacing w:line="240" w:lineRule="exact"/>
                              <w:jc w:val="right"/>
                              <w:rPr>
                                <w:rFonts w:ascii="標楷體" w:eastAsia="標楷體" w:hAnsi="標楷體" w:cs="Arial"/>
                                <w:kern w:val="0"/>
                                <w:sz w:val="20"/>
                                <w:szCs w:val="20"/>
                              </w:rPr>
                            </w:pPr>
                            <w:r w:rsidRPr="00AF3F78">
                              <w:rPr>
                                <w:rFonts w:ascii="標楷體" w:eastAsia="標楷體" w:hAnsi="標楷體" w:cs="Arial" w:hint="eastAsia"/>
                                <w:kern w:val="0"/>
                                <w:sz w:val="20"/>
                                <w:szCs w:val="20"/>
                              </w:rPr>
                              <w:t>1,120,227,731</w:t>
                            </w:r>
                          </w:p>
                        </w:tc>
                        <w:tc>
                          <w:tcPr>
                            <w:tcW w:w="1361" w:type="dxa"/>
                            <w:tcBorders>
                              <w:top w:val="nil"/>
                              <w:left w:val="nil"/>
                              <w:bottom w:val="double" w:sz="4" w:space="0" w:color="auto"/>
                              <w:right w:val="single" w:sz="4" w:space="0" w:color="auto"/>
                            </w:tcBorders>
                            <w:shd w:val="clear" w:color="auto" w:fill="auto"/>
                            <w:noWrap/>
                            <w:vAlign w:val="center"/>
                            <w:hideMark/>
                          </w:tcPr>
                          <w:p w14:paraId="7DA2229F" w14:textId="77777777" w:rsidR="001A0F6D" w:rsidRPr="00AF3F78" w:rsidRDefault="001A0F6D" w:rsidP="002A163B">
                            <w:pPr>
                              <w:spacing w:line="240" w:lineRule="exact"/>
                              <w:jc w:val="right"/>
                              <w:rPr>
                                <w:rFonts w:ascii="標楷體" w:eastAsia="標楷體" w:hAnsi="標楷體" w:cs="Arial"/>
                                <w:kern w:val="0"/>
                                <w:sz w:val="20"/>
                                <w:szCs w:val="20"/>
                              </w:rPr>
                            </w:pPr>
                            <w:r w:rsidRPr="00AF3F78">
                              <w:rPr>
                                <w:rFonts w:ascii="標楷體" w:eastAsia="標楷體" w:hAnsi="標楷體" w:cs="Arial" w:hint="eastAsia"/>
                                <w:kern w:val="0"/>
                                <w:sz w:val="20"/>
                                <w:szCs w:val="20"/>
                              </w:rPr>
                              <w:t>1,373,518,046</w:t>
                            </w:r>
                          </w:p>
                        </w:tc>
                        <w:tc>
                          <w:tcPr>
                            <w:tcW w:w="854" w:type="dxa"/>
                            <w:vMerge/>
                            <w:tcBorders>
                              <w:left w:val="nil"/>
                              <w:right w:val="single" w:sz="4" w:space="0" w:color="auto"/>
                              <w:tl2br w:val="single" w:sz="4" w:space="0" w:color="auto"/>
                            </w:tcBorders>
                          </w:tcPr>
                          <w:p w14:paraId="50173A67" w14:textId="77777777" w:rsidR="001A0F6D" w:rsidRPr="00AF3F78" w:rsidRDefault="001A0F6D" w:rsidP="002A163B">
                            <w:pPr>
                              <w:widowControl/>
                              <w:spacing w:line="240" w:lineRule="exact"/>
                              <w:jc w:val="right"/>
                              <w:rPr>
                                <w:rFonts w:ascii="標楷體" w:eastAsia="標楷體" w:hAnsi="標楷體" w:cs="Arial"/>
                                <w:spacing w:val="-20"/>
                                <w:kern w:val="0"/>
                                <w:sz w:val="20"/>
                                <w:szCs w:val="20"/>
                              </w:rPr>
                            </w:pPr>
                          </w:p>
                        </w:tc>
                      </w:tr>
                      <w:tr w:rsidR="001A0F6D" w:rsidRPr="008F3D3E" w14:paraId="0E2797CC" w14:textId="77777777" w:rsidTr="000E4BEB">
                        <w:trPr>
                          <w:trHeight w:val="283"/>
                          <w:jc w:val="center"/>
                        </w:trPr>
                        <w:tc>
                          <w:tcPr>
                            <w:tcW w:w="2406" w:type="dxa"/>
                            <w:gridSpan w:val="3"/>
                            <w:tcBorders>
                              <w:top w:val="double" w:sz="4" w:space="0" w:color="auto"/>
                              <w:left w:val="single" w:sz="4" w:space="0" w:color="auto"/>
                              <w:bottom w:val="single" w:sz="4" w:space="0" w:color="auto"/>
                              <w:right w:val="single" w:sz="4" w:space="0" w:color="auto"/>
                            </w:tcBorders>
                            <w:shd w:val="clear" w:color="auto" w:fill="auto"/>
                            <w:vAlign w:val="center"/>
                            <w:hideMark/>
                          </w:tcPr>
                          <w:p w14:paraId="74EB8886" w14:textId="77777777" w:rsidR="001A0F6D" w:rsidRPr="00AF3F78" w:rsidRDefault="001A0F6D" w:rsidP="00211892">
                            <w:pPr>
                              <w:widowControl/>
                              <w:spacing w:line="240" w:lineRule="exact"/>
                              <w:jc w:val="center"/>
                              <w:rPr>
                                <w:rFonts w:ascii="標楷體" w:eastAsia="標楷體" w:hAnsi="標楷體"/>
                                <w:kern w:val="0"/>
                                <w:sz w:val="20"/>
                                <w:szCs w:val="20"/>
                              </w:rPr>
                            </w:pPr>
                            <w:r w:rsidRPr="00AF3F78">
                              <w:rPr>
                                <w:rFonts w:ascii="標楷體" w:eastAsia="標楷體" w:hAnsi="標楷體" w:hint="eastAsia"/>
                                <w:kern w:val="0"/>
                                <w:sz w:val="20"/>
                                <w:szCs w:val="20"/>
                              </w:rPr>
                              <w:t>人力成本占整體</w:t>
                            </w:r>
                            <w:r w:rsidRPr="00AF3F78">
                              <w:rPr>
                                <w:rFonts w:ascii="標楷體" w:eastAsia="標楷體" w:hAnsi="標楷體"/>
                                <w:kern w:val="0"/>
                                <w:sz w:val="20"/>
                                <w:szCs w:val="20"/>
                              </w:rPr>
                              <w:t>歲出比率</w:t>
                            </w:r>
                          </w:p>
                        </w:tc>
                        <w:tc>
                          <w:tcPr>
                            <w:tcW w:w="1361"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0AE184FA" w14:textId="774E05BD" w:rsidR="001A0F6D" w:rsidRPr="00AF3F78" w:rsidRDefault="001A0F6D" w:rsidP="00211892">
                            <w:pPr>
                              <w:widowControl/>
                              <w:spacing w:line="240" w:lineRule="exact"/>
                              <w:jc w:val="right"/>
                              <w:rPr>
                                <w:rFonts w:ascii="標楷體" w:eastAsia="標楷體" w:hAnsi="標楷體"/>
                                <w:sz w:val="20"/>
                                <w:szCs w:val="20"/>
                                <w:highlight w:val="yellow"/>
                              </w:rPr>
                            </w:pPr>
                            <w:r w:rsidRPr="00AF3F78">
                              <w:rPr>
                                <w:rFonts w:ascii="標楷體" w:eastAsia="標楷體" w:hAnsi="標楷體" w:hint="eastAsia"/>
                                <w:sz w:val="20"/>
                                <w:szCs w:val="20"/>
                              </w:rPr>
                              <w:t>12.52</w:t>
                            </w:r>
                          </w:p>
                        </w:tc>
                        <w:tc>
                          <w:tcPr>
                            <w:tcW w:w="1361"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08B72DE3" w14:textId="073F1B79" w:rsidR="001A0F6D" w:rsidRPr="00AF3F78" w:rsidRDefault="001A0F6D" w:rsidP="00211892">
                            <w:pPr>
                              <w:spacing w:line="240" w:lineRule="exact"/>
                              <w:jc w:val="right"/>
                              <w:rPr>
                                <w:rFonts w:ascii="標楷體" w:eastAsia="標楷體" w:hAnsi="標楷體"/>
                                <w:sz w:val="20"/>
                                <w:szCs w:val="20"/>
                                <w:highlight w:val="yellow"/>
                              </w:rPr>
                            </w:pPr>
                            <w:r w:rsidRPr="00AF3F78">
                              <w:rPr>
                                <w:rFonts w:ascii="標楷體" w:eastAsia="標楷體" w:hAnsi="標楷體" w:hint="eastAsia"/>
                                <w:sz w:val="20"/>
                                <w:szCs w:val="20"/>
                              </w:rPr>
                              <w:t>12.3</w:t>
                            </w:r>
                            <w:r w:rsidRPr="00AF3F78">
                              <w:rPr>
                                <w:rFonts w:ascii="標楷體" w:eastAsia="標楷體" w:hAnsi="標楷體"/>
                                <w:sz w:val="20"/>
                                <w:szCs w:val="20"/>
                              </w:rPr>
                              <w:t>2</w:t>
                            </w:r>
                          </w:p>
                        </w:tc>
                        <w:tc>
                          <w:tcPr>
                            <w:tcW w:w="1361"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76680061" w14:textId="1B0DB585" w:rsidR="001A0F6D" w:rsidRPr="00AF3F78" w:rsidRDefault="001A0F6D" w:rsidP="00211892">
                            <w:pPr>
                              <w:spacing w:line="240" w:lineRule="exact"/>
                              <w:jc w:val="right"/>
                              <w:rPr>
                                <w:rFonts w:ascii="標楷體" w:eastAsia="標楷體" w:hAnsi="標楷體"/>
                                <w:sz w:val="20"/>
                                <w:szCs w:val="20"/>
                                <w:highlight w:val="yellow"/>
                              </w:rPr>
                            </w:pPr>
                            <w:r w:rsidRPr="00AF3F78">
                              <w:rPr>
                                <w:rFonts w:ascii="標楷體" w:eastAsia="標楷體" w:hAnsi="標楷體" w:hint="eastAsia"/>
                                <w:sz w:val="20"/>
                                <w:szCs w:val="20"/>
                              </w:rPr>
                              <w:t>11.8</w:t>
                            </w:r>
                            <w:r w:rsidRPr="00AF3F78">
                              <w:rPr>
                                <w:rFonts w:ascii="標楷體" w:eastAsia="標楷體" w:hAnsi="標楷體"/>
                                <w:sz w:val="20"/>
                                <w:szCs w:val="20"/>
                              </w:rPr>
                              <w:t>5</w:t>
                            </w:r>
                          </w:p>
                        </w:tc>
                        <w:tc>
                          <w:tcPr>
                            <w:tcW w:w="1361"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0EE37BCF" w14:textId="77F96A82" w:rsidR="001A0F6D" w:rsidRPr="00AF3F78" w:rsidRDefault="001A0F6D" w:rsidP="00211892">
                            <w:pPr>
                              <w:spacing w:line="240" w:lineRule="exact"/>
                              <w:jc w:val="right"/>
                              <w:rPr>
                                <w:rFonts w:ascii="標楷體" w:eastAsia="標楷體" w:hAnsi="標楷體"/>
                                <w:sz w:val="20"/>
                                <w:szCs w:val="20"/>
                                <w:highlight w:val="yellow"/>
                              </w:rPr>
                            </w:pPr>
                            <w:r w:rsidRPr="00AF3F78">
                              <w:rPr>
                                <w:rFonts w:ascii="標楷體" w:eastAsia="標楷體" w:hAnsi="標楷體" w:hint="eastAsia"/>
                                <w:sz w:val="20"/>
                                <w:szCs w:val="20"/>
                              </w:rPr>
                              <w:t>11.2</w:t>
                            </w:r>
                            <w:r w:rsidRPr="00AF3F78">
                              <w:rPr>
                                <w:rFonts w:ascii="標楷體" w:eastAsia="標楷體" w:hAnsi="標楷體"/>
                                <w:sz w:val="20"/>
                                <w:szCs w:val="20"/>
                              </w:rPr>
                              <w:t>1</w:t>
                            </w:r>
                          </w:p>
                        </w:tc>
                        <w:tc>
                          <w:tcPr>
                            <w:tcW w:w="1361"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48115D56" w14:textId="3677EA19" w:rsidR="001A0F6D" w:rsidRPr="00AF3F78" w:rsidRDefault="001A0F6D" w:rsidP="00211892">
                            <w:pPr>
                              <w:spacing w:line="240" w:lineRule="exact"/>
                              <w:jc w:val="right"/>
                              <w:rPr>
                                <w:rFonts w:ascii="標楷體" w:eastAsia="標楷體" w:hAnsi="標楷體"/>
                                <w:sz w:val="20"/>
                                <w:szCs w:val="20"/>
                                <w:highlight w:val="yellow"/>
                              </w:rPr>
                            </w:pPr>
                            <w:r w:rsidRPr="00AF3F78">
                              <w:rPr>
                                <w:rFonts w:ascii="標楷體" w:eastAsia="標楷體" w:hAnsi="標楷體" w:hint="eastAsia"/>
                                <w:sz w:val="20"/>
                                <w:szCs w:val="20"/>
                              </w:rPr>
                              <w:t>10.6</w:t>
                            </w:r>
                            <w:r w:rsidRPr="00AF3F78">
                              <w:rPr>
                                <w:rFonts w:ascii="標楷體" w:eastAsia="標楷體" w:hAnsi="標楷體"/>
                                <w:sz w:val="20"/>
                                <w:szCs w:val="20"/>
                              </w:rPr>
                              <w:t>8</w:t>
                            </w:r>
                          </w:p>
                        </w:tc>
                        <w:tc>
                          <w:tcPr>
                            <w:tcW w:w="854" w:type="dxa"/>
                            <w:vMerge/>
                            <w:tcBorders>
                              <w:left w:val="single" w:sz="4" w:space="0" w:color="auto"/>
                              <w:bottom w:val="single" w:sz="4" w:space="0" w:color="auto"/>
                              <w:right w:val="single" w:sz="4" w:space="0" w:color="auto"/>
                              <w:tl2br w:val="single" w:sz="4" w:space="0" w:color="auto"/>
                            </w:tcBorders>
                          </w:tcPr>
                          <w:p w14:paraId="5D367B5D" w14:textId="77777777" w:rsidR="001A0F6D" w:rsidRPr="00AF3F78" w:rsidRDefault="001A0F6D" w:rsidP="00211892">
                            <w:pPr>
                              <w:widowControl/>
                              <w:spacing w:line="240" w:lineRule="exact"/>
                              <w:jc w:val="right"/>
                              <w:rPr>
                                <w:rFonts w:ascii="標楷體" w:eastAsia="標楷體" w:hAnsi="標楷體" w:cs="新細明體"/>
                                <w:kern w:val="0"/>
                                <w:sz w:val="20"/>
                                <w:szCs w:val="20"/>
                              </w:rPr>
                            </w:pPr>
                          </w:p>
                        </w:tc>
                      </w:tr>
                      <w:tr w:rsidR="003B2EA4" w:rsidRPr="008F3D3E" w14:paraId="397422D3" w14:textId="77777777" w:rsidTr="000E4BEB">
                        <w:trPr>
                          <w:trHeight w:val="695"/>
                          <w:jc w:val="center"/>
                        </w:trPr>
                        <w:tc>
                          <w:tcPr>
                            <w:tcW w:w="10065" w:type="dxa"/>
                            <w:gridSpan w:val="9"/>
                            <w:tcBorders>
                              <w:top w:val="single" w:sz="4" w:space="0" w:color="auto"/>
                            </w:tcBorders>
                            <w:shd w:val="clear" w:color="auto" w:fill="auto"/>
                            <w:vAlign w:val="center"/>
                          </w:tcPr>
                          <w:p w14:paraId="1FF72E00" w14:textId="77777777" w:rsidR="003B2EA4" w:rsidRPr="008F3D3E" w:rsidRDefault="003B2EA4" w:rsidP="00FD275E">
                            <w:pPr>
                              <w:widowControl/>
                              <w:spacing w:line="220" w:lineRule="exact"/>
                              <w:ind w:left="542" w:hangingChars="301" w:hanging="542"/>
                              <w:jc w:val="both"/>
                              <w:rPr>
                                <w:rFonts w:ascii="標楷體" w:eastAsia="標楷體" w:hAnsi="標楷體" w:cs="新細明體"/>
                                <w:kern w:val="0"/>
                                <w:sz w:val="18"/>
                                <w:szCs w:val="18"/>
                              </w:rPr>
                            </w:pPr>
                            <w:r w:rsidRPr="008F3D3E">
                              <w:rPr>
                                <w:rFonts w:ascii="標楷體" w:eastAsia="標楷體" w:hAnsi="標楷體" w:cs="新細明體" w:hint="eastAsia"/>
                                <w:kern w:val="0"/>
                                <w:sz w:val="18"/>
                                <w:szCs w:val="18"/>
                              </w:rPr>
                              <w:t>註</w:t>
                            </w:r>
                            <w:r w:rsidRPr="008F3D3E">
                              <w:rPr>
                                <w:rFonts w:ascii="標楷體" w:eastAsia="標楷體" w:hAnsi="標楷體" w:cs="新細明體"/>
                                <w:kern w:val="0"/>
                                <w:sz w:val="18"/>
                                <w:szCs w:val="18"/>
                              </w:rPr>
                              <w:t>：</w:t>
                            </w:r>
                            <w:r w:rsidRPr="008F3D3E">
                              <w:rPr>
                                <w:rFonts w:ascii="標楷體" w:eastAsia="標楷體" w:hAnsi="標楷體" w:cs="新細明體" w:hint="eastAsia"/>
                                <w:kern w:val="0"/>
                                <w:sz w:val="18"/>
                                <w:szCs w:val="18"/>
                              </w:rPr>
                              <w:t>1</w:t>
                            </w:r>
                            <w:r w:rsidRPr="008F3D3E">
                              <w:rPr>
                                <w:rFonts w:ascii="標楷體" w:eastAsia="標楷體" w:hAnsi="標楷體" w:cs="新細明體"/>
                                <w:kern w:val="0"/>
                                <w:sz w:val="18"/>
                                <w:szCs w:val="18"/>
                              </w:rPr>
                              <w:t>.人力成本</w:t>
                            </w:r>
                            <w:r w:rsidRPr="008F3D3E">
                              <w:rPr>
                                <w:rFonts w:ascii="標楷體" w:eastAsia="標楷體" w:hAnsi="標楷體" w:cs="新細明體" w:hint="eastAsia"/>
                                <w:kern w:val="0"/>
                                <w:sz w:val="18"/>
                                <w:szCs w:val="18"/>
                              </w:rPr>
                              <w:t>包含公務預算人事費、非營業基金用人費用決算數，</w:t>
                            </w:r>
                            <w:r w:rsidRPr="008F3D3E">
                              <w:rPr>
                                <w:rFonts w:ascii="標楷體" w:eastAsia="標楷體" w:hAnsi="標楷體" w:cs="新細明體"/>
                                <w:kern w:val="0"/>
                                <w:sz w:val="18"/>
                                <w:szCs w:val="18"/>
                              </w:rPr>
                              <w:t>及</w:t>
                            </w:r>
                            <w:r w:rsidRPr="008F3D3E">
                              <w:rPr>
                                <w:rFonts w:ascii="標楷體" w:eastAsia="標楷體" w:hAnsi="標楷體" w:cs="新細明體" w:hint="eastAsia"/>
                                <w:kern w:val="0"/>
                                <w:sz w:val="18"/>
                                <w:szCs w:val="18"/>
                              </w:rPr>
                              <w:t>各機關於決算相關書表（單位決算「人事費分析表」、附屬單位決算「用人費用彙計表」）揭露以人事費或用人費用以外科目支應約用人員或派駐勞工之金額</w:t>
                            </w:r>
                            <w:r w:rsidRPr="008F3D3E">
                              <w:rPr>
                                <w:rFonts w:ascii="標楷體" w:eastAsia="標楷體" w:hAnsi="標楷體" w:cs="新細明體"/>
                                <w:kern w:val="0"/>
                                <w:sz w:val="18"/>
                                <w:szCs w:val="18"/>
                              </w:rPr>
                              <w:t>。</w:t>
                            </w:r>
                          </w:p>
                          <w:p w14:paraId="68AC7503" w14:textId="77777777" w:rsidR="003B2EA4" w:rsidRPr="008F3D3E" w:rsidRDefault="003B2EA4" w:rsidP="009C6288">
                            <w:pPr>
                              <w:widowControl/>
                              <w:spacing w:line="220" w:lineRule="exact"/>
                              <w:ind w:leftChars="150" w:left="540" w:hangingChars="100" w:hanging="180"/>
                              <w:jc w:val="both"/>
                              <w:rPr>
                                <w:rFonts w:ascii="標楷體" w:eastAsia="標楷體" w:hAnsi="標楷體" w:cs="新細明體"/>
                                <w:kern w:val="0"/>
                                <w:sz w:val="18"/>
                                <w:szCs w:val="18"/>
                              </w:rPr>
                            </w:pPr>
                            <w:r w:rsidRPr="008F3D3E">
                              <w:rPr>
                                <w:rFonts w:ascii="標楷體" w:eastAsia="標楷體" w:hAnsi="標楷體" w:cs="新細明體"/>
                                <w:kern w:val="0"/>
                                <w:sz w:val="18"/>
                                <w:szCs w:val="18"/>
                              </w:rPr>
                              <w:t>2.</w:t>
                            </w:r>
                            <w:r w:rsidRPr="008F3D3E">
                              <w:rPr>
                                <w:rFonts w:ascii="標楷體" w:eastAsia="標楷體" w:hAnsi="標楷體" w:cs="新細明體" w:hint="eastAsia"/>
                                <w:kern w:val="0"/>
                                <w:sz w:val="18"/>
                                <w:szCs w:val="18"/>
                              </w:rPr>
                              <w:t>整體歲出包含中央政府各</w:t>
                            </w:r>
                            <w:r w:rsidRPr="008F3D3E">
                              <w:rPr>
                                <w:rFonts w:ascii="標楷體" w:eastAsia="標楷體" w:hAnsi="標楷體" w:cs="新細明體"/>
                                <w:kern w:val="0"/>
                                <w:sz w:val="18"/>
                                <w:szCs w:val="18"/>
                              </w:rPr>
                              <w:t>機關歲出</w:t>
                            </w:r>
                            <w:r w:rsidRPr="008F3D3E">
                              <w:rPr>
                                <w:rFonts w:ascii="標楷體" w:eastAsia="標楷體" w:hAnsi="標楷體" w:cs="新細明體" w:hint="eastAsia"/>
                                <w:kern w:val="0"/>
                                <w:sz w:val="18"/>
                                <w:szCs w:val="18"/>
                              </w:rPr>
                              <w:t>決算數</w:t>
                            </w:r>
                            <w:r w:rsidRPr="008F3D3E">
                              <w:rPr>
                                <w:rFonts w:ascii="標楷體" w:eastAsia="標楷體" w:hAnsi="標楷體" w:cs="新細明體"/>
                                <w:kern w:val="0"/>
                                <w:sz w:val="18"/>
                                <w:szCs w:val="18"/>
                              </w:rPr>
                              <w:t>、</w:t>
                            </w:r>
                            <w:r w:rsidRPr="008F3D3E">
                              <w:rPr>
                                <w:rFonts w:ascii="標楷體" w:eastAsia="標楷體" w:hAnsi="標楷體" w:cs="新細明體" w:hint="eastAsia"/>
                                <w:kern w:val="0"/>
                                <w:sz w:val="18"/>
                                <w:szCs w:val="18"/>
                              </w:rPr>
                              <w:t>作業基金業務成本與費用決算數、政事型基金之基金用途決算數。</w:t>
                            </w:r>
                          </w:p>
                          <w:p w14:paraId="3B11EB14" w14:textId="1E70DDC2" w:rsidR="003B2EA4" w:rsidRPr="008F3D3E" w:rsidRDefault="003B2EA4" w:rsidP="00987320">
                            <w:pPr>
                              <w:widowControl/>
                              <w:spacing w:line="220" w:lineRule="exact"/>
                              <w:ind w:leftChars="150" w:left="360"/>
                              <w:rPr>
                                <w:rFonts w:ascii="標楷體" w:eastAsia="標楷體" w:hAnsi="標楷體" w:cs="新細明體"/>
                                <w:kern w:val="0"/>
                                <w:sz w:val="18"/>
                                <w:szCs w:val="18"/>
                              </w:rPr>
                            </w:pPr>
                            <w:r w:rsidRPr="008F3D3E">
                              <w:rPr>
                                <w:rFonts w:ascii="標楷體" w:eastAsia="標楷體" w:hAnsi="標楷體" w:cs="新細明體"/>
                                <w:kern w:val="0"/>
                                <w:sz w:val="18"/>
                                <w:szCs w:val="18"/>
                              </w:rPr>
                              <w:t>3.</w:t>
                            </w:r>
                            <w:r w:rsidRPr="008F3D3E">
                              <w:rPr>
                                <w:rFonts w:ascii="標楷體" w:eastAsia="標楷體" w:hAnsi="標楷體" w:cs="新細明體" w:hint="eastAsia"/>
                                <w:kern w:val="0"/>
                                <w:sz w:val="18"/>
                                <w:szCs w:val="18"/>
                              </w:rPr>
                              <w:t>資料來源</w:t>
                            </w:r>
                            <w:r w:rsidRPr="008F3D3E">
                              <w:rPr>
                                <w:rFonts w:ascii="標楷體" w:eastAsia="標楷體" w:hAnsi="標楷體" w:cs="新細明體"/>
                                <w:kern w:val="0"/>
                                <w:sz w:val="18"/>
                                <w:szCs w:val="18"/>
                              </w:rPr>
                              <w:t>：整理自109至113年度</w:t>
                            </w:r>
                            <w:r w:rsidRPr="008F3D3E">
                              <w:rPr>
                                <w:rFonts w:ascii="標楷體" w:eastAsia="標楷體" w:hAnsi="標楷體" w:cs="新細明體" w:hint="eastAsia"/>
                                <w:kern w:val="0"/>
                                <w:sz w:val="18"/>
                                <w:szCs w:val="18"/>
                              </w:rPr>
                              <w:t>中央政府總決算暨附屬單位決算及綜計表</w:t>
                            </w:r>
                            <w:r w:rsidR="00297BBD">
                              <w:rPr>
                                <w:rFonts w:ascii="標楷體" w:eastAsia="標楷體" w:hAnsi="標楷體" w:cs="新細明體" w:hint="eastAsia"/>
                                <w:kern w:val="0"/>
                                <w:sz w:val="18"/>
                                <w:szCs w:val="18"/>
                              </w:rPr>
                              <w:t>暨</w:t>
                            </w:r>
                            <w:r w:rsidRPr="008F3D3E">
                              <w:rPr>
                                <w:rFonts w:ascii="標楷體" w:eastAsia="標楷體" w:hAnsi="標楷體" w:cs="新細明體" w:hint="eastAsia"/>
                                <w:kern w:val="0"/>
                                <w:sz w:val="18"/>
                                <w:szCs w:val="18"/>
                              </w:rPr>
                              <w:t>各機關查填調查表。</w:t>
                            </w:r>
                          </w:p>
                        </w:tc>
                      </w:tr>
                    </w:tbl>
                    <w:p w14:paraId="3768DA36" w14:textId="77777777" w:rsidR="001A0F6D" w:rsidRDefault="001A0F6D" w:rsidP="001A0F6D"/>
                  </w:txbxContent>
                </v:textbox>
                <w10:wrap type="square" anchorx="margin" anchory="margin"/>
              </v:shape>
            </w:pict>
          </mc:Fallback>
        </mc:AlternateContent>
      </w:r>
      <w:r w:rsidR="00755C3E" w:rsidRPr="005C7195">
        <w:rPr>
          <w:rFonts w:ascii="標楷體" w:eastAsia="標楷體" w:hAnsi="標楷體" w:hint="eastAsia"/>
          <w:bCs/>
          <w:sz w:val="28"/>
          <w:szCs w:val="28"/>
        </w:rPr>
        <w:t>逐年下降趨勢</w:t>
      </w:r>
      <w:r w:rsidR="003E7002" w:rsidRPr="005C7195">
        <w:rPr>
          <w:rFonts w:ascii="標楷體" w:eastAsia="標楷體" w:hAnsi="標楷體" w:hint="eastAsia"/>
          <w:bCs/>
          <w:sz w:val="28"/>
          <w:szCs w:val="28"/>
        </w:rPr>
        <w:t>。</w:t>
      </w:r>
    </w:p>
    <w:p w14:paraId="475C1529" w14:textId="02B191C6" w:rsidR="003377FA" w:rsidRPr="005C7195" w:rsidRDefault="004B5547" w:rsidP="00B63A9F">
      <w:pPr>
        <w:pStyle w:val="aff0"/>
        <w:overflowPunct w:val="0"/>
        <w:adjustRightInd w:val="0"/>
        <w:snapToGrid w:val="0"/>
        <w:spacing w:beforeLines="100" w:before="240" w:afterLines="50" w:after="120" w:line="480" w:lineRule="exact"/>
        <w:ind w:firstLineChars="100" w:firstLine="320"/>
        <w:rPr>
          <w:rFonts w:hAnsi="標楷體"/>
          <w:b/>
          <w:sz w:val="32"/>
          <w:szCs w:val="28"/>
        </w:rPr>
      </w:pPr>
      <w:r w:rsidRPr="005C7195">
        <w:rPr>
          <w:rFonts w:hAnsi="標楷體" w:hint="eastAsia"/>
          <w:b/>
          <w:sz w:val="32"/>
          <w:szCs w:val="28"/>
        </w:rPr>
        <w:lastRenderedPageBreak/>
        <w:t>二、審計機關重要審核意見</w:t>
      </w:r>
    </w:p>
    <w:p w14:paraId="32A4A07C" w14:textId="50A800F2" w:rsidR="003377FA" w:rsidRPr="005C7195" w:rsidRDefault="004B5547" w:rsidP="00B63A9F">
      <w:pPr>
        <w:pStyle w:val="aff0"/>
        <w:overflowPunct w:val="0"/>
        <w:adjustRightInd w:val="0"/>
        <w:snapToGrid w:val="0"/>
        <w:spacing w:line="466" w:lineRule="exact"/>
        <w:ind w:firstLine="560"/>
        <w:rPr>
          <w:rFonts w:hAnsi="標楷體"/>
          <w:sz w:val="28"/>
          <w:szCs w:val="28"/>
        </w:rPr>
      </w:pPr>
      <w:r w:rsidRPr="005C7195">
        <w:rPr>
          <w:rFonts w:hAnsi="標楷體" w:hint="eastAsia"/>
          <w:kern w:val="0"/>
          <w:sz w:val="28"/>
          <w:szCs w:val="28"/>
        </w:rPr>
        <w:t>本部為加強查核</w:t>
      </w:r>
      <w:bookmarkStart w:id="2" w:name="_Hlk201651769"/>
      <w:r w:rsidR="00555016" w:rsidRPr="005C7195">
        <w:rPr>
          <w:rFonts w:hAnsi="標楷體" w:hint="eastAsia"/>
          <w:kern w:val="0"/>
          <w:sz w:val="28"/>
          <w:szCs w:val="28"/>
        </w:rPr>
        <w:t>中央政府員額管理制度及相關配套機制運作成效，暨各機關人力配置及運用情形</w:t>
      </w:r>
      <w:bookmarkEnd w:id="2"/>
      <w:r w:rsidRPr="005C7195">
        <w:rPr>
          <w:rFonts w:hAnsi="標楷體" w:hint="eastAsia"/>
          <w:kern w:val="0"/>
          <w:sz w:val="28"/>
          <w:szCs w:val="28"/>
        </w:rPr>
        <w:t>，經召開專家諮詢會議，周延查核面向</w:t>
      </w:r>
      <w:r w:rsidR="00294A22" w:rsidRPr="005C7195">
        <w:rPr>
          <w:rFonts w:hAnsi="標楷體" w:hint="eastAsia"/>
          <w:kern w:val="0"/>
          <w:sz w:val="28"/>
          <w:szCs w:val="28"/>
        </w:rPr>
        <w:t>。</w:t>
      </w:r>
      <w:r w:rsidR="003B6AE5" w:rsidRPr="005C7195">
        <w:rPr>
          <w:rFonts w:hAnsi="標楷體" w:hint="eastAsia"/>
          <w:kern w:val="0"/>
          <w:sz w:val="28"/>
          <w:szCs w:val="28"/>
        </w:rPr>
        <w:t>茲將本部查核中央政府員額管理及人力運用情形</w:t>
      </w:r>
      <w:r w:rsidRPr="005C7195">
        <w:rPr>
          <w:rFonts w:hAnsi="標楷體" w:hint="eastAsia"/>
          <w:kern w:val="0"/>
          <w:sz w:val="28"/>
          <w:szCs w:val="28"/>
        </w:rPr>
        <w:t>所提重要審核意見，</w:t>
      </w:r>
      <w:r w:rsidR="003B6AE5" w:rsidRPr="005C7195">
        <w:rPr>
          <w:rFonts w:hAnsi="標楷體" w:hint="eastAsia"/>
          <w:kern w:val="0"/>
          <w:sz w:val="28"/>
          <w:szCs w:val="28"/>
        </w:rPr>
        <w:t>區分為</w:t>
      </w:r>
      <w:bookmarkStart w:id="3" w:name="_Hlk201651789"/>
      <w:bookmarkStart w:id="4" w:name="_Hlk201732344"/>
      <w:r w:rsidR="003B6AE5" w:rsidRPr="005C7195">
        <w:rPr>
          <w:rFonts w:hAnsi="標楷體" w:hint="eastAsia"/>
          <w:kern w:val="0"/>
          <w:sz w:val="28"/>
          <w:szCs w:val="28"/>
        </w:rPr>
        <w:t>人力結構</w:t>
      </w:r>
      <w:bookmarkStart w:id="5" w:name="_Hlk201651818"/>
      <w:bookmarkEnd w:id="3"/>
      <w:r w:rsidR="007E27DC" w:rsidRPr="005C7195">
        <w:rPr>
          <w:rFonts w:hAnsi="標楷體" w:hint="eastAsia"/>
          <w:kern w:val="0"/>
          <w:sz w:val="28"/>
          <w:szCs w:val="28"/>
        </w:rPr>
        <w:t>及法制適性</w:t>
      </w:r>
      <w:bookmarkEnd w:id="4"/>
      <w:bookmarkEnd w:id="5"/>
      <w:r w:rsidR="003B6AE5" w:rsidRPr="005C7195">
        <w:rPr>
          <w:rFonts w:hAnsi="標楷體" w:hint="eastAsia"/>
          <w:kern w:val="0"/>
          <w:sz w:val="28"/>
          <w:szCs w:val="28"/>
        </w:rPr>
        <w:t>、</w:t>
      </w:r>
      <w:bookmarkStart w:id="6" w:name="_Hlk201651838"/>
      <w:r w:rsidR="003B6AE5" w:rsidRPr="005C7195">
        <w:rPr>
          <w:rFonts w:hAnsi="標楷體" w:hint="eastAsia"/>
          <w:kern w:val="0"/>
          <w:sz w:val="28"/>
          <w:szCs w:val="28"/>
        </w:rPr>
        <w:t>配套機制</w:t>
      </w:r>
      <w:r w:rsidR="007E27DC" w:rsidRPr="005C7195">
        <w:rPr>
          <w:rFonts w:hAnsi="標楷體" w:hint="eastAsia"/>
          <w:kern w:val="0"/>
          <w:sz w:val="28"/>
          <w:szCs w:val="28"/>
        </w:rPr>
        <w:t>設計及</w:t>
      </w:r>
      <w:r w:rsidR="003B6AE5" w:rsidRPr="005C7195">
        <w:rPr>
          <w:rFonts w:hAnsi="標楷體" w:hint="eastAsia"/>
          <w:kern w:val="0"/>
          <w:sz w:val="28"/>
          <w:szCs w:val="28"/>
        </w:rPr>
        <w:t>運作</w:t>
      </w:r>
      <w:bookmarkEnd w:id="6"/>
      <w:r w:rsidR="003B6AE5" w:rsidRPr="005C7195">
        <w:rPr>
          <w:rFonts w:hAnsi="標楷體" w:hint="eastAsia"/>
          <w:kern w:val="0"/>
          <w:sz w:val="28"/>
          <w:szCs w:val="28"/>
        </w:rPr>
        <w:t>、</w:t>
      </w:r>
      <w:bookmarkStart w:id="7" w:name="_Hlk201651889"/>
      <w:r w:rsidR="003B6AE5" w:rsidRPr="005C7195">
        <w:rPr>
          <w:rFonts w:hAnsi="標楷體" w:hint="eastAsia"/>
          <w:kern w:val="0"/>
          <w:sz w:val="28"/>
          <w:szCs w:val="28"/>
        </w:rPr>
        <w:t>領域人力</w:t>
      </w:r>
      <w:bookmarkEnd w:id="7"/>
      <w:r w:rsidR="007E27DC" w:rsidRPr="005C7195">
        <w:rPr>
          <w:rFonts w:hAnsi="標楷體" w:hint="eastAsia"/>
          <w:kern w:val="0"/>
          <w:sz w:val="28"/>
          <w:szCs w:val="28"/>
        </w:rPr>
        <w:t>管理及運用</w:t>
      </w:r>
      <w:r w:rsidR="003B6AE5" w:rsidRPr="005C7195">
        <w:rPr>
          <w:rFonts w:hAnsi="標楷體" w:hint="eastAsia"/>
          <w:kern w:val="0"/>
          <w:sz w:val="28"/>
          <w:szCs w:val="28"/>
        </w:rPr>
        <w:t>、</w:t>
      </w:r>
      <w:bookmarkStart w:id="8" w:name="_Hlk201651913"/>
      <w:bookmarkStart w:id="9" w:name="_Hlk201732622"/>
      <w:r w:rsidR="003B6AE5" w:rsidRPr="005C7195">
        <w:rPr>
          <w:rFonts w:hAnsi="標楷體" w:hint="eastAsia"/>
          <w:kern w:val="0"/>
          <w:sz w:val="28"/>
          <w:szCs w:val="28"/>
        </w:rPr>
        <w:t>職場霸凌防治</w:t>
      </w:r>
      <w:bookmarkEnd w:id="8"/>
      <w:r w:rsidR="007E27DC" w:rsidRPr="005C7195">
        <w:rPr>
          <w:rFonts w:hAnsi="標楷體" w:hint="eastAsia"/>
          <w:kern w:val="0"/>
          <w:sz w:val="28"/>
          <w:szCs w:val="28"/>
        </w:rPr>
        <w:t>及處理</w:t>
      </w:r>
      <w:bookmarkEnd w:id="9"/>
      <w:r w:rsidR="003B6AE5" w:rsidRPr="005C7195">
        <w:rPr>
          <w:rFonts w:hAnsi="標楷體" w:hint="eastAsia"/>
          <w:kern w:val="0"/>
          <w:sz w:val="28"/>
          <w:szCs w:val="28"/>
        </w:rPr>
        <w:t>等</w:t>
      </w:r>
      <w:r w:rsidR="007E27DC" w:rsidRPr="005C7195">
        <w:rPr>
          <w:rFonts w:hAnsi="標楷體" w:hint="eastAsia"/>
          <w:kern w:val="0"/>
          <w:sz w:val="28"/>
          <w:szCs w:val="28"/>
        </w:rPr>
        <w:t>4</w:t>
      </w:r>
      <w:r w:rsidR="003B6AE5" w:rsidRPr="005C7195">
        <w:rPr>
          <w:rFonts w:hAnsi="標楷體" w:hint="eastAsia"/>
          <w:kern w:val="0"/>
          <w:sz w:val="28"/>
          <w:szCs w:val="28"/>
        </w:rPr>
        <w:t>個面向</w:t>
      </w:r>
      <w:r w:rsidRPr="005C7195">
        <w:rPr>
          <w:rFonts w:hAnsi="標楷體" w:hint="eastAsia"/>
          <w:spacing w:val="6"/>
          <w:kern w:val="0"/>
          <w:sz w:val="28"/>
          <w:szCs w:val="28"/>
        </w:rPr>
        <w:t>，歸納摘述如次：</w:t>
      </w:r>
    </w:p>
    <w:p w14:paraId="70AD7FAC" w14:textId="757A305A" w:rsidR="003377FA" w:rsidRPr="005C7195" w:rsidRDefault="004B5547" w:rsidP="003A1B30">
      <w:pPr>
        <w:pStyle w:val="aff3"/>
        <w:overflowPunct w:val="0"/>
        <w:spacing w:beforeLines="50" w:before="120" w:afterLines="50" w:after="120" w:line="480" w:lineRule="exact"/>
        <w:ind w:firstLine="641"/>
        <w:rPr>
          <w:rFonts w:ascii="標楷體" w:hAnsi="標楷體" w:cs="Times New Roman"/>
          <w:kern w:val="0"/>
          <w:sz w:val="32"/>
          <w:szCs w:val="32"/>
        </w:rPr>
      </w:pPr>
      <w:bookmarkStart w:id="10" w:name="_Hlk201651803"/>
      <w:r w:rsidRPr="005C7195">
        <w:rPr>
          <w:rFonts w:ascii="標楷體" w:hAnsi="標楷體" w:cs="Times New Roman" w:hint="eastAsia"/>
          <w:kern w:val="0"/>
          <w:sz w:val="32"/>
          <w:szCs w:val="32"/>
        </w:rPr>
        <w:t>（一</w:t>
      </w:r>
      <w:r w:rsidRPr="005C7195">
        <w:rPr>
          <w:rFonts w:ascii="標楷體" w:hAnsi="標楷體" w:cs="Times New Roman"/>
          <w:kern w:val="0"/>
          <w:sz w:val="32"/>
          <w:szCs w:val="32"/>
        </w:rPr>
        <w:t>）</w:t>
      </w:r>
      <w:r w:rsidR="007E27DC" w:rsidRPr="005C7195">
        <w:rPr>
          <w:rFonts w:ascii="標楷體" w:hAnsi="標楷體" w:cs="Times New Roman" w:hint="eastAsia"/>
          <w:kern w:val="0"/>
          <w:sz w:val="32"/>
          <w:szCs w:val="32"/>
        </w:rPr>
        <w:t xml:space="preserve">　人力結構及法制適性</w:t>
      </w:r>
      <w:r w:rsidR="00226FD9" w:rsidRPr="005C7195">
        <w:rPr>
          <w:rFonts w:ascii="標楷體" w:hAnsi="標楷體" w:cs="Times New Roman" w:hint="eastAsia"/>
          <w:kern w:val="0"/>
          <w:sz w:val="32"/>
          <w:szCs w:val="32"/>
        </w:rPr>
        <w:t>方面</w:t>
      </w:r>
    </w:p>
    <w:p w14:paraId="4B07E664" w14:textId="266484C0" w:rsidR="003377FA" w:rsidRPr="005C7195" w:rsidRDefault="004B5547" w:rsidP="00B63A9F">
      <w:pPr>
        <w:pStyle w:val="aff3"/>
        <w:overflowPunct w:val="0"/>
        <w:spacing w:before="48" w:afterLines="0" w:line="464" w:lineRule="exact"/>
        <w:ind w:firstLineChars="450" w:firstLine="1261"/>
        <w:rPr>
          <w:rFonts w:ascii="標楷體" w:hAnsi="標楷體" w:cs="Times New Roman"/>
          <w:b w:val="0"/>
          <w:bCs w:val="0"/>
          <w:kern w:val="0"/>
        </w:rPr>
      </w:pPr>
      <w:bookmarkStart w:id="11" w:name="_Hlk201654933"/>
      <w:bookmarkEnd w:id="10"/>
      <w:r w:rsidRPr="005C7195">
        <w:rPr>
          <w:rFonts w:ascii="標楷體" w:hAnsi="標楷體" w:cs="Times New Roman" w:hint="eastAsia"/>
          <w:kern w:val="0"/>
        </w:rPr>
        <w:t xml:space="preserve">1.　</w:t>
      </w:r>
      <w:r w:rsidR="00056522" w:rsidRPr="005C7195">
        <w:rPr>
          <w:rFonts w:ascii="標楷體" w:hAnsi="標楷體" w:cs="Times New Roman" w:hint="eastAsia"/>
          <w:kern w:val="0"/>
        </w:rPr>
        <w:tab/>
      </w:r>
      <w:r w:rsidR="007B12AE" w:rsidRPr="005C7195">
        <w:rPr>
          <w:rFonts w:ascii="標楷體" w:hAnsi="標楷體" w:hint="eastAsia"/>
          <w:kern w:val="0"/>
        </w:rPr>
        <w:t>總員額法釐定五類人員員額高限，有助維持合理人力規模及提升用人效能，惟中央政府部分類型人員已於114年度增長至貼近高限，允宜審酌各類人員預算員額距法定高限之空間、未來可能治理情境變化及公務人力需求，適時滾動檢討調整各類人員員額高限：</w:t>
      </w:r>
      <w:r w:rsidR="007B12AE" w:rsidRPr="005C7195">
        <w:rPr>
          <w:rFonts w:ascii="標楷體" w:hAnsi="標楷體" w:hint="eastAsia"/>
          <w:b w:val="0"/>
          <w:bCs w:val="0"/>
          <w:kern w:val="0"/>
        </w:rPr>
        <w:t>行政院（</w:t>
      </w:r>
      <w:r w:rsidR="007B12AE" w:rsidRPr="005C7195">
        <w:rPr>
          <w:rFonts w:ascii="標楷體" w:hAnsi="標楷體"/>
          <w:b w:val="0"/>
          <w:bCs w:val="0"/>
          <w:kern w:val="0"/>
        </w:rPr>
        <w:t>人事</w:t>
      </w:r>
      <w:r w:rsidR="007B12AE" w:rsidRPr="005C7195">
        <w:rPr>
          <w:rFonts w:ascii="標楷體" w:hAnsi="標楷體" w:hint="eastAsia"/>
          <w:b w:val="0"/>
          <w:bCs w:val="0"/>
          <w:kern w:val="0"/>
        </w:rPr>
        <w:t>行政總處）為在總員額法高限下合理控管員額成長，持續宣導及督促各主管機關因應業務增長，應先依總員額法相關規定檢討調配所屬機關節餘人力後，如確有增員需求，始得提出，課予主管機關共同擔負員額管理責任，以落實總員額法員額移緩濟急及總量控管之立法意旨；另依據總員額法第4條第5項規定，因應國家政治經濟環境變遷，或處理突發、特殊或新興之重大事務，行政院於徵詢一級機關後，得在第</w:t>
      </w:r>
      <w:r w:rsidR="00067524">
        <w:rPr>
          <w:rFonts w:ascii="標楷體" w:hAnsi="標楷體" w:hint="eastAsia"/>
          <w:b w:val="0"/>
          <w:bCs w:val="0"/>
          <w:kern w:val="0"/>
        </w:rPr>
        <w:t>1</w:t>
      </w:r>
      <w:r w:rsidR="007B12AE" w:rsidRPr="005C7195">
        <w:rPr>
          <w:rFonts w:ascii="標楷體" w:hAnsi="標楷體" w:hint="eastAsia"/>
          <w:b w:val="0"/>
          <w:bCs w:val="0"/>
          <w:kern w:val="0"/>
        </w:rPr>
        <w:t>項員額總數最高限之下彈性調整各類人員員額最高限。經查</w:t>
      </w:r>
      <w:r w:rsidR="007B12AE" w:rsidRPr="005C7195">
        <w:rPr>
          <w:rFonts w:ascii="標楷體" w:hAnsi="標楷體"/>
          <w:b w:val="0"/>
          <w:bCs w:val="0"/>
          <w:kern w:val="0"/>
        </w:rPr>
        <w:t>，</w:t>
      </w:r>
      <w:r w:rsidR="007B12AE" w:rsidRPr="005C7195">
        <w:rPr>
          <w:rFonts w:ascii="標楷體" w:hAnsi="標楷體" w:hint="eastAsia"/>
          <w:b w:val="0"/>
          <w:bCs w:val="0"/>
          <w:kern w:val="0"/>
        </w:rPr>
        <w:t>近5年度</w:t>
      </w:r>
      <w:r w:rsidR="007B12AE" w:rsidRPr="005C7195">
        <w:rPr>
          <w:rFonts w:ascii="標楷體" w:hAnsi="標楷體"/>
          <w:b w:val="0"/>
          <w:bCs w:val="0"/>
          <w:kern w:val="0"/>
        </w:rPr>
        <w:t>（1</w:t>
      </w:r>
      <w:r w:rsidR="007B12AE" w:rsidRPr="005C7195">
        <w:rPr>
          <w:rFonts w:ascii="標楷體" w:hAnsi="標楷體" w:hint="eastAsia"/>
          <w:b w:val="0"/>
          <w:bCs w:val="0"/>
          <w:kern w:val="0"/>
        </w:rPr>
        <w:t>10</w:t>
      </w:r>
      <w:r w:rsidR="007B12AE" w:rsidRPr="005C7195">
        <w:rPr>
          <w:rFonts w:ascii="標楷體" w:hAnsi="標楷體"/>
          <w:b w:val="0"/>
          <w:bCs w:val="0"/>
          <w:kern w:val="0"/>
        </w:rPr>
        <w:t>至1</w:t>
      </w:r>
      <w:r w:rsidR="007B12AE" w:rsidRPr="005C7195">
        <w:rPr>
          <w:rFonts w:ascii="標楷體" w:hAnsi="標楷體" w:hint="eastAsia"/>
          <w:b w:val="0"/>
          <w:bCs w:val="0"/>
          <w:kern w:val="0"/>
        </w:rPr>
        <w:t>14年度</w:t>
      </w:r>
      <w:r w:rsidR="007B12AE" w:rsidRPr="005C7195">
        <w:rPr>
          <w:rFonts w:ascii="標楷體" w:hAnsi="標楷體"/>
          <w:b w:val="0"/>
          <w:bCs w:val="0"/>
          <w:kern w:val="0"/>
        </w:rPr>
        <w:t>）中央政府</w:t>
      </w:r>
      <w:r w:rsidR="00EA6595">
        <w:rPr>
          <w:rFonts w:ascii="標楷體" w:hAnsi="標楷體" w:hint="eastAsia"/>
          <w:b w:val="0"/>
          <w:bCs w:val="0"/>
          <w:kern w:val="0"/>
        </w:rPr>
        <w:t>各機關受</w:t>
      </w:r>
      <w:r w:rsidR="007B12AE" w:rsidRPr="005C7195">
        <w:rPr>
          <w:rFonts w:ascii="標楷體" w:hAnsi="標楷體"/>
          <w:b w:val="0"/>
          <w:bCs w:val="0"/>
          <w:kern w:val="0"/>
        </w:rPr>
        <w:t>總員額法</w:t>
      </w:r>
      <w:r w:rsidR="00294A22" w:rsidRPr="005C7195">
        <w:rPr>
          <w:rFonts w:ascii="標楷體" w:hAnsi="標楷體" w:hint="eastAsia"/>
          <w:b w:val="0"/>
          <w:bCs w:val="0"/>
          <w:kern w:val="0"/>
        </w:rPr>
        <w:t>控管</w:t>
      </w:r>
      <w:r w:rsidR="007B12AE" w:rsidRPr="005C7195">
        <w:rPr>
          <w:rFonts w:ascii="標楷體" w:hAnsi="標楷體"/>
          <w:b w:val="0"/>
          <w:bCs w:val="0"/>
          <w:kern w:val="0"/>
        </w:rPr>
        <w:t>員額</w:t>
      </w:r>
      <w:r w:rsidR="007B12AE" w:rsidRPr="005C7195">
        <w:rPr>
          <w:rFonts w:ascii="標楷體" w:hAnsi="標楷體" w:hint="eastAsia"/>
          <w:b w:val="0"/>
          <w:bCs w:val="0"/>
          <w:kern w:val="0"/>
        </w:rPr>
        <w:t>消長情形</w:t>
      </w:r>
      <w:r w:rsidR="007B12AE" w:rsidRPr="005C7195">
        <w:rPr>
          <w:rFonts w:ascii="標楷體" w:hAnsi="標楷體"/>
          <w:b w:val="0"/>
          <w:bCs w:val="0"/>
          <w:kern w:val="0"/>
        </w:rPr>
        <w:t>，</w:t>
      </w:r>
      <w:r w:rsidR="007B12AE" w:rsidRPr="005C7195">
        <w:rPr>
          <w:rFonts w:ascii="標楷體" w:hAnsi="標楷體" w:hint="eastAsia"/>
          <w:b w:val="0"/>
          <w:bCs w:val="0"/>
          <w:kern w:val="0"/>
        </w:rPr>
        <w:t>其間除第二類人員之技工、工友、駕駛、駐衛警察等，因辦理業務未涉及公權力，持續朝委外等公私協力方式檢討，為員額控管重點精簡對象外，其餘四類人員分別因應重大政策需要，及新設機關、單位或組織改制等，均陸續核增必要人力，</w:t>
      </w:r>
      <w:r w:rsidR="007B12AE" w:rsidRPr="005C7195">
        <w:rPr>
          <w:rFonts w:ascii="標楷體" w:hAnsi="標楷體"/>
          <w:b w:val="0"/>
          <w:bCs w:val="0"/>
          <w:kern w:val="0"/>
        </w:rPr>
        <w:t>第一類（</w:t>
      </w:r>
      <w:r w:rsidR="007B12AE" w:rsidRPr="005C7195">
        <w:rPr>
          <w:rFonts w:ascii="標楷體" w:hAnsi="標楷體" w:hint="eastAsia"/>
          <w:b w:val="0"/>
          <w:bCs w:val="0"/>
          <w:kern w:val="0"/>
        </w:rPr>
        <w:t>主要係文</w:t>
      </w:r>
      <w:r w:rsidR="007B12AE" w:rsidRPr="005C7195">
        <w:rPr>
          <w:rFonts w:ascii="標楷體" w:hAnsi="標楷體"/>
          <w:b w:val="0"/>
          <w:bCs w:val="0"/>
          <w:kern w:val="0"/>
        </w:rPr>
        <w:t>職</w:t>
      </w:r>
      <w:r w:rsidR="007B12AE" w:rsidRPr="005C7195">
        <w:rPr>
          <w:rFonts w:ascii="標楷體" w:hAnsi="標楷體" w:hint="eastAsia"/>
          <w:b w:val="0"/>
          <w:bCs w:val="0"/>
          <w:kern w:val="0"/>
        </w:rPr>
        <w:t>人</w:t>
      </w:r>
      <w:r w:rsidR="007B12AE" w:rsidRPr="005C7195">
        <w:rPr>
          <w:rFonts w:ascii="標楷體" w:hAnsi="標楷體"/>
          <w:b w:val="0"/>
          <w:bCs w:val="0"/>
          <w:kern w:val="0"/>
        </w:rPr>
        <w:t>員）、第三類（司法人員）、第四類（檢察機關人員）人員114年度預算員額數占員額高限比率突破9成5，後續成長空間有限</w:t>
      </w:r>
      <w:r w:rsidR="007B12AE" w:rsidRPr="005C7195">
        <w:rPr>
          <w:rFonts w:ascii="標楷體" w:hAnsi="標楷體" w:hint="eastAsia"/>
          <w:b w:val="0"/>
          <w:bCs w:val="0"/>
          <w:kern w:val="0"/>
        </w:rPr>
        <w:t>，</w:t>
      </w:r>
      <w:r w:rsidR="007B12AE" w:rsidRPr="005C7195">
        <w:rPr>
          <w:rFonts w:ascii="標楷體" w:hAnsi="標楷體"/>
          <w:b w:val="0"/>
          <w:bCs w:val="0"/>
          <w:kern w:val="0"/>
        </w:rPr>
        <w:t>第三類（司法人員）、第四類（檢察機關人員）人員</w:t>
      </w:r>
      <w:r w:rsidR="007B12AE" w:rsidRPr="005C7195">
        <w:rPr>
          <w:rFonts w:ascii="標楷體" w:hAnsi="標楷體" w:hint="eastAsia"/>
          <w:b w:val="0"/>
          <w:bCs w:val="0"/>
          <w:kern w:val="0"/>
        </w:rPr>
        <w:t>距離高限之空間則僅剩2百餘人。</w:t>
      </w:r>
      <w:r w:rsidR="007B12AE" w:rsidRPr="005C7195">
        <w:rPr>
          <w:rFonts w:ascii="標楷體" w:hint="eastAsia"/>
          <w:b w:val="0"/>
          <w:bCs w:val="0"/>
        </w:rPr>
        <w:t>鑑於政府治理面臨數位轉型、少子高齡化等機會與挑戰，又</w:t>
      </w:r>
      <w:r w:rsidR="007B12AE" w:rsidRPr="005C7195">
        <w:rPr>
          <w:rFonts w:ascii="標楷體" w:hAnsi="標楷體" w:hint="eastAsia"/>
          <w:b w:val="0"/>
          <w:bCs w:val="0"/>
          <w:kern w:val="0"/>
        </w:rPr>
        <w:t>114年度中央政府總預算所列部分類型預算員額貼限情形，已近似108年總員額法修法提高</w:t>
      </w:r>
      <w:r w:rsidR="007B12AE" w:rsidRPr="005C7195">
        <w:rPr>
          <w:rFonts w:ascii="標楷體" w:hAnsi="標楷體"/>
          <w:b w:val="0"/>
          <w:bCs w:val="0"/>
          <w:kern w:val="0"/>
        </w:rPr>
        <w:t>第三類（司法人員）</w:t>
      </w:r>
      <w:r w:rsidR="007B12AE" w:rsidRPr="005C7195">
        <w:rPr>
          <w:rFonts w:ascii="標楷體" w:hAnsi="標楷體" w:hint="eastAsia"/>
          <w:b w:val="0"/>
          <w:bCs w:val="0"/>
          <w:kern w:val="0"/>
        </w:rPr>
        <w:t>人員員額高限情境，經函請行政院審酌未來可能治理情境變化</w:t>
      </w:r>
      <w:r w:rsidR="007B12AE" w:rsidRPr="005C7195">
        <w:rPr>
          <w:rFonts w:ascii="標楷體" w:hAnsi="標楷體"/>
          <w:b w:val="0"/>
          <w:bCs w:val="0"/>
          <w:kern w:val="0"/>
        </w:rPr>
        <w:t>，適時檢討調整總額高限及各類型人員員額之分配，</w:t>
      </w:r>
      <w:r w:rsidR="007B12AE" w:rsidRPr="005C7195">
        <w:rPr>
          <w:rFonts w:ascii="標楷體" w:hAnsi="標楷體" w:hint="eastAsia"/>
          <w:b w:val="0"/>
          <w:bCs w:val="0"/>
          <w:kern w:val="0"/>
        </w:rPr>
        <w:t>以</w:t>
      </w:r>
      <w:r w:rsidR="007B12AE" w:rsidRPr="005C7195">
        <w:rPr>
          <w:rFonts w:ascii="標楷體" w:hAnsi="標楷體"/>
          <w:b w:val="0"/>
          <w:bCs w:val="0"/>
          <w:kern w:val="0"/>
        </w:rPr>
        <w:t>貫徹</w:t>
      </w:r>
      <w:r w:rsidR="007B12AE" w:rsidRPr="005C7195">
        <w:rPr>
          <w:rFonts w:ascii="標楷體" w:hAnsi="標楷體" w:hint="eastAsia"/>
          <w:b w:val="0"/>
          <w:bCs w:val="0"/>
          <w:kern w:val="0"/>
        </w:rPr>
        <w:t>「當增則增、應減則減」原則，提升國家競爭力及策進政府施政效能。</w:t>
      </w:r>
      <w:r w:rsidR="007B12AE" w:rsidRPr="005C7195">
        <w:rPr>
          <w:rFonts w:ascii="標楷體" w:hAnsi="標楷體" w:cs="Times New Roman" w:hint="eastAsia"/>
          <w:b w:val="0"/>
          <w:bCs w:val="0"/>
          <w:kern w:val="0"/>
        </w:rPr>
        <w:t>【詳總決算審核報告第2冊丙、貳、行政院主管項下重要審核意見（</w:t>
      </w:r>
      <w:r w:rsidR="001F6B74" w:rsidRPr="005C7195">
        <w:rPr>
          <w:rFonts w:ascii="標楷體" w:hAnsi="標楷體" w:cs="Times New Roman" w:hint="eastAsia"/>
          <w:b w:val="0"/>
          <w:bCs w:val="0"/>
          <w:kern w:val="0"/>
        </w:rPr>
        <w:t>二十二</w:t>
      </w:r>
      <w:r w:rsidR="007B12AE" w:rsidRPr="005C7195">
        <w:rPr>
          <w:rFonts w:ascii="標楷體" w:hAnsi="標楷體" w:cs="Times New Roman" w:hint="eastAsia"/>
          <w:b w:val="0"/>
          <w:bCs w:val="0"/>
          <w:kern w:val="0"/>
        </w:rPr>
        <w:t>）</w:t>
      </w:r>
      <w:r w:rsidR="00D23C7A" w:rsidRPr="005C7195">
        <w:rPr>
          <w:rFonts w:ascii="標楷體" w:hAnsi="標楷體" w:cs="Times New Roman" w:hint="eastAsia"/>
          <w:b w:val="0"/>
          <w:bCs w:val="0"/>
          <w:kern w:val="0"/>
        </w:rPr>
        <w:t>1</w:t>
      </w:r>
      <w:r w:rsidR="007B12AE" w:rsidRPr="005C7195">
        <w:rPr>
          <w:rFonts w:ascii="標楷體" w:hAnsi="標楷體" w:cs="Times New Roman" w:hint="eastAsia"/>
          <w:b w:val="0"/>
          <w:bCs w:val="0"/>
          <w:kern w:val="0"/>
        </w:rPr>
        <w:t>.】</w:t>
      </w:r>
    </w:p>
    <w:p w14:paraId="091E5C61" w14:textId="77664EE3" w:rsidR="002E3F6D" w:rsidRPr="005C7195" w:rsidRDefault="002E3F6D" w:rsidP="00E102D4">
      <w:pPr>
        <w:pStyle w:val="aff3"/>
        <w:overflowPunct w:val="0"/>
        <w:spacing w:before="48" w:afterLines="0" w:line="466" w:lineRule="exact"/>
        <w:ind w:firstLineChars="450" w:firstLine="1261"/>
        <w:rPr>
          <w:rFonts w:ascii="標楷體" w:hAnsi="標楷體" w:cs="Times New Roman"/>
          <w:b w:val="0"/>
          <w:bCs w:val="0"/>
          <w:kern w:val="0"/>
        </w:rPr>
      </w:pPr>
      <w:bookmarkStart w:id="12" w:name="_Hlk201732875"/>
      <w:bookmarkStart w:id="13" w:name="_Hlk201654867"/>
      <w:r w:rsidRPr="005C7195">
        <w:rPr>
          <w:rFonts w:ascii="標楷體" w:hAnsi="標楷體" w:cs="Times New Roman" w:hint="eastAsia"/>
          <w:kern w:val="0"/>
        </w:rPr>
        <w:lastRenderedPageBreak/>
        <w:t xml:space="preserve">2.　</w:t>
      </w:r>
      <w:r w:rsidR="007B12AE" w:rsidRPr="005C7195">
        <w:rPr>
          <w:rFonts w:ascii="標楷體" w:hAnsi="標楷體" w:cs="Times New Roman" w:hint="eastAsia"/>
          <w:snapToGrid w:val="0"/>
          <w:kern w:val="0"/>
          <w:szCs w:val="18"/>
        </w:rPr>
        <w:t>中央政府透過多元人力運用措施，補足機關所需人力缺口，惟近5年多元人力規模漸增，已近預算員額總數之半，甚</w:t>
      </w:r>
      <w:r w:rsidR="001F373E">
        <w:rPr>
          <w:rFonts w:ascii="標楷體" w:hAnsi="標楷體" w:cs="Times New Roman" w:hint="eastAsia"/>
          <w:snapToGrid w:val="0"/>
          <w:kern w:val="0"/>
          <w:szCs w:val="18"/>
        </w:rPr>
        <w:t>至</w:t>
      </w:r>
      <w:r w:rsidR="007B12AE" w:rsidRPr="005C7195">
        <w:rPr>
          <w:rFonts w:ascii="標楷體" w:hAnsi="標楷體" w:cs="Times New Roman" w:hint="eastAsia"/>
          <w:snapToGrid w:val="0"/>
          <w:kern w:val="0"/>
          <w:szCs w:val="18"/>
        </w:rPr>
        <w:t>成為部分機關</w:t>
      </w:r>
      <w:r w:rsidR="001A6EC6" w:rsidRPr="005C7195">
        <w:rPr>
          <w:rFonts w:ascii="標楷體" w:hAnsi="標楷體" w:cs="Times New Roman" w:hint="eastAsia"/>
          <w:snapToGrid w:val="0"/>
          <w:kern w:val="0"/>
          <w:szCs w:val="18"/>
        </w:rPr>
        <w:t>（</w:t>
      </w:r>
      <w:r w:rsidR="007B12AE" w:rsidRPr="005C7195">
        <w:rPr>
          <w:rFonts w:ascii="標楷體" w:hAnsi="標楷體" w:cs="Times New Roman" w:hint="eastAsia"/>
          <w:snapToGrid w:val="0"/>
          <w:kern w:val="0"/>
          <w:szCs w:val="18"/>
        </w:rPr>
        <w:t>構</w:t>
      </w:r>
      <w:r w:rsidR="001A6EC6" w:rsidRPr="005C7195">
        <w:rPr>
          <w:rFonts w:ascii="標楷體" w:hAnsi="標楷體" w:cs="Times New Roman" w:hint="eastAsia"/>
          <w:snapToGrid w:val="0"/>
          <w:kern w:val="0"/>
          <w:szCs w:val="18"/>
        </w:rPr>
        <w:t>）</w:t>
      </w:r>
      <w:r w:rsidR="007B12AE" w:rsidRPr="005C7195">
        <w:rPr>
          <w:rFonts w:ascii="標楷體" w:hAnsi="標楷體" w:cs="Times New Roman" w:hint="eastAsia"/>
          <w:snapToGrid w:val="0"/>
          <w:kern w:val="0"/>
          <w:szCs w:val="18"/>
        </w:rPr>
        <w:t>主要人力來源，恐潛藏人力結構失衡、加重管理負擔、勞動保障不足或影響行政效率等風險，允宜通盤檢討多元人力運用政策及優化管理機制，以提升公部門整體人力運用效能：</w:t>
      </w:r>
      <w:r w:rsidR="007B12AE" w:rsidRPr="005C7195">
        <w:rPr>
          <w:rFonts w:ascii="標楷體" w:hAnsi="標楷體" w:cs="Times New Roman" w:hint="eastAsia"/>
          <w:b w:val="0"/>
          <w:snapToGrid w:val="0"/>
          <w:kern w:val="0"/>
          <w:szCs w:val="18"/>
        </w:rPr>
        <w:t>政府透過實施總員額法，輔以運用多元人力之配套機制，期提升用人效能，降低財政負擔。經查，11</w:t>
      </w:r>
      <w:r w:rsidR="007B12AE" w:rsidRPr="005C7195">
        <w:rPr>
          <w:rFonts w:ascii="標楷體" w:hAnsi="標楷體" w:cs="Times New Roman"/>
          <w:b w:val="0"/>
          <w:snapToGrid w:val="0"/>
          <w:kern w:val="0"/>
          <w:szCs w:val="18"/>
        </w:rPr>
        <w:t>3</w:t>
      </w:r>
      <w:r w:rsidR="007B12AE" w:rsidRPr="005C7195">
        <w:rPr>
          <w:rFonts w:ascii="標楷體" w:hAnsi="標楷體" w:cs="Times New Roman" w:hint="eastAsia"/>
          <w:b w:val="0"/>
          <w:snapToGrid w:val="0"/>
          <w:kern w:val="0"/>
          <w:szCs w:val="18"/>
        </w:rPr>
        <w:t>年度中央政府各機關預算員額為22萬</w:t>
      </w:r>
      <w:r w:rsidR="007B12AE" w:rsidRPr="005C7195">
        <w:rPr>
          <w:rFonts w:ascii="標楷體" w:hAnsi="標楷體" w:cs="Times New Roman"/>
          <w:b w:val="0"/>
          <w:snapToGrid w:val="0"/>
          <w:kern w:val="0"/>
          <w:szCs w:val="18"/>
        </w:rPr>
        <w:t>1,323</w:t>
      </w:r>
      <w:r w:rsidR="007B12AE" w:rsidRPr="005C7195">
        <w:rPr>
          <w:rFonts w:ascii="標楷體" w:hAnsi="標楷體" w:cs="Times New Roman" w:hint="eastAsia"/>
          <w:b w:val="0"/>
          <w:snapToGrid w:val="0"/>
          <w:kern w:val="0"/>
          <w:szCs w:val="18"/>
        </w:rPr>
        <w:t>人，相較</w:t>
      </w:r>
      <w:r w:rsidR="007B12AE" w:rsidRPr="00662176">
        <w:rPr>
          <w:rFonts w:ascii="標楷體" w:hAnsi="標楷體" w:cs="Times New Roman" w:hint="eastAsia"/>
          <w:b w:val="0"/>
          <w:snapToGrid w:val="0"/>
          <w:kern w:val="0"/>
          <w:szCs w:val="18"/>
        </w:rPr>
        <w:t>109年度僅微幅成長</w:t>
      </w:r>
      <w:r w:rsidR="007B12AE" w:rsidRPr="00662176">
        <w:rPr>
          <w:rFonts w:ascii="標楷體" w:hAnsi="標楷體" w:cs="Times New Roman"/>
          <w:b w:val="0"/>
          <w:snapToGrid w:val="0"/>
          <w:kern w:val="0"/>
          <w:szCs w:val="18"/>
        </w:rPr>
        <w:t>446</w:t>
      </w:r>
      <w:r w:rsidR="007B12AE" w:rsidRPr="00662176">
        <w:rPr>
          <w:rFonts w:ascii="標楷體" w:hAnsi="標楷體" w:cs="Times New Roman" w:hint="eastAsia"/>
          <w:b w:val="0"/>
          <w:snapToGrid w:val="0"/>
          <w:kern w:val="0"/>
          <w:szCs w:val="18"/>
        </w:rPr>
        <w:t>人，惟各機關運用多元人力</w:t>
      </w:r>
      <w:r w:rsidR="007B12AE" w:rsidRPr="00662176">
        <w:rPr>
          <w:rFonts w:ascii="標楷體" w:hAnsi="標楷體" w:cs="Times New Roman"/>
          <w:b w:val="0"/>
          <w:snapToGrid w:val="0"/>
          <w:kern w:val="0"/>
          <w:szCs w:val="18"/>
        </w:rPr>
        <w:t>（</w:t>
      </w:r>
      <w:r w:rsidR="007B12AE" w:rsidRPr="00662176">
        <w:rPr>
          <w:rFonts w:ascii="標楷體" w:hAnsi="標楷體" w:cs="Times New Roman" w:hint="eastAsia"/>
          <w:b w:val="0"/>
          <w:snapToGrid w:val="0"/>
          <w:kern w:val="0"/>
          <w:szCs w:val="18"/>
        </w:rPr>
        <w:t>含約用人員及派駐勞工</w:t>
      </w:r>
      <w:r w:rsidR="007B12AE" w:rsidRPr="00662176">
        <w:rPr>
          <w:rFonts w:ascii="標楷體" w:hAnsi="標楷體" w:cs="Times New Roman"/>
          <w:b w:val="0"/>
          <w:snapToGrid w:val="0"/>
          <w:kern w:val="0"/>
          <w:szCs w:val="18"/>
        </w:rPr>
        <w:t>）</w:t>
      </w:r>
      <w:r w:rsidR="007B12AE" w:rsidRPr="00662176">
        <w:rPr>
          <w:rFonts w:ascii="標楷體" w:hAnsi="標楷體" w:cs="Times New Roman" w:hint="eastAsia"/>
          <w:b w:val="0"/>
          <w:snapToGrid w:val="0"/>
          <w:kern w:val="0"/>
          <w:szCs w:val="18"/>
        </w:rPr>
        <w:t>總</w:t>
      </w:r>
      <w:r w:rsidR="007B12AE" w:rsidRPr="00662176">
        <w:rPr>
          <w:rFonts w:ascii="標楷體" w:hAnsi="標楷體" w:cs="Times New Roman" w:hint="eastAsia"/>
          <w:b w:val="0"/>
          <w:snapToGrid w:val="0"/>
          <w:spacing w:val="-6"/>
          <w:kern w:val="0"/>
          <w:szCs w:val="18"/>
        </w:rPr>
        <w:t>人數，由109年度之9萬</w:t>
      </w:r>
      <w:r w:rsidR="007B12AE" w:rsidRPr="00662176">
        <w:rPr>
          <w:rFonts w:ascii="標楷體" w:hAnsi="標楷體" w:cs="Times New Roman"/>
          <w:b w:val="0"/>
          <w:snapToGrid w:val="0"/>
          <w:spacing w:val="-6"/>
          <w:kern w:val="0"/>
          <w:szCs w:val="18"/>
        </w:rPr>
        <w:t>448</w:t>
      </w:r>
      <w:r w:rsidR="007B12AE" w:rsidRPr="00662176">
        <w:rPr>
          <w:rFonts w:ascii="標楷體" w:hAnsi="標楷體" w:cs="Times New Roman" w:hint="eastAsia"/>
          <w:b w:val="0"/>
          <w:snapToGrid w:val="0"/>
          <w:spacing w:val="-6"/>
          <w:kern w:val="0"/>
          <w:szCs w:val="18"/>
        </w:rPr>
        <w:t>人，增加至1</w:t>
      </w:r>
      <w:r w:rsidR="007B12AE" w:rsidRPr="00662176">
        <w:rPr>
          <w:rFonts w:ascii="標楷體" w:hAnsi="標楷體" w:cs="Times New Roman"/>
          <w:b w:val="0"/>
          <w:snapToGrid w:val="0"/>
          <w:spacing w:val="-6"/>
          <w:kern w:val="0"/>
          <w:szCs w:val="18"/>
        </w:rPr>
        <w:t>13</w:t>
      </w:r>
      <w:r w:rsidR="007B12AE" w:rsidRPr="00662176">
        <w:rPr>
          <w:rFonts w:ascii="標楷體" w:hAnsi="標楷體" w:cs="Times New Roman" w:hint="eastAsia"/>
          <w:b w:val="0"/>
          <w:snapToGrid w:val="0"/>
          <w:spacing w:val="-6"/>
          <w:kern w:val="0"/>
          <w:szCs w:val="18"/>
        </w:rPr>
        <w:t>年度之1</w:t>
      </w:r>
      <w:r w:rsidR="007B12AE" w:rsidRPr="00662176">
        <w:rPr>
          <w:rFonts w:ascii="標楷體" w:hAnsi="標楷體" w:cs="Times New Roman"/>
          <w:b w:val="0"/>
          <w:snapToGrid w:val="0"/>
          <w:spacing w:val="-6"/>
          <w:kern w:val="0"/>
          <w:szCs w:val="18"/>
        </w:rPr>
        <w:t>0</w:t>
      </w:r>
      <w:r w:rsidR="007B12AE" w:rsidRPr="00662176">
        <w:rPr>
          <w:rFonts w:ascii="標楷體" w:hAnsi="標楷體" w:cs="Times New Roman" w:hint="eastAsia"/>
          <w:b w:val="0"/>
          <w:snapToGrid w:val="0"/>
          <w:spacing w:val="-6"/>
          <w:kern w:val="0"/>
          <w:szCs w:val="18"/>
        </w:rPr>
        <w:t>萬2</w:t>
      </w:r>
      <w:r w:rsidR="007B12AE" w:rsidRPr="00662176">
        <w:rPr>
          <w:rFonts w:ascii="標楷體" w:hAnsi="標楷體" w:cs="Times New Roman"/>
          <w:b w:val="0"/>
          <w:snapToGrid w:val="0"/>
          <w:spacing w:val="-6"/>
          <w:kern w:val="0"/>
          <w:szCs w:val="18"/>
        </w:rPr>
        <w:t>,070</w:t>
      </w:r>
      <w:r w:rsidR="007B12AE" w:rsidRPr="00662176">
        <w:rPr>
          <w:rFonts w:ascii="標楷體" w:hAnsi="標楷體" w:cs="Times New Roman" w:hint="eastAsia"/>
          <w:b w:val="0"/>
          <w:snapToGrid w:val="0"/>
          <w:spacing w:val="-6"/>
          <w:kern w:val="0"/>
          <w:szCs w:val="18"/>
        </w:rPr>
        <w:t>人</w:t>
      </w:r>
      <w:r w:rsidR="007B12AE" w:rsidRPr="00662176">
        <w:rPr>
          <w:rFonts w:ascii="標楷體" w:hAnsi="標楷體" w:cs="Times New Roman"/>
          <w:b w:val="0"/>
          <w:snapToGrid w:val="0"/>
          <w:spacing w:val="-6"/>
          <w:kern w:val="0"/>
          <w:szCs w:val="18"/>
        </w:rPr>
        <w:t>（</w:t>
      </w:r>
      <w:r w:rsidR="007B12AE" w:rsidRPr="00662176">
        <w:rPr>
          <w:rFonts w:ascii="標楷體" w:hAnsi="標楷體" w:cs="Times New Roman" w:hint="eastAsia"/>
          <w:b w:val="0"/>
          <w:snapToGrid w:val="0"/>
          <w:spacing w:val="-6"/>
          <w:kern w:val="0"/>
          <w:szCs w:val="18"/>
        </w:rPr>
        <w:t>增幅</w:t>
      </w:r>
      <w:r w:rsidR="007B12AE" w:rsidRPr="00662176">
        <w:rPr>
          <w:rFonts w:ascii="標楷體" w:hAnsi="標楷體" w:cs="Times New Roman"/>
          <w:b w:val="0"/>
          <w:snapToGrid w:val="0"/>
          <w:spacing w:val="-6"/>
          <w:kern w:val="0"/>
          <w:szCs w:val="18"/>
        </w:rPr>
        <w:t>12.85</w:t>
      </w:r>
      <w:r w:rsidR="007B12AE" w:rsidRPr="00662176">
        <w:rPr>
          <w:rFonts w:ascii="標楷體" w:hAnsi="標楷體" w:cs="Times New Roman" w:hint="eastAsia"/>
          <w:b w:val="0"/>
          <w:snapToGrid w:val="0"/>
          <w:spacing w:val="-6"/>
          <w:kern w:val="0"/>
          <w:szCs w:val="18"/>
        </w:rPr>
        <w:t>％</w:t>
      </w:r>
      <w:r w:rsidR="007B12AE" w:rsidRPr="00662176">
        <w:rPr>
          <w:rFonts w:ascii="標楷體" w:hAnsi="標楷體" w:cs="Times New Roman"/>
          <w:b w:val="0"/>
          <w:snapToGrid w:val="0"/>
          <w:spacing w:val="-6"/>
          <w:kern w:val="0"/>
          <w:szCs w:val="18"/>
        </w:rPr>
        <w:t>）</w:t>
      </w:r>
      <w:r w:rsidR="007B12AE" w:rsidRPr="00662176">
        <w:rPr>
          <w:rFonts w:ascii="標楷體" w:hAnsi="標楷體" w:cs="Times New Roman" w:hint="eastAsia"/>
          <w:b w:val="0"/>
          <w:snapToGrid w:val="0"/>
          <w:kern w:val="0"/>
          <w:szCs w:val="18"/>
        </w:rPr>
        <w:t>，</w:t>
      </w:r>
      <w:r w:rsidR="007B12AE" w:rsidRPr="005C7195">
        <w:rPr>
          <w:rFonts w:ascii="標楷體" w:hAnsi="標楷體" w:cs="Times New Roman" w:hint="eastAsia"/>
          <w:b w:val="0"/>
          <w:snapToGrid w:val="0"/>
          <w:kern w:val="0"/>
          <w:szCs w:val="18"/>
        </w:rPr>
        <w:t>已近預算員額總數之半，又25個主管部會中，計有21個主管部會113年度多元人力數量及占比，均較109年度上升。次查，在公務機關部分，</w:t>
      </w:r>
      <w:r w:rsidR="00294A22" w:rsidRPr="005C7195">
        <w:rPr>
          <w:rFonts w:ascii="標楷體" w:hAnsi="標楷體" w:cs="Times New Roman" w:hint="eastAsia"/>
          <w:b w:val="0"/>
          <w:snapToGrid w:val="0"/>
          <w:kern w:val="0"/>
          <w:szCs w:val="18"/>
        </w:rPr>
        <w:t>中央研究院</w:t>
      </w:r>
      <w:r w:rsidR="007B12AE" w:rsidRPr="005C7195">
        <w:rPr>
          <w:rFonts w:ascii="標楷體" w:hAnsi="標楷體" w:cs="Times New Roman" w:hint="eastAsia"/>
          <w:b w:val="0"/>
          <w:snapToGrid w:val="0"/>
          <w:kern w:val="0"/>
          <w:szCs w:val="18"/>
        </w:rPr>
        <w:t>、國軍退除役官兵輔導委員會、客家委員會、原住民族委員會、勞動部等5個主管機關113年度多元人力占比已超逾50％；公立醫療機構部分，國軍退除役官兵輔導委員會、教育部、衛生福利部等各主管公立醫療機構多元人力占比普遍超逾60％，顯示</w:t>
      </w:r>
      <w:r w:rsidR="007B12AE" w:rsidRPr="005C7195">
        <w:rPr>
          <w:rFonts w:ascii="標楷體" w:hAnsi="標楷體" w:cs="Times New Roman"/>
          <w:b w:val="0"/>
          <w:snapToGrid w:val="0"/>
          <w:kern w:val="0"/>
          <w:szCs w:val="18"/>
        </w:rPr>
        <w:t>各機關</w:t>
      </w:r>
      <w:r w:rsidR="007B12AE" w:rsidRPr="005C7195">
        <w:rPr>
          <w:rFonts w:ascii="標楷體" w:hAnsi="標楷體" w:cs="Times New Roman" w:hint="eastAsia"/>
          <w:b w:val="0"/>
          <w:snapToGrid w:val="0"/>
          <w:kern w:val="0"/>
          <w:szCs w:val="18"/>
        </w:rPr>
        <w:t>運用</w:t>
      </w:r>
      <w:r w:rsidR="007B12AE" w:rsidRPr="005C7195">
        <w:rPr>
          <w:rFonts w:ascii="標楷體" w:hAnsi="標楷體" w:cs="Times New Roman"/>
          <w:b w:val="0"/>
          <w:snapToGrid w:val="0"/>
          <w:kern w:val="0"/>
          <w:szCs w:val="18"/>
        </w:rPr>
        <w:t>多元人力</w:t>
      </w:r>
      <w:r w:rsidR="007B12AE" w:rsidRPr="005C7195">
        <w:rPr>
          <w:rFonts w:ascii="標楷體" w:hAnsi="標楷體" w:cs="Times New Roman" w:hint="eastAsia"/>
          <w:b w:val="0"/>
          <w:snapToGrid w:val="0"/>
          <w:kern w:val="0"/>
          <w:szCs w:val="18"/>
        </w:rPr>
        <w:t>明顯</w:t>
      </w:r>
      <w:r w:rsidR="007B12AE" w:rsidRPr="005C7195">
        <w:rPr>
          <w:rFonts w:ascii="標楷體" w:hAnsi="標楷體" w:cs="Times New Roman"/>
          <w:b w:val="0"/>
          <w:snapToGrid w:val="0"/>
          <w:kern w:val="0"/>
          <w:szCs w:val="18"/>
        </w:rPr>
        <w:t>增加，</w:t>
      </w:r>
      <w:r w:rsidR="007B12AE" w:rsidRPr="005C7195">
        <w:rPr>
          <w:rFonts w:ascii="標楷體" w:hAnsi="標楷體" w:cs="Times New Roman" w:hint="eastAsia"/>
          <w:b w:val="0"/>
          <w:snapToGrid w:val="0"/>
          <w:kern w:val="0"/>
          <w:szCs w:val="18"/>
        </w:rPr>
        <w:t>甚已成為部分公務機關及公立醫療機構</w:t>
      </w:r>
      <w:r w:rsidR="007B12AE" w:rsidRPr="005C7195">
        <w:rPr>
          <w:rFonts w:ascii="標楷體" w:hAnsi="標楷體" w:cs="Times New Roman"/>
          <w:b w:val="0"/>
          <w:snapToGrid w:val="0"/>
          <w:kern w:val="0"/>
          <w:szCs w:val="18"/>
        </w:rPr>
        <w:t>常態性人力來源</w:t>
      </w:r>
      <w:r w:rsidR="007B12AE" w:rsidRPr="005C7195">
        <w:rPr>
          <w:rFonts w:ascii="標楷體" w:hAnsi="標楷體" w:cs="Times New Roman" w:hint="eastAsia"/>
          <w:b w:val="0"/>
          <w:snapToGrid w:val="0"/>
          <w:kern w:val="0"/>
          <w:szCs w:val="18"/>
        </w:rPr>
        <w:t>，恐</w:t>
      </w:r>
      <w:r w:rsidR="007B12AE" w:rsidRPr="005C7195">
        <w:rPr>
          <w:rFonts w:ascii="標楷體" w:hAnsi="標楷體" w:cs="Times New Roman"/>
          <w:b w:val="0"/>
          <w:snapToGrid w:val="0"/>
          <w:kern w:val="0"/>
          <w:szCs w:val="18"/>
        </w:rPr>
        <w:t>衍生人力結構失衡、管理負擔增加、人力穩定性</w:t>
      </w:r>
      <w:r w:rsidR="007B12AE" w:rsidRPr="005C7195">
        <w:rPr>
          <w:rFonts w:ascii="標楷體" w:hAnsi="標楷體" w:cs="Times New Roman" w:hint="eastAsia"/>
          <w:b w:val="0"/>
          <w:snapToGrid w:val="0"/>
          <w:kern w:val="0"/>
          <w:szCs w:val="18"/>
        </w:rPr>
        <w:t>及勞動</w:t>
      </w:r>
      <w:r w:rsidR="007B12AE" w:rsidRPr="005C7195">
        <w:rPr>
          <w:rFonts w:ascii="標楷體" w:hAnsi="標楷體" w:cs="Times New Roman"/>
          <w:b w:val="0"/>
          <w:snapToGrid w:val="0"/>
          <w:kern w:val="0"/>
          <w:szCs w:val="18"/>
        </w:rPr>
        <w:t>權益保障不足</w:t>
      </w:r>
      <w:r w:rsidR="007B12AE" w:rsidRPr="005C7195">
        <w:rPr>
          <w:rFonts w:ascii="標楷體" w:hAnsi="標楷體" w:cs="Times New Roman" w:hint="eastAsia"/>
          <w:b w:val="0"/>
          <w:snapToGrid w:val="0"/>
          <w:kern w:val="0"/>
          <w:szCs w:val="18"/>
        </w:rPr>
        <w:t>等風險與挑戰。</w:t>
      </w:r>
      <w:bookmarkStart w:id="14" w:name="_Hlk199947754"/>
      <w:r w:rsidR="007B12AE" w:rsidRPr="005C7195">
        <w:rPr>
          <w:rFonts w:ascii="標楷體" w:hAnsi="標楷體" w:cs="Times New Roman" w:hint="eastAsia"/>
          <w:b w:val="0"/>
          <w:snapToGrid w:val="0"/>
          <w:kern w:val="0"/>
          <w:szCs w:val="18"/>
        </w:rPr>
        <w:t>經函請行政院督促人事行政總處通盤審視政府整體用人全貌，適時</w:t>
      </w:r>
      <w:r w:rsidR="007B12AE" w:rsidRPr="005C7195">
        <w:rPr>
          <w:rFonts w:ascii="標楷體" w:hAnsi="標楷體" w:cs="Times New Roman"/>
          <w:b w:val="0"/>
          <w:snapToGrid w:val="0"/>
          <w:kern w:val="0"/>
          <w:szCs w:val="18"/>
        </w:rPr>
        <w:t>檢討多元人力運用政策</w:t>
      </w:r>
      <w:r w:rsidR="007B12AE" w:rsidRPr="005C7195">
        <w:rPr>
          <w:rFonts w:ascii="標楷體" w:hAnsi="標楷體" w:cs="Times New Roman" w:hint="eastAsia"/>
          <w:b w:val="0"/>
          <w:snapToGrid w:val="0"/>
          <w:kern w:val="0"/>
          <w:szCs w:val="18"/>
        </w:rPr>
        <w:t>及</w:t>
      </w:r>
      <w:r w:rsidR="007B12AE" w:rsidRPr="005C7195">
        <w:rPr>
          <w:rFonts w:ascii="標楷體" w:hAnsi="標楷體" w:cs="Times New Roman"/>
          <w:b w:val="0"/>
          <w:snapToGrid w:val="0"/>
          <w:kern w:val="0"/>
          <w:szCs w:val="18"/>
        </w:rPr>
        <w:t>建立適切之監督管理制度，並評估必要之法規修正或行政指引補充，以釐清多元人力之適用範圍與角色定位，審慎管控其規模</w:t>
      </w:r>
      <w:r w:rsidR="007B12AE" w:rsidRPr="005C7195">
        <w:rPr>
          <w:rFonts w:ascii="標楷體" w:hAnsi="標楷體" w:cs="Times New Roman" w:hint="eastAsia"/>
          <w:b w:val="0"/>
          <w:snapToGrid w:val="0"/>
          <w:kern w:val="0"/>
          <w:szCs w:val="18"/>
        </w:rPr>
        <w:t>，以</w:t>
      </w:r>
      <w:r w:rsidR="007B12AE" w:rsidRPr="005C7195">
        <w:rPr>
          <w:rFonts w:ascii="標楷體" w:hAnsi="標楷體" w:cs="Times New Roman"/>
          <w:b w:val="0"/>
          <w:snapToGrid w:val="0"/>
          <w:kern w:val="0"/>
          <w:szCs w:val="18"/>
        </w:rPr>
        <w:t>確保</w:t>
      </w:r>
      <w:r w:rsidR="007B12AE" w:rsidRPr="005C7195">
        <w:rPr>
          <w:rFonts w:ascii="標楷體" w:hAnsi="標楷體" w:cs="Times New Roman" w:hint="eastAsia"/>
          <w:b w:val="0"/>
          <w:snapToGrid w:val="0"/>
          <w:kern w:val="0"/>
          <w:szCs w:val="18"/>
        </w:rPr>
        <w:t>政府整體</w:t>
      </w:r>
      <w:r w:rsidR="007B12AE" w:rsidRPr="005C7195">
        <w:rPr>
          <w:rFonts w:ascii="標楷體" w:hAnsi="標楷體" w:cs="Times New Roman"/>
          <w:b w:val="0"/>
          <w:snapToGrid w:val="0"/>
          <w:kern w:val="0"/>
          <w:szCs w:val="18"/>
        </w:rPr>
        <w:t>人力運用之效率與永續發展</w:t>
      </w:r>
      <w:r w:rsidR="007B12AE" w:rsidRPr="005C7195">
        <w:rPr>
          <w:rFonts w:ascii="標楷體" w:hAnsi="標楷體" w:cs="Times New Roman" w:hint="eastAsia"/>
          <w:b w:val="0"/>
          <w:snapToGrid w:val="0"/>
          <w:kern w:val="0"/>
          <w:szCs w:val="18"/>
        </w:rPr>
        <w:t>。</w:t>
      </w:r>
      <w:bookmarkEnd w:id="14"/>
      <w:r w:rsidR="007B12AE" w:rsidRPr="005C7195">
        <w:rPr>
          <w:rFonts w:ascii="標楷體" w:hAnsi="標楷體" w:cs="Times New Roman" w:hint="eastAsia"/>
          <w:b w:val="0"/>
          <w:bCs w:val="0"/>
        </w:rPr>
        <w:t>【詳總決算審核報告第2冊丙、貳、行政院主管項下重要審核意見（</w:t>
      </w:r>
      <w:r w:rsidR="001F6B74" w:rsidRPr="005C7195">
        <w:rPr>
          <w:rFonts w:ascii="標楷體" w:hAnsi="標楷體" w:cs="Times New Roman" w:hint="eastAsia"/>
          <w:b w:val="0"/>
          <w:bCs w:val="0"/>
        </w:rPr>
        <w:t>二十二</w:t>
      </w:r>
      <w:r w:rsidR="007B12AE" w:rsidRPr="005C7195">
        <w:rPr>
          <w:rFonts w:ascii="標楷體" w:hAnsi="標楷體" w:cs="Times New Roman" w:hint="eastAsia"/>
          <w:b w:val="0"/>
          <w:bCs w:val="0"/>
        </w:rPr>
        <w:t>）</w:t>
      </w:r>
      <w:r w:rsidR="00D23C7A" w:rsidRPr="005C7195">
        <w:rPr>
          <w:rFonts w:ascii="標楷體" w:hAnsi="標楷體" w:cs="Times New Roman" w:hint="eastAsia"/>
          <w:b w:val="0"/>
          <w:bCs w:val="0"/>
        </w:rPr>
        <w:t>2</w:t>
      </w:r>
      <w:r w:rsidR="007B12AE" w:rsidRPr="005C7195">
        <w:rPr>
          <w:rFonts w:ascii="標楷體" w:hAnsi="標楷體" w:cs="Times New Roman" w:hint="eastAsia"/>
          <w:b w:val="0"/>
          <w:bCs w:val="0"/>
        </w:rPr>
        <w:t>.】</w:t>
      </w:r>
    </w:p>
    <w:bookmarkEnd w:id="12"/>
    <w:p w14:paraId="37A7BFC7" w14:textId="74713119" w:rsidR="007B12AE" w:rsidRPr="005C7195" w:rsidRDefault="007B12AE" w:rsidP="00E102D4">
      <w:pPr>
        <w:pStyle w:val="aff3"/>
        <w:overflowPunct w:val="0"/>
        <w:spacing w:before="48" w:afterLines="0" w:line="466" w:lineRule="exact"/>
        <w:ind w:firstLineChars="450" w:firstLine="1261"/>
        <w:rPr>
          <w:rFonts w:ascii="標楷體" w:hAnsi="標楷體" w:cs="Times New Roman"/>
          <w:b w:val="0"/>
          <w:bCs w:val="0"/>
          <w:kern w:val="0"/>
        </w:rPr>
      </w:pPr>
      <w:r w:rsidRPr="005C7195">
        <w:rPr>
          <w:rFonts w:ascii="標楷體" w:hAnsi="標楷體" w:cs="Times New Roman"/>
          <w:kern w:val="0"/>
        </w:rPr>
        <w:t>3</w:t>
      </w:r>
      <w:r w:rsidRPr="005C7195">
        <w:rPr>
          <w:rFonts w:ascii="標楷體" w:hAnsi="標楷體" w:cs="Times New Roman" w:hint="eastAsia"/>
          <w:kern w:val="0"/>
        </w:rPr>
        <w:t xml:space="preserve">.　</w:t>
      </w:r>
      <w:r w:rsidRPr="005C7195">
        <w:rPr>
          <w:rFonts w:ascii="標楷體" w:hAnsi="標楷體" w:cs="Times New Roman" w:hint="eastAsia"/>
          <w:bCs w:val="0"/>
          <w:spacing w:val="-3"/>
        </w:rPr>
        <w:t>中央</w:t>
      </w:r>
      <w:bookmarkStart w:id="15" w:name="_Hlk201904880"/>
      <w:r w:rsidR="00126202" w:rsidRPr="005C7195">
        <w:rPr>
          <w:rFonts w:ascii="標楷體" w:hAnsi="標楷體" w:cs="Times New Roman" w:hint="eastAsia"/>
          <w:bCs w:val="0"/>
          <w:spacing w:val="-3"/>
        </w:rPr>
        <w:t>政府各機關</w:t>
      </w:r>
      <w:bookmarkEnd w:id="15"/>
      <w:r w:rsidRPr="005C7195">
        <w:rPr>
          <w:rFonts w:ascii="標楷體" w:hAnsi="標楷體" w:cs="Times New Roman" w:hint="eastAsia"/>
          <w:bCs w:val="0"/>
          <w:spacing w:val="-3"/>
        </w:rPr>
        <w:t>近年正式人力預算員額約20萬人，惟因未運用缺額數仍多、高普考試未補實職缺數及公務人員辭職人數逐年增加等，整體缺額率已近1成，恐加重公務人力負荷及影響機關業務推動，允宜適時檢討長期未運用缺額留控之必要性，俾利整體規劃彈性調撥，並強化攬</w:t>
      </w:r>
      <w:r w:rsidR="001A6EC6" w:rsidRPr="005C7195">
        <w:rPr>
          <w:rFonts w:ascii="標楷體" w:hAnsi="標楷體" w:cs="Times New Roman" w:hint="eastAsia"/>
          <w:bCs w:val="0"/>
          <w:spacing w:val="-3"/>
        </w:rPr>
        <w:t>（</w:t>
      </w:r>
      <w:r w:rsidRPr="005C7195">
        <w:rPr>
          <w:rFonts w:ascii="標楷體" w:hAnsi="標楷體" w:cs="Times New Roman" w:hint="eastAsia"/>
          <w:bCs w:val="0"/>
          <w:spacing w:val="-3"/>
        </w:rPr>
        <w:t>留</w:t>
      </w:r>
      <w:r w:rsidR="001A6EC6" w:rsidRPr="005C7195">
        <w:rPr>
          <w:rFonts w:ascii="標楷體" w:hAnsi="標楷體" w:cs="Times New Roman" w:hint="eastAsia"/>
          <w:bCs w:val="0"/>
          <w:spacing w:val="-3"/>
        </w:rPr>
        <w:t>）</w:t>
      </w:r>
      <w:r w:rsidRPr="005C7195">
        <w:rPr>
          <w:rFonts w:ascii="標楷體" w:hAnsi="標楷體" w:cs="Times New Roman" w:hint="eastAsia"/>
          <w:bCs w:val="0"/>
          <w:spacing w:val="-3"/>
        </w:rPr>
        <w:t>才成效</w:t>
      </w:r>
      <w:r w:rsidR="00C55964">
        <w:rPr>
          <w:rFonts w:ascii="標楷體" w:hAnsi="標楷體" w:cs="Times New Roman" w:hint="eastAsia"/>
          <w:bCs w:val="0"/>
          <w:spacing w:val="-3"/>
        </w:rPr>
        <w:t>，以穩定公務體系人力運作</w:t>
      </w:r>
      <w:r w:rsidRPr="005C7195">
        <w:rPr>
          <w:rFonts w:ascii="標楷體" w:hAnsi="標楷體" w:cs="Times New Roman" w:hint="eastAsia"/>
          <w:bCs w:val="0"/>
          <w:spacing w:val="-3"/>
        </w:rPr>
        <w:t>：</w:t>
      </w:r>
      <w:r w:rsidRPr="005C7195">
        <w:rPr>
          <w:rFonts w:ascii="標楷體" w:hAnsi="標楷體" w:cs="Times New Roman" w:hint="eastAsia"/>
          <w:b w:val="0"/>
          <w:snapToGrid w:val="0"/>
          <w:kern w:val="0"/>
          <w:szCs w:val="18"/>
        </w:rPr>
        <w:t>中央政府各機關近5年度正式人力之平均預算員額，自109年度之20萬4</w:t>
      </w:r>
      <w:r w:rsidRPr="005C7195">
        <w:rPr>
          <w:rFonts w:ascii="標楷體" w:hAnsi="標楷體" w:cs="Times New Roman"/>
          <w:b w:val="0"/>
          <w:snapToGrid w:val="0"/>
          <w:kern w:val="0"/>
          <w:szCs w:val="18"/>
        </w:rPr>
        <w:t>,964</w:t>
      </w:r>
      <w:r w:rsidRPr="005C7195">
        <w:rPr>
          <w:rFonts w:ascii="標楷體" w:hAnsi="標楷體" w:cs="Times New Roman" w:hint="eastAsia"/>
          <w:b w:val="0"/>
          <w:snapToGrid w:val="0"/>
          <w:kern w:val="0"/>
          <w:szCs w:val="18"/>
        </w:rPr>
        <w:t>人，增加至113年度之20萬8</w:t>
      </w:r>
      <w:r w:rsidRPr="005C7195">
        <w:rPr>
          <w:rFonts w:ascii="標楷體" w:hAnsi="標楷體" w:cs="Times New Roman"/>
          <w:b w:val="0"/>
          <w:snapToGrid w:val="0"/>
          <w:kern w:val="0"/>
          <w:szCs w:val="18"/>
        </w:rPr>
        <w:t>,155</w:t>
      </w:r>
      <w:r w:rsidRPr="005C7195">
        <w:rPr>
          <w:rFonts w:ascii="標楷體" w:hAnsi="標楷體" w:cs="Times New Roman" w:hint="eastAsia"/>
          <w:b w:val="0"/>
          <w:snapToGrid w:val="0"/>
          <w:kern w:val="0"/>
          <w:szCs w:val="18"/>
        </w:rPr>
        <w:t>人（增幅1.56％），惟平均現有人數，自109年度之19萬835人，降至113年度之18萬8</w:t>
      </w:r>
      <w:r w:rsidRPr="005C7195">
        <w:rPr>
          <w:rFonts w:ascii="標楷體" w:hAnsi="標楷體" w:cs="Times New Roman"/>
          <w:b w:val="0"/>
          <w:snapToGrid w:val="0"/>
          <w:kern w:val="0"/>
          <w:szCs w:val="18"/>
        </w:rPr>
        <w:t>,168</w:t>
      </w:r>
      <w:r w:rsidRPr="005C7195">
        <w:rPr>
          <w:rFonts w:ascii="標楷體" w:hAnsi="標楷體" w:cs="Times New Roman" w:hint="eastAsia"/>
          <w:b w:val="0"/>
          <w:snapToGrid w:val="0"/>
          <w:kern w:val="0"/>
          <w:szCs w:val="18"/>
        </w:rPr>
        <w:t>人（降幅1.40％）；缺額率自109年度之6.89％逐年擴大至113年度之9.60％。經查各機關缺額原因及遴補情形，核有：（1）中央</w:t>
      </w:r>
      <w:r w:rsidR="00126202" w:rsidRPr="005C7195">
        <w:rPr>
          <w:rFonts w:ascii="標楷體" w:hAnsi="標楷體" w:cs="Times New Roman" w:hint="eastAsia"/>
          <w:b w:val="0"/>
          <w:spacing w:val="-3"/>
        </w:rPr>
        <w:t>政府各機關</w:t>
      </w:r>
      <w:r w:rsidRPr="005C7195">
        <w:rPr>
          <w:rFonts w:ascii="標楷體" w:hAnsi="標楷體" w:cs="Times New Roman"/>
          <w:b w:val="0"/>
          <w:snapToGrid w:val="0"/>
          <w:kern w:val="0"/>
          <w:szCs w:val="18"/>
        </w:rPr>
        <w:t>113</w:t>
      </w:r>
      <w:r w:rsidRPr="005C7195">
        <w:rPr>
          <w:rFonts w:ascii="標楷體" w:hAnsi="標楷體" w:cs="Times New Roman" w:hint="eastAsia"/>
          <w:b w:val="0"/>
          <w:snapToGrid w:val="0"/>
          <w:kern w:val="0"/>
          <w:szCs w:val="18"/>
        </w:rPr>
        <w:t>年度正式人力預算員額之未運用缺額</w:t>
      </w:r>
      <w:r w:rsidRPr="005C7195">
        <w:rPr>
          <w:rFonts w:ascii="標楷體" w:hAnsi="標楷體" w:cs="Times New Roman" w:hint="eastAsia"/>
          <w:b w:val="0"/>
          <w:snapToGrid w:val="0"/>
          <w:kern w:val="0"/>
          <w:szCs w:val="18"/>
        </w:rPr>
        <w:lastRenderedPageBreak/>
        <w:t>數已高達7千餘人</w:t>
      </w:r>
      <w:r w:rsidRPr="005C7195">
        <w:rPr>
          <w:rFonts w:ascii="標楷體" w:hAnsi="標楷體" w:cs="Times New Roman"/>
          <w:b w:val="0"/>
          <w:snapToGrid w:val="0"/>
          <w:kern w:val="0"/>
          <w:szCs w:val="18"/>
        </w:rPr>
        <w:t>，</w:t>
      </w:r>
      <w:r w:rsidRPr="005C7195">
        <w:rPr>
          <w:rFonts w:ascii="標楷體" w:hAnsi="標楷體" w:cs="Times New Roman" w:hint="eastAsia"/>
          <w:b w:val="0"/>
          <w:snapToGrid w:val="0"/>
          <w:kern w:val="0"/>
          <w:szCs w:val="18"/>
        </w:rPr>
        <w:t>恐影響整體人力及預算資源之有效配置</w:t>
      </w:r>
      <w:r w:rsidRPr="005C7195">
        <w:rPr>
          <w:rFonts w:ascii="標楷體" w:hAnsi="標楷體" w:cs="Times New Roman"/>
          <w:b w:val="0"/>
          <w:snapToGrid w:val="0"/>
          <w:kern w:val="0"/>
          <w:szCs w:val="18"/>
        </w:rPr>
        <w:t>，</w:t>
      </w:r>
      <w:r w:rsidRPr="005C7195">
        <w:rPr>
          <w:rFonts w:ascii="標楷體" w:hAnsi="標楷體" w:cs="Times New Roman" w:hint="eastAsia"/>
          <w:b w:val="0"/>
          <w:snapToGrid w:val="0"/>
          <w:kern w:val="0"/>
          <w:szCs w:val="18"/>
        </w:rPr>
        <w:t>允宜督促妥為規劃遴補方式加速補實</w:t>
      </w:r>
      <w:r w:rsidRPr="005C7195">
        <w:rPr>
          <w:rFonts w:ascii="標楷體" w:hAnsi="標楷體" w:cs="Times New Roman"/>
          <w:b w:val="0"/>
          <w:snapToGrid w:val="0"/>
          <w:kern w:val="0"/>
          <w:szCs w:val="18"/>
        </w:rPr>
        <w:t>，</w:t>
      </w:r>
      <w:r w:rsidRPr="005C7195">
        <w:rPr>
          <w:rFonts w:ascii="標楷體" w:hAnsi="標楷體" w:cs="Times New Roman" w:hint="eastAsia"/>
          <w:b w:val="0"/>
          <w:snapToGrid w:val="0"/>
          <w:kern w:val="0"/>
          <w:szCs w:val="18"/>
        </w:rPr>
        <w:t>並檢討長期未用缺額留控之必要性</w:t>
      </w:r>
      <w:r w:rsidRPr="005C7195">
        <w:rPr>
          <w:rFonts w:ascii="標楷體" w:hAnsi="標楷體" w:cs="Times New Roman"/>
          <w:b w:val="0"/>
          <w:snapToGrid w:val="0"/>
          <w:kern w:val="0"/>
          <w:szCs w:val="18"/>
        </w:rPr>
        <w:t>，</w:t>
      </w:r>
      <w:r w:rsidRPr="005C7195">
        <w:rPr>
          <w:rFonts w:ascii="標楷體" w:hAnsi="標楷體" w:cs="Times New Roman" w:hint="eastAsia"/>
          <w:b w:val="0"/>
          <w:snapToGrid w:val="0"/>
          <w:kern w:val="0"/>
          <w:szCs w:val="18"/>
        </w:rPr>
        <w:t>俾利整體人力彈性調撥運用及順遂公務推動；（2）全國高普考試近5年報考及應考人數呈現下滑</w:t>
      </w:r>
      <w:r w:rsidRPr="005C7195">
        <w:rPr>
          <w:rFonts w:ascii="標楷體" w:hAnsi="標楷體" w:cs="Times New Roman"/>
          <w:b w:val="0"/>
          <w:snapToGrid w:val="0"/>
          <w:kern w:val="0"/>
          <w:szCs w:val="18"/>
        </w:rPr>
        <w:t>，</w:t>
      </w:r>
      <w:r w:rsidRPr="005C7195">
        <w:rPr>
          <w:rFonts w:ascii="標楷體" w:hAnsi="標楷體" w:cs="Times New Roman" w:hint="eastAsia"/>
          <w:b w:val="0"/>
          <w:snapToGrid w:val="0"/>
          <w:kern w:val="0"/>
          <w:szCs w:val="18"/>
        </w:rPr>
        <w:t>又中央機關高普考試未補實職缺數持續增加</w:t>
      </w:r>
      <w:r w:rsidRPr="005C7195">
        <w:rPr>
          <w:rFonts w:ascii="標楷體" w:hAnsi="標楷體" w:cs="Times New Roman"/>
          <w:b w:val="0"/>
          <w:snapToGrid w:val="0"/>
          <w:kern w:val="0"/>
          <w:szCs w:val="18"/>
        </w:rPr>
        <w:t>，</w:t>
      </w:r>
      <w:r w:rsidRPr="005C7195">
        <w:rPr>
          <w:rFonts w:ascii="標楷體" w:hAnsi="標楷體" w:cs="Times New Roman" w:hint="eastAsia"/>
          <w:b w:val="0"/>
          <w:snapToGrid w:val="0"/>
          <w:kern w:val="0"/>
          <w:szCs w:val="18"/>
        </w:rPr>
        <w:t>潛藏考用供需失衡風險</w:t>
      </w:r>
      <w:r w:rsidRPr="005C7195">
        <w:rPr>
          <w:rFonts w:ascii="標楷體" w:hAnsi="標楷體" w:cs="Times New Roman"/>
          <w:b w:val="0"/>
          <w:snapToGrid w:val="0"/>
          <w:kern w:val="0"/>
          <w:szCs w:val="18"/>
        </w:rPr>
        <w:t>，</w:t>
      </w:r>
      <w:r w:rsidRPr="005C7195">
        <w:rPr>
          <w:rFonts w:ascii="標楷體" w:hAnsi="標楷體" w:cs="Times New Roman" w:hint="eastAsia"/>
          <w:b w:val="0"/>
          <w:snapToGrid w:val="0"/>
          <w:kern w:val="0"/>
          <w:szCs w:val="18"/>
        </w:rPr>
        <w:t>允宜持續策進相關考試變革措施</w:t>
      </w:r>
      <w:r w:rsidRPr="005C7195">
        <w:rPr>
          <w:rFonts w:ascii="標楷體" w:hAnsi="標楷體" w:cs="Times New Roman"/>
          <w:b w:val="0"/>
          <w:snapToGrid w:val="0"/>
          <w:kern w:val="0"/>
          <w:szCs w:val="18"/>
        </w:rPr>
        <w:t>，</w:t>
      </w:r>
      <w:r w:rsidRPr="005C7195">
        <w:rPr>
          <w:rFonts w:ascii="標楷體" w:hAnsi="標楷體" w:cs="Times New Roman" w:hint="eastAsia"/>
          <w:b w:val="0"/>
          <w:snapToGrid w:val="0"/>
          <w:kern w:val="0"/>
          <w:szCs w:val="18"/>
        </w:rPr>
        <w:t>以持續遴補優質公務人力；（3）中央</w:t>
      </w:r>
      <w:r w:rsidR="00126202" w:rsidRPr="005C7195">
        <w:rPr>
          <w:rFonts w:ascii="標楷體" w:hAnsi="標楷體" w:cs="Times New Roman" w:hint="eastAsia"/>
          <w:b w:val="0"/>
          <w:snapToGrid w:val="0"/>
          <w:kern w:val="0"/>
          <w:szCs w:val="18"/>
        </w:rPr>
        <w:t>政府各機關</w:t>
      </w:r>
      <w:r w:rsidRPr="005C7195">
        <w:rPr>
          <w:rFonts w:ascii="標楷體" w:hAnsi="標楷體" w:cs="Times New Roman" w:hint="eastAsia"/>
          <w:b w:val="0"/>
          <w:snapToGrid w:val="0"/>
          <w:kern w:val="0"/>
          <w:szCs w:val="18"/>
        </w:rPr>
        <w:t>公務人員辭職人數逐年攀升</w:t>
      </w:r>
      <w:r w:rsidRPr="005C7195">
        <w:rPr>
          <w:rFonts w:ascii="標楷體" w:hAnsi="標楷體" w:cs="Times New Roman"/>
          <w:b w:val="0"/>
          <w:snapToGrid w:val="0"/>
          <w:kern w:val="0"/>
          <w:szCs w:val="18"/>
        </w:rPr>
        <w:t>，</w:t>
      </w:r>
      <w:r w:rsidRPr="005C7195">
        <w:rPr>
          <w:rFonts w:ascii="標楷體" w:hAnsi="標楷體" w:cs="Times New Roman" w:hint="eastAsia"/>
          <w:b w:val="0"/>
          <w:snapToGrid w:val="0"/>
          <w:kern w:val="0"/>
          <w:szCs w:val="18"/>
        </w:rPr>
        <w:t>113年度公務機關辭職人數占總辭職人數之7成</w:t>
      </w:r>
      <w:r w:rsidRPr="005C7195">
        <w:rPr>
          <w:rFonts w:ascii="標楷體" w:hAnsi="標楷體" w:cs="Times New Roman"/>
          <w:b w:val="0"/>
          <w:snapToGrid w:val="0"/>
          <w:kern w:val="0"/>
          <w:szCs w:val="18"/>
        </w:rPr>
        <w:t>，</w:t>
      </w:r>
      <w:r w:rsidRPr="005C7195">
        <w:rPr>
          <w:rFonts w:ascii="標楷體" w:hAnsi="標楷體" w:cs="Times New Roman" w:hint="eastAsia"/>
          <w:b w:val="0"/>
          <w:snapToGrid w:val="0"/>
          <w:kern w:val="0"/>
          <w:szCs w:val="18"/>
        </w:rPr>
        <w:t>人力流失情形較醫療及教育體系更加顯著</w:t>
      </w:r>
      <w:r w:rsidRPr="005C7195">
        <w:rPr>
          <w:rFonts w:ascii="標楷體" w:hAnsi="標楷體" w:cs="Times New Roman"/>
          <w:b w:val="0"/>
          <w:snapToGrid w:val="0"/>
          <w:kern w:val="0"/>
          <w:szCs w:val="18"/>
        </w:rPr>
        <w:t>，</w:t>
      </w:r>
      <w:r w:rsidRPr="005C7195">
        <w:rPr>
          <w:rFonts w:ascii="標楷體" w:hAnsi="標楷體" w:cs="Times New Roman" w:hint="eastAsia"/>
          <w:b w:val="0"/>
          <w:snapToGrid w:val="0"/>
          <w:kern w:val="0"/>
          <w:szCs w:val="18"/>
        </w:rPr>
        <w:t>允宜探究問題癥結</w:t>
      </w:r>
      <w:r w:rsidRPr="005C7195">
        <w:rPr>
          <w:rFonts w:ascii="標楷體" w:hAnsi="標楷體" w:cs="Times New Roman"/>
          <w:b w:val="0"/>
          <w:snapToGrid w:val="0"/>
          <w:kern w:val="0"/>
          <w:szCs w:val="18"/>
        </w:rPr>
        <w:t>，</w:t>
      </w:r>
      <w:r w:rsidRPr="005C7195">
        <w:rPr>
          <w:rFonts w:ascii="標楷體" w:hAnsi="標楷體" w:cs="Times New Roman" w:hint="eastAsia"/>
          <w:b w:val="0"/>
          <w:snapToGrid w:val="0"/>
          <w:kern w:val="0"/>
          <w:szCs w:val="18"/>
        </w:rPr>
        <w:t>並持續優化多元管理策略及留才措施</w:t>
      </w:r>
      <w:r w:rsidRPr="005C7195">
        <w:rPr>
          <w:rFonts w:ascii="標楷體" w:hAnsi="標楷體" w:cs="Times New Roman"/>
          <w:b w:val="0"/>
          <w:snapToGrid w:val="0"/>
          <w:kern w:val="0"/>
          <w:szCs w:val="18"/>
        </w:rPr>
        <w:t>，</w:t>
      </w:r>
      <w:r w:rsidRPr="005C7195">
        <w:rPr>
          <w:rFonts w:ascii="標楷體" w:hAnsi="標楷體" w:cs="Times New Roman" w:hint="eastAsia"/>
          <w:b w:val="0"/>
          <w:snapToGrid w:val="0"/>
          <w:kern w:val="0"/>
          <w:szCs w:val="18"/>
        </w:rPr>
        <w:t>以穩定公務人力運作等情事，經函請行政院</w:t>
      </w:r>
      <w:r w:rsidRPr="005C7195">
        <w:rPr>
          <w:rFonts w:ascii="標楷體" w:hAnsi="標楷體" w:cs="Times New Roman"/>
          <w:b w:val="0"/>
          <w:snapToGrid w:val="0"/>
          <w:kern w:val="0"/>
          <w:szCs w:val="18"/>
        </w:rPr>
        <w:t>通盤掌握各機關未及時規劃缺額遴補方式致缺額數逐年增加之原因，督促加速規劃補實</w:t>
      </w:r>
      <w:r w:rsidRPr="005C7195">
        <w:rPr>
          <w:rFonts w:ascii="標楷體" w:hAnsi="標楷體" w:cs="Times New Roman" w:hint="eastAsia"/>
          <w:b w:val="0"/>
          <w:snapToGrid w:val="0"/>
          <w:kern w:val="0"/>
          <w:szCs w:val="18"/>
        </w:rPr>
        <w:t>或予以</w:t>
      </w:r>
      <w:r w:rsidRPr="005C7195">
        <w:rPr>
          <w:rFonts w:ascii="標楷體" w:hAnsi="標楷體" w:cs="Times New Roman"/>
          <w:b w:val="0"/>
          <w:snapToGrid w:val="0"/>
          <w:kern w:val="0"/>
          <w:szCs w:val="18"/>
        </w:rPr>
        <w:t>彈性調整</w:t>
      </w:r>
      <w:r w:rsidRPr="005C7195">
        <w:rPr>
          <w:rFonts w:ascii="標楷體" w:hAnsi="標楷體" w:cs="Times New Roman" w:hint="eastAsia"/>
          <w:b w:val="0"/>
          <w:snapToGrid w:val="0"/>
          <w:kern w:val="0"/>
          <w:szCs w:val="18"/>
        </w:rPr>
        <w:t>，另</w:t>
      </w:r>
      <w:r w:rsidRPr="005C7195">
        <w:rPr>
          <w:rFonts w:ascii="標楷體" w:hAnsi="標楷體" w:cs="Times New Roman"/>
          <w:b w:val="0"/>
          <w:snapToGrid w:val="0"/>
          <w:kern w:val="0"/>
          <w:szCs w:val="18"/>
        </w:rPr>
        <w:t>會同考試院評估檢討中央機關高普考試缺額遴補成效，研謀精進考選效能，</w:t>
      </w:r>
      <w:r w:rsidRPr="005C7195">
        <w:rPr>
          <w:rFonts w:ascii="標楷體" w:hAnsi="標楷體" w:cs="Times New Roman" w:hint="eastAsia"/>
          <w:b w:val="0"/>
          <w:snapToGrid w:val="0"/>
          <w:kern w:val="0"/>
          <w:szCs w:val="18"/>
        </w:rPr>
        <w:t>並</w:t>
      </w:r>
      <w:r w:rsidRPr="005C7195">
        <w:rPr>
          <w:rFonts w:ascii="標楷體" w:hAnsi="標楷體" w:cs="Times New Roman"/>
          <w:b w:val="0"/>
          <w:snapToGrid w:val="0"/>
          <w:kern w:val="0"/>
          <w:szCs w:val="18"/>
        </w:rPr>
        <w:t>建立公務人力</w:t>
      </w:r>
      <w:r w:rsidRPr="005C7195">
        <w:rPr>
          <w:rFonts w:ascii="標楷體" w:hAnsi="標楷體" w:cs="Times New Roman" w:hint="eastAsia"/>
          <w:b w:val="0"/>
          <w:snapToGrid w:val="0"/>
          <w:kern w:val="0"/>
          <w:szCs w:val="18"/>
        </w:rPr>
        <w:t>辭</w:t>
      </w:r>
      <w:r w:rsidRPr="005C7195">
        <w:rPr>
          <w:rFonts w:ascii="標楷體" w:hAnsi="標楷體" w:cs="Times New Roman"/>
          <w:b w:val="0"/>
          <w:snapToGrid w:val="0"/>
          <w:kern w:val="0"/>
          <w:szCs w:val="18"/>
        </w:rPr>
        <w:t>職原因資料共享機制，持續優化留才措施，以穩定公務體系人力運作，減緩缺額擴大情形</w:t>
      </w:r>
      <w:r w:rsidRPr="005C7195">
        <w:rPr>
          <w:rFonts w:ascii="標楷體" w:hAnsi="標楷體" w:cs="Times New Roman" w:hint="eastAsia"/>
          <w:b w:val="0"/>
          <w:snapToGrid w:val="0"/>
          <w:kern w:val="0"/>
          <w:szCs w:val="18"/>
        </w:rPr>
        <w:t>。</w:t>
      </w:r>
      <w:r w:rsidRPr="005C7195">
        <w:rPr>
          <w:rFonts w:ascii="標楷體" w:hAnsi="標楷體" w:cs="Times New Roman" w:hint="eastAsia"/>
          <w:b w:val="0"/>
          <w:bCs w:val="0"/>
        </w:rPr>
        <w:t>【詳總決算審核報告第2冊丙、貳、行政院主管項下重要審核意見（</w:t>
      </w:r>
      <w:r w:rsidR="001F6B74" w:rsidRPr="005C7195">
        <w:rPr>
          <w:rFonts w:ascii="標楷體" w:hAnsi="標楷體" w:cs="Times New Roman" w:hint="eastAsia"/>
          <w:b w:val="0"/>
          <w:bCs w:val="0"/>
        </w:rPr>
        <w:t>二十二</w:t>
      </w:r>
      <w:r w:rsidRPr="005C7195">
        <w:rPr>
          <w:rFonts w:ascii="標楷體" w:hAnsi="標楷體" w:cs="Times New Roman" w:hint="eastAsia"/>
          <w:b w:val="0"/>
          <w:bCs w:val="0"/>
        </w:rPr>
        <w:t>）</w:t>
      </w:r>
      <w:r w:rsidR="00D23C7A" w:rsidRPr="005C7195">
        <w:rPr>
          <w:rFonts w:ascii="標楷體" w:hAnsi="標楷體" w:cs="Times New Roman" w:hint="eastAsia"/>
          <w:b w:val="0"/>
          <w:bCs w:val="0"/>
        </w:rPr>
        <w:t>3</w:t>
      </w:r>
      <w:r w:rsidRPr="005C7195">
        <w:rPr>
          <w:rFonts w:ascii="標楷體" w:hAnsi="標楷體" w:cs="Times New Roman" w:hint="eastAsia"/>
          <w:b w:val="0"/>
          <w:bCs w:val="0"/>
        </w:rPr>
        <w:t>.】</w:t>
      </w:r>
    </w:p>
    <w:p w14:paraId="0A056DA7" w14:textId="5A26D71F" w:rsidR="007B12AE" w:rsidRPr="005C7195" w:rsidRDefault="007B12AE" w:rsidP="003232D2">
      <w:pPr>
        <w:pStyle w:val="aff3"/>
        <w:overflowPunct w:val="0"/>
        <w:spacing w:before="48" w:afterLines="0" w:line="464" w:lineRule="exact"/>
        <w:ind w:firstLineChars="450" w:firstLine="1261"/>
        <w:rPr>
          <w:rFonts w:ascii="標楷體" w:hAnsi="標楷體" w:cs="Times New Roman"/>
          <w:b w:val="0"/>
          <w:bCs w:val="0"/>
          <w:kern w:val="0"/>
        </w:rPr>
      </w:pPr>
      <w:r w:rsidRPr="005C7195">
        <w:rPr>
          <w:rFonts w:ascii="標楷體" w:hAnsi="標楷體" w:cs="Times New Roman"/>
          <w:kern w:val="0"/>
        </w:rPr>
        <w:t>4</w:t>
      </w:r>
      <w:r w:rsidRPr="005C7195">
        <w:rPr>
          <w:rFonts w:ascii="標楷體" w:hAnsi="標楷體" w:cs="Times New Roman" w:hint="eastAsia"/>
          <w:kern w:val="0"/>
        </w:rPr>
        <w:t xml:space="preserve">.　</w:t>
      </w:r>
      <w:r w:rsidRPr="005C7195">
        <w:rPr>
          <w:rFonts w:ascii="標楷體" w:hAnsi="標楷體" w:hint="eastAsia"/>
          <w:kern w:val="0"/>
        </w:rPr>
        <w:t>政府為應機關用人彈性及跨機關調度需要，已透過立（修）法確立彈性鬆綁員額管理相關配套機制之法制基礎，惟現行跨機關員額總量管理之授權</w:t>
      </w:r>
      <w:r w:rsidR="00E7427F">
        <w:rPr>
          <w:rFonts w:ascii="標楷體" w:hAnsi="標楷體" w:hint="eastAsia"/>
          <w:kern w:val="0"/>
        </w:rPr>
        <w:t>，</w:t>
      </w:r>
      <w:r w:rsidRPr="005C7195">
        <w:rPr>
          <w:rFonts w:ascii="標楷體" w:hAnsi="標楷體" w:hint="eastAsia"/>
          <w:kern w:val="0"/>
        </w:rPr>
        <w:t>尚未擴及至不同主管機關及不同類型預算員額之調度作業，又共用編制表實施案例仍少，允宜研謀擴大授權空間及實施範圍，發揮組織與員額適切搭配之綜效：</w:t>
      </w:r>
      <w:r w:rsidRPr="005C7195">
        <w:rPr>
          <w:rFonts w:ascii="標楷體" w:hAnsi="標楷體" w:hint="eastAsia"/>
          <w:b w:val="0"/>
          <w:bCs w:val="0"/>
          <w:kern w:val="0"/>
        </w:rPr>
        <w:t>政府為緩解組織僵化、用人缺乏彈性困境，歷來透過立（修）法，確立各機關編制員額原則以編制表訂定，符合一定條件機關得報准實施跨機關員額總量管理，及合併所屬機關訂定共用編制表之法制基礎。惟查</w:t>
      </w:r>
      <w:r w:rsidR="007E5E9E">
        <w:rPr>
          <w:rFonts w:ascii="標楷體" w:hAnsi="標楷體" w:hint="eastAsia"/>
          <w:b w:val="0"/>
          <w:bCs w:val="0"/>
          <w:kern w:val="0"/>
        </w:rPr>
        <w:t>，</w:t>
      </w:r>
      <w:r w:rsidRPr="005C7195">
        <w:rPr>
          <w:rFonts w:ascii="標楷體" w:hAnsi="標楷體" w:hint="eastAsia"/>
          <w:b w:val="0"/>
          <w:bCs w:val="0"/>
          <w:kern w:val="0"/>
        </w:rPr>
        <w:t>現行跨機關員額總量管理機制之適用範圍，以及年度中調整配置不同類型預算員額之授權，相較於總員額法施行前適用之「行政院及所屬中央各級機關員額管理要點」（於99年4月1日停止適用）規定均相對限縮，恐抑減跨機關員額總量管理機制彈性調度及降低管理成本之效果；又除已實施跨機關員額總量管理之33個預算員額機關外，行政院所屬機關中，尚有諸多具潛力惟尚未實施者；另自公務</w:t>
      </w:r>
      <w:r w:rsidR="00012B4A">
        <w:rPr>
          <w:rFonts w:ascii="標楷體" w:hAnsi="標楷體" w:hint="eastAsia"/>
          <w:b w:val="0"/>
          <w:bCs w:val="0"/>
          <w:kern w:val="0"/>
        </w:rPr>
        <w:t>人</w:t>
      </w:r>
      <w:r w:rsidRPr="005C7195">
        <w:rPr>
          <w:rFonts w:ascii="標楷體" w:hAnsi="標楷體" w:hint="eastAsia"/>
          <w:b w:val="0"/>
          <w:bCs w:val="0"/>
          <w:kern w:val="0"/>
        </w:rPr>
        <w:t>員任用法111年5月25日修正增訂共用編制表之法源依據以來，</w:t>
      </w:r>
      <w:r w:rsidR="00C55964" w:rsidRPr="00C55964">
        <w:rPr>
          <w:rFonts w:ascii="標楷體" w:hAnsi="標楷體" w:hint="eastAsia"/>
          <w:b w:val="0"/>
          <w:bCs w:val="0"/>
          <w:kern w:val="0"/>
        </w:rPr>
        <w:t>截至114年4月底止</w:t>
      </w:r>
      <w:r w:rsidR="00C55964">
        <w:rPr>
          <w:rFonts w:ascii="標楷體" w:hAnsi="標楷體" w:hint="eastAsia"/>
          <w:b w:val="0"/>
          <w:bCs w:val="0"/>
          <w:kern w:val="0"/>
        </w:rPr>
        <w:t>，</w:t>
      </w:r>
      <w:r w:rsidRPr="005C7195">
        <w:rPr>
          <w:rFonts w:ascii="標楷體" w:hAnsi="標楷體" w:hint="eastAsia"/>
          <w:b w:val="0"/>
          <w:bCs w:val="0"/>
          <w:kern w:val="0"/>
        </w:rPr>
        <w:t>已</w:t>
      </w:r>
      <w:r w:rsidR="00C55964">
        <w:rPr>
          <w:rFonts w:ascii="標楷體" w:hAnsi="標楷體" w:hint="eastAsia"/>
          <w:b w:val="0"/>
          <w:bCs w:val="0"/>
          <w:kern w:val="0"/>
        </w:rPr>
        <w:t>歷時近</w:t>
      </w:r>
      <w:r w:rsidRPr="005C7195">
        <w:rPr>
          <w:rFonts w:ascii="標楷體" w:hAnsi="標楷體" w:hint="eastAsia"/>
          <w:b w:val="0"/>
          <w:bCs w:val="0"/>
          <w:kern w:val="0"/>
        </w:rPr>
        <w:t>3年僅核定地方政府1案，中央政府機關尚無實際案例，加以部分中央機關就編制表任用人員彈性提出建言等。為充分發揮總員額法「總量管理、彈性調整」之立法意旨，並擴展跨機關員額總量管理及共用編制表制度效益，經函請行政院偕同相關權責機關通盤檢視預算員額彈性調度及組織編制相關規範</w:t>
      </w:r>
      <w:r w:rsidR="001F373E">
        <w:rPr>
          <w:rFonts w:ascii="標楷體" w:hAnsi="標楷體" w:hint="eastAsia"/>
          <w:b w:val="0"/>
          <w:bCs w:val="0"/>
          <w:kern w:val="0"/>
        </w:rPr>
        <w:t>，</w:t>
      </w:r>
      <w:r w:rsidRPr="005C7195">
        <w:rPr>
          <w:rFonts w:ascii="標楷體" w:hAnsi="標楷體" w:hint="eastAsia"/>
          <w:b w:val="0"/>
          <w:bCs w:val="0"/>
          <w:kern w:val="0"/>
        </w:rPr>
        <w:t>依機關實務需求適度放寬之可行性，並強化</w:t>
      </w:r>
      <w:r w:rsidRPr="005C7195">
        <w:rPr>
          <w:rFonts w:ascii="標楷體" w:hAnsi="標楷體" w:hint="eastAsia"/>
          <w:b w:val="0"/>
          <w:bCs w:val="0"/>
          <w:kern w:val="0"/>
        </w:rPr>
        <w:lastRenderedPageBreak/>
        <w:t>宣導跨機關員額總量管理及共用編制表相關措施，藉由組織及員額二者適切搭配，於快速變動之施政環境中促進政府用人彈性。</w:t>
      </w:r>
      <w:r w:rsidRPr="005C7195">
        <w:rPr>
          <w:rFonts w:ascii="標楷體" w:hAnsi="標楷體" w:cs="Times New Roman" w:hint="eastAsia"/>
          <w:b w:val="0"/>
          <w:bCs w:val="0"/>
          <w:kern w:val="0"/>
        </w:rPr>
        <w:t>【詳總決算審核報告第2冊丙、貳、行政院主管項下重要審核意見（</w:t>
      </w:r>
      <w:r w:rsidR="001F6B74" w:rsidRPr="005C7195">
        <w:rPr>
          <w:rFonts w:ascii="標楷體" w:hAnsi="標楷體" w:cs="Times New Roman" w:hint="eastAsia"/>
          <w:b w:val="0"/>
          <w:bCs w:val="0"/>
        </w:rPr>
        <w:t>二十二</w:t>
      </w:r>
      <w:r w:rsidRPr="005C7195">
        <w:rPr>
          <w:rFonts w:ascii="標楷體" w:hAnsi="標楷體" w:cs="Times New Roman" w:hint="eastAsia"/>
          <w:b w:val="0"/>
          <w:bCs w:val="0"/>
          <w:kern w:val="0"/>
        </w:rPr>
        <w:t>）</w:t>
      </w:r>
      <w:r w:rsidR="00D23C7A" w:rsidRPr="005C7195">
        <w:rPr>
          <w:rFonts w:ascii="標楷體" w:hAnsi="標楷體" w:cs="Times New Roman" w:hint="eastAsia"/>
          <w:b w:val="0"/>
          <w:bCs w:val="0"/>
          <w:kern w:val="0"/>
        </w:rPr>
        <w:t>4</w:t>
      </w:r>
      <w:r w:rsidRPr="005C7195">
        <w:rPr>
          <w:rFonts w:ascii="標楷體" w:hAnsi="標楷體" w:cs="Times New Roman" w:hint="eastAsia"/>
          <w:b w:val="0"/>
          <w:bCs w:val="0"/>
          <w:kern w:val="0"/>
        </w:rPr>
        <w:t>.】</w:t>
      </w:r>
    </w:p>
    <w:p w14:paraId="1C10CDAA" w14:textId="1F436BBA" w:rsidR="003B6AE5" w:rsidRPr="005C7195" w:rsidRDefault="003B6AE5" w:rsidP="003232D2">
      <w:pPr>
        <w:pStyle w:val="aff3"/>
        <w:overflowPunct w:val="0"/>
        <w:spacing w:beforeLines="50" w:before="120" w:afterLines="50" w:after="120" w:line="464" w:lineRule="exact"/>
        <w:ind w:firstLine="641"/>
        <w:rPr>
          <w:rFonts w:ascii="標楷體" w:hAnsi="標楷體" w:cs="Times New Roman"/>
          <w:kern w:val="0"/>
          <w:sz w:val="32"/>
          <w:szCs w:val="32"/>
        </w:rPr>
      </w:pPr>
      <w:bookmarkStart w:id="16" w:name="_Hlk201651845"/>
      <w:bookmarkEnd w:id="11"/>
      <w:bookmarkEnd w:id="13"/>
      <w:r w:rsidRPr="005C7195">
        <w:rPr>
          <w:rFonts w:ascii="標楷體" w:hAnsi="標楷體" w:cs="Times New Roman" w:hint="eastAsia"/>
          <w:kern w:val="0"/>
          <w:sz w:val="32"/>
          <w:szCs w:val="32"/>
        </w:rPr>
        <w:t>（二</w:t>
      </w:r>
      <w:r w:rsidRPr="005C7195">
        <w:rPr>
          <w:rFonts w:ascii="標楷體" w:hAnsi="標楷體" w:cs="Times New Roman"/>
          <w:kern w:val="0"/>
          <w:sz w:val="32"/>
          <w:szCs w:val="32"/>
        </w:rPr>
        <w:t>）</w:t>
      </w:r>
      <w:r w:rsidR="007E27DC" w:rsidRPr="005C7195">
        <w:rPr>
          <w:rFonts w:ascii="標楷體" w:hAnsi="標楷體" w:cs="Times New Roman" w:hint="eastAsia"/>
          <w:kern w:val="0"/>
          <w:sz w:val="32"/>
          <w:szCs w:val="32"/>
        </w:rPr>
        <w:t xml:space="preserve">　</w:t>
      </w:r>
      <w:r w:rsidR="0057144C" w:rsidRPr="005C7195">
        <w:rPr>
          <w:rFonts w:ascii="標楷體" w:hAnsi="標楷體" w:cs="Times New Roman" w:hint="eastAsia"/>
          <w:kern w:val="0"/>
          <w:sz w:val="32"/>
          <w:szCs w:val="32"/>
        </w:rPr>
        <w:t>配套機制設計及運作</w:t>
      </w:r>
      <w:r w:rsidR="000C0652" w:rsidRPr="005C7195">
        <w:rPr>
          <w:rFonts w:ascii="標楷體" w:hAnsi="標楷體" w:cs="Times New Roman" w:hint="eastAsia"/>
          <w:kern w:val="0"/>
          <w:sz w:val="32"/>
          <w:szCs w:val="32"/>
        </w:rPr>
        <w:t>方面</w:t>
      </w:r>
    </w:p>
    <w:p w14:paraId="40E2E328" w14:textId="60E0A618" w:rsidR="002422C5" w:rsidRPr="005C7195" w:rsidRDefault="002422C5" w:rsidP="00CA718E">
      <w:pPr>
        <w:pStyle w:val="aff3"/>
        <w:overflowPunct w:val="0"/>
        <w:spacing w:before="48" w:afterLines="0" w:line="470" w:lineRule="exact"/>
        <w:ind w:firstLineChars="450" w:firstLine="1261"/>
        <w:rPr>
          <w:rFonts w:ascii="標楷體" w:hAnsi="標楷體" w:cs="Times New Roman"/>
          <w:b w:val="0"/>
          <w:bCs w:val="0"/>
          <w:kern w:val="0"/>
        </w:rPr>
      </w:pPr>
      <w:bookmarkStart w:id="17" w:name="_Hlk201655597"/>
      <w:bookmarkStart w:id="18" w:name="_Hlk201651877"/>
      <w:bookmarkStart w:id="19" w:name="_Hlk201655851"/>
      <w:bookmarkEnd w:id="16"/>
      <w:r w:rsidRPr="005C7195">
        <w:rPr>
          <w:rFonts w:ascii="標楷體" w:hAnsi="標楷體" w:cs="Times New Roman" w:hint="eastAsia"/>
          <w:kern w:val="0"/>
        </w:rPr>
        <w:t xml:space="preserve">1.　</w:t>
      </w:r>
      <w:r w:rsidRPr="005C7195">
        <w:rPr>
          <w:rFonts w:ascii="標楷體" w:hAnsi="標楷體" w:cs="Times New Roman" w:hint="eastAsia"/>
          <w:kern w:val="0"/>
        </w:rPr>
        <w:tab/>
      </w:r>
      <w:r w:rsidR="007E27DC" w:rsidRPr="005C7195">
        <w:rPr>
          <w:rFonts w:ascii="標楷體" w:hAnsi="標楷體" w:hint="eastAsia"/>
          <w:kern w:val="0"/>
        </w:rPr>
        <w:t>中央各主管機關每兩年定期辦理所屬機關員額評鑑情形，間有評鑑範圍未全面涵蓋所屬四級機關、未完整追蹤員額評鑑結論建議執行情形、連年出具相似度高之評鑑建議，評鑑結果未盡發揮調整員額成效等情，允宜研謀妥處，俾利員額評鑑</w:t>
      </w:r>
      <w:r w:rsidR="00C55964">
        <w:rPr>
          <w:rFonts w:ascii="標楷體" w:hAnsi="標楷體" w:hint="eastAsia"/>
          <w:kern w:val="0"/>
        </w:rPr>
        <w:t>發揮</w:t>
      </w:r>
      <w:r w:rsidR="007E27DC" w:rsidRPr="005C7195">
        <w:rPr>
          <w:rFonts w:ascii="標楷體" w:hAnsi="標楷體" w:hint="eastAsia"/>
          <w:kern w:val="0"/>
        </w:rPr>
        <w:t>協助機關精進人力資源運用效能：</w:t>
      </w:r>
      <w:r w:rsidR="007E27DC" w:rsidRPr="005C7195">
        <w:rPr>
          <w:rFonts w:ascii="標楷體" w:hAnsi="標楷體" w:hint="eastAsia"/>
          <w:b w:val="0"/>
          <w:bCs w:val="0"/>
          <w:kern w:val="0"/>
        </w:rPr>
        <w:t>依據</w:t>
      </w:r>
      <w:bookmarkStart w:id="20" w:name="_Hlk198043306"/>
      <w:r w:rsidR="007E27DC" w:rsidRPr="005C7195">
        <w:rPr>
          <w:rFonts w:ascii="標楷體" w:hAnsi="標楷體"/>
          <w:b w:val="0"/>
          <w:bCs w:val="0"/>
          <w:kern w:val="0"/>
        </w:rPr>
        <w:t>總員額法</w:t>
      </w:r>
      <w:bookmarkEnd w:id="20"/>
      <w:r w:rsidR="007E27DC" w:rsidRPr="005C7195">
        <w:rPr>
          <w:rFonts w:ascii="標楷體" w:hAnsi="標楷體" w:hint="eastAsia"/>
          <w:b w:val="0"/>
          <w:bCs w:val="0"/>
          <w:kern w:val="0"/>
        </w:rPr>
        <w:t>第8條第3項</w:t>
      </w:r>
      <w:bookmarkStart w:id="21" w:name="_Hlk199746831"/>
      <w:bookmarkStart w:id="22" w:name="_Hlk199507714"/>
      <w:bookmarkStart w:id="23" w:name="_Hlk199851240"/>
      <w:r w:rsidR="007E27DC" w:rsidRPr="005C7195">
        <w:rPr>
          <w:rFonts w:ascii="標楷體" w:hAnsi="標楷體" w:hint="eastAsia"/>
          <w:b w:val="0"/>
          <w:bCs w:val="0"/>
          <w:kern w:val="0"/>
        </w:rPr>
        <w:t>、</w:t>
      </w:r>
      <w:bookmarkEnd w:id="21"/>
      <w:r w:rsidR="003232D2" w:rsidRPr="003232D2">
        <w:rPr>
          <w:rFonts w:ascii="標楷體" w:hAnsi="標楷體" w:hint="eastAsia"/>
          <w:b w:val="0"/>
          <w:bCs w:val="0"/>
          <w:kern w:val="0"/>
        </w:rPr>
        <w:t>中央政府機關員額管理辦法</w:t>
      </w:r>
      <w:r w:rsidR="007E27DC" w:rsidRPr="005C7195">
        <w:rPr>
          <w:rFonts w:ascii="標楷體" w:hAnsi="標楷體" w:hint="eastAsia"/>
          <w:b w:val="0"/>
          <w:bCs w:val="0"/>
          <w:kern w:val="0"/>
        </w:rPr>
        <w:t>第15</w:t>
      </w:r>
      <w:bookmarkEnd w:id="22"/>
      <w:r w:rsidR="007E27DC" w:rsidRPr="005C7195">
        <w:rPr>
          <w:rFonts w:ascii="標楷體" w:hAnsi="標楷體" w:hint="eastAsia"/>
          <w:b w:val="0"/>
          <w:bCs w:val="0"/>
          <w:kern w:val="0"/>
        </w:rPr>
        <w:t>條</w:t>
      </w:r>
      <w:bookmarkEnd w:id="23"/>
      <w:r w:rsidR="007E27DC" w:rsidRPr="005C7195">
        <w:rPr>
          <w:rFonts w:ascii="標楷體" w:hAnsi="標楷體" w:hint="eastAsia"/>
          <w:b w:val="0"/>
          <w:bCs w:val="0"/>
          <w:kern w:val="0"/>
        </w:rPr>
        <w:t>及第19條第1項規定，一、二級機關應每兩年評鑑所屬機關員額總數合理性，以確保機關整體策略、未來業務發展狀況及員額合理配置目的之達成，受評機關應依評鑑結論所定執行期間內完成各項建議事項，每半年並將執行情形送評鑑機關核定，並作為員額調整之依據。行政院人事行政總處為提升評鑑機制可操作性，已訂定員額評鑑作業流程及各類書面資料標準化格式，提供各級評鑑機關及受評機關運用。經查中央政府公務機關近年辦理員額評鑑情形，核有：（1）法務部所屬矯正機關及執行分署等四級機關多存有人力不足問題，惟</w:t>
      </w:r>
      <w:r w:rsidR="003E3CAB" w:rsidRPr="005C7195">
        <w:rPr>
          <w:rFonts w:ascii="標楷體" w:hAnsi="標楷體" w:hint="eastAsia"/>
          <w:b w:val="0"/>
          <w:bCs w:val="0"/>
        </w:rPr>
        <w:t>該部辦理113年度所屬機關員額評鑑，僅以矯正署、行政執行署等直屬三級機關及四級機關作為受評對象，未以整體機關觀點，納入非直屬之矯正機關及執行分署等四級機關，</w:t>
      </w:r>
      <w:r w:rsidR="007E27DC" w:rsidRPr="005C7195">
        <w:rPr>
          <w:rFonts w:ascii="標楷體" w:hAnsi="標楷體" w:hint="eastAsia"/>
          <w:b w:val="0"/>
          <w:bCs w:val="0"/>
          <w:kern w:val="0"/>
        </w:rPr>
        <w:t>不利透由定期檢視優化所屬機關人力配置；（2）部分中央主管機關未依規定完整追蹤所屬機關</w:t>
      </w:r>
      <w:r w:rsidR="00E51189" w:rsidRPr="005C7195">
        <w:rPr>
          <w:rFonts w:ascii="標楷體" w:hAnsi="標楷體" w:hint="eastAsia"/>
          <w:b w:val="0"/>
          <w:bCs w:val="0"/>
          <w:kern w:val="0"/>
        </w:rPr>
        <w:t>111年</w:t>
      </w:r>
      <w:r w:rsidR="007E27DC" w:rsidRPr="005C7195">
        <w:rPr>
          <w:rFonts w:ascii="標楷體" w:hAnsi="標楷體" w:hint="eastAsia"/>
          <w:b w:val="0"/>
          <w:bCs w:val="0"/>
          <w:kern w:val="0"/>
        </w:rPr>
        <w:t>評鑑建議事項之後續執行情形；（3）部分中央主管機關</w:t>
      </w:r>
      <w:r w:rsidR="007E27DC" w:rsidRPr="005C7195">
        <w:rPr>
          <w:rFonts w:ascii="標楷體" w:hAnsi="標楷體"/>
          <w:b w:val="0"/>
          <w:bCs w:val="0"/>
          <w:kern w:val="0"/>
        </w:rPr>
        <w:t>111</w:t>
      </w:r>
      <w:r w:rsidR="007E27DC" w:rsidRPr="005C7195">
        <w:rPr>
          <w:rFonts w:ascii="標楷體" w:hAnsi="標楷體" w:hint="eastAsia"/>
          <w:b w:val="0"/>
          <w:bCs w:val="0"/>
          <w:kern w:val="0"/>
        </w:rPr>
        <w:t>及</w:t>
      </w:r>
      <w:r w:rsidR="007E27DC" w:rsidRPr="005C7195">
        <w:rPr>
          <w:rFonts w:ascii="標楷體" w:hAnsi="標楷體"/>
          <w:b w:val="0"/>
          <w:bCs w:val="0"/>
          <w:kern w:val="0"/>
        </w:rPr>
        <w:t>113</w:t>
      </w:r>
      <w:r w:rsidR="007E27DC" w:rsidRPr="005C7195">
        <w:rPr>
          <w:rFonts w:ascii="標楷體" w:hAnsi="標楷體" w:hint="eastAsia"/>
          <w:b w:val="0"/>
          <w:bCs w:val="0"/>
          <w:kern w:val="0"/>
        </w:rPr>
        <w:t>年辦理員額評鑑結果，在相同員額評鑑重點下，連年出具相似度高之評鑑建議，又近</w:t>
      </w:r>
      <w:r w:rsidR="007E27DC" w:rsidRPr="005C7195">
        <w:rPr>
          <w:rFonts w:ascii="標楷體" w:hAnsi="標楷體"/>
          <w:b w:val="0"/>
          <w:bCs w:val="0"/>
          <w:kern w:val="0"/>
        </w:rPr>
        <w:t>5</w:t>
      </w:r>
      <w:r w:rsidR="007E27DC" w:rsidRPr="005C7195">
        <w:rPr>
          <w:rFonts w:ascii="標楷體" w:hAnsi="標楷體" w:hint="eastAsia"/>
          <w:b w:val="0"/>
          <w:bCs w:val="0"/>
          <w:kern w:val="0"/>
        </w:rPr>
        <w:t>年依據評鑑結果調整員額數量偏低，</w:t>
      </w:r>
      <w:r w:rsidR="00C55964">
        <w:rPr>
          <w:rFonts w:ascii="標楷體" w:hAnsi="標楷體" w:hint="eastAsia"/>
          <w:b w:val="0"/>
          <w:bCs w:val="0"/>
          <w:kern w:val="0"/>
        </w:rPr>
        <w:t>間有</w:t>
      </w:r>
      <w:r w:rsidR="007E27DC" w:rsidRPr="005C7195">
        <w:rPr>
          <w:rFonts w:ascii="標楷體" w:hAnsi="標楷體" w:hint="eastAsia"/>
          <w:b w:val="0"/>
          <w:bCs w:val="0"/>
          <w:kern w:val="0"/>
        </w:rPr>
        <w:t>受評機關於兩次評鑑結論均被明確提出宜以自動化方式取代人工收費、或降低事務性人力配置等建議，實際卻未依相關評鑑結論調整人力</w:t>
      </w:r>
      <w:r w:rsidR="00C55964">
        <w:rPr>
          <w:rFonts w:ascii="標楷體" w:hAnsi="標楷體" w:hint="eastAsia"/>
          <w:b w:val="0"/>
          <w:bCs w:val="0"/>
          <w:kern w:val="0"/>
        </w:rPr>
        <w:t>等情</w:t>
      </w:r>
      <w:r w:rsidR="007E27DC" w:rsidRPr="005C7195">
        <w:rPr>
          <w:rFonts w:ascii="標楷體" w:hAnsi="標楷體" w:hint="eastAsia"/>
          <w:b w:val="0"/>
          <w:bCs w:val="0"/>
          <w:kern w:val="0"/>
        </w:rPr>
        <w:t>；（</w:t>
      </w:r>
      <w:r w:rsidR="00126202" w:rsidRPr="005C7195">
        <w:rPr>
          <w:rFonts w:ascii="標楷體" w:hAnsi="標楷體" w:hint="eastAsia"/>
          <w:b w:val="0"/>
          <w:bCs w:val="0"/>
          <w:kern w:val="0"/>
        </w:rPr>
        <w:t>4</w:t>
      </w:r>
      <w:r w:rsidR="007E27DC" w:rsidRPr="005C7195">
        <w:rPr>
          <w:rFonts w:ascii="標楷體" w:hAnsi="標楷體" w:hint="eastAsia"/>
          <w:b w:val="0"/>
          <w:bCs w:val="0"/>
          <w:kern w:val="0"/>
        </w:rPr>
        <w:t>）部分中央主管機關針對現行員額評鑑機制，提出調整評鑑及後續管考頻率，或檢修評鑑表單設計等建議，顯示員額評鑑相關制度仍有精進空間</w:t>
      </w:r>
      <w:bookmarkStart w:id="24" w:name="_Hlk199857026"/>
      <w:r w:rsidR="007E27DC" w:rsidRPr="005C7195">
        <w:rPr>
          <w:rFonts w:ascii="標楷體" w:hAnsi="標楷體" w:hint="eastAsia"/>
          <w:b w:val="0"/>
          <w:bCs w:val="0"/>
          <w:kern w:val="0"/>
        </w:rPr>
        <w:t>等情事，經函請行政院</w:t>
      </w:r>
      <w:r w:rsidR="007E27DC" w:rsidRPr="005C7195">
        <w:rPr>
          <w:rFonts w:ascii="標楷體" w:hint="eastAsia"/>
          <w:b w:val="0"/>
          <w:bCs w:val="0"/>
        </w:rPr>
        <w:t>督促有關部會落實辦理，並審酌部會建言及評鑑成本與效益，研議朝策略性聚焦方向調整評鑑機制之可行性，俾利員額評鑑</w:t>
      </w:r>
      <w:r w:rsidR="00C55964">
        <w:rPr>
          <w:rFonts w:ascii="標楷體" w:hint="eastAsia"/>
          <w:b w:val="0"/>
          <w:bCs w:val="0"/>
        </w:rPr>
        <w:t>發揮</w:t>
      </w:r>
      <w:r w:rsidR="007E27DC" w:rsidRPr="005C7195">
        <w:rPr>
          <w:rFonts w:ascii="標楷體" w:hint="eastAsia"/>
          <w:b w:val="0"/>
          <w:bCs w:val="0"/>
        </w:rPr>
        <w:t>協助機關精進人力資源運用</w:t>
      </w:r>
      <w:r w:rsidR="007D445A">
        <w:rPr>
          <w:rFonts w:ascii="標楷體" w:hint="eastAsia"/>
          <w:b w:val="0"/>
          <w:bCs w:val="0"/>
        </w:rPr>
        <w:t>之</w:t>
      </w:r>
      <w:r w:rsidR="007E27DC" w:rsidRPr="005C7195">
        <w:rPr>
          <w:rFonts w:ascii="標楷體" w:hint="eastAsia"/>
          <w:b w:val="0"/>
          <w:bCs w:val="0"/>
        </w:rPr>
        <w:t>效能</w:t>
      </w:r>
      <w:r w:rsidR="003E3CAB" w:rsidRPr="005C7195">
        <w:rPr>
          <w:rFonts w:ascii="標楷體" w:hint="eastAsia"/>
          <w:b w:val="0"/>
          <w:bCs w:val="0"/>
        </w:rPr>
        <w:t>；另</w:t>
      </w:r>
      <w:r w:rsidR="003E3CAB" w:rsidRPr="005C7195">
        <w:rPr>
          <w:rFonts w:ascii="標楷體" w:hAnsi="標楷體" w:cs="Times New Roman" w:hint="eastAsia"/>
          <w:b w:val="0"/>
          <w:bCs w:val="0"/>
        </w:rPr>
        <w:t>函請法務部研議合併職掌業務相同或性質相近之所屬機關為同一受評機關實施評鑑之可行作法，俾</w:t>
      </w:r>
      <w:r w:rsidR="00C55964">
        <w:rPr>
          <w:rFonts w:ascii="標楷體" w:hAnsi="標楷體" w:cs="Times New Roman" w:hint="eastAsia"/>
          <w:b w:val="0"/>
          <w:bCs w:val="0"/>
        </w:rPr>
        <w:t>就</w:t>
      </w:r>
      <w:r w:rsidR="003E3CAB" w:rsidRPr="005C7195">
        <w:rPr>
          <w:rFonts w:ascii="標楷體" w:hAnsi="標楷體" w:cs="Times New Roman" w:hint="eastAsia"/>
          <w:b w:val="0"/>
          <w:bCs w:val="0"/>
        </w:rPr>
        <w:t>該等機關業務消長、人力配置、缺額控管問題，研謀整體性解決方案，並針對</w:t>
      </w:r>
      <w:r w:rsidR="003E3CAB" w:rsidRPr="005C7195">
        <w:rPr>
          <w:rFonts w:ascii="標楷體" w:hAnsi="標楷體" w:cs="Times New Roman" w:hint="eastAsia"/>
          <w:b w:val="0"/>
          <w:bCs w:val="0"/>
        </w:rPr>
        <w:lastRenderedPageBreak/>
        <w:t>矯正署及行政執行署人力配置不足等問題，持續追蹤改善成效，以增進員額調派運用效能，</w:t>
      </w:r>
      <w:r w:rsidR="00E51189" w:rsidRPr="005C7195">
        <w:rPr>
          <w:rFonts w:ascii="標楷體" w:hAnsi="標楷體" w:cs="Times New Roman" w:hint="eastAsia"/>
          <w:b w:val="0"/>
          <w:bCs w:val="0"/>
        </w:rPr>
        <w:t>確保符合機關整體發展需求及達成策略目標</w:t>
      </w:r>
      <w:r w:rsidR="007E27DC" w:rsidRPr="005C7195">
        <w:rPr>
          <w:rFonts w:ascii="標楷體" w:hint="eastAsia"/>
          <w:b w:val="0"/>
          <w:bCs w:val="0"/>
        </w:rPr>
        <w:t>。</w:t>
      </w:r>
      <w:bookmarkEnd w:id="24"/>
      <w:r w:rsidR="007E27DC" w:rsidRPr="005C7195">
        <w:rPr>
          <w:rFonts w:ascii="標楷體" w:hAnsi="標楷體" w:cs="Times New Roman" w:hint="eastAsia"/>
          <w:b w:val="0"/>
          <w:bCs w:val="0"/>
          <w:kern w:val="0"/>
        </w:rPr>
        <w:t>【詳總決算審核報告第2冊丙、貳、行政院主管項下重要審核意見（</w:t>
      </w:r>
      <w:r w:rsidR="001F6B74" w:rsidRPr="005C7195">
        <w:rPr>
          <w:rFonts w:ascii="標楷體" w:hAnsi="標楷體" w:cs="Times New Roman" w:hint="eastAsia"/>
          <w:b w:val="0"/>
          <w:bCs w:val="0"/>
          <w:kern w:val="0"/>
        </w:rPr>
        <w:t>二十三</w:t>
      </w:r>
      <w:r w:rsidR="007E27DC" w:rsidRPr="005C7195">
        <w:rPr>
          <w:rFonts w:ascii="標楷體" w:hAnsi="標楷體" w:cs="Times New Roman" w:hint="eastAsia"/>
          <w:b w:val="0"/>
          <w:bCs w:val="0"/>
          <w:kern w:val="0"/>
        </w:rPr>
        <w:t>）</w:t>
      </w:r>
      <w:r w:rsidR="00D23C7A" w:rsidRPr="005C7195">
        <w:rPr>
          <w:rFonts w:ascii="標楷體" w:hAnsi="標楷體" w:cs="Times New Roman" w:hint="eastAsia"/>
          <w:b w:val="0"/>
          <w:bCs w:val="0"/>
          <w:kern w:val="0"/>
        </w:rPr>
        <w:t>1</w:t>
      </w:r>
      <w:r w:rsidR="007E27DC" w:rsidRPr="005C7195">
        <w:rPr>
          <w:rFonts w:ascii="標楷體" w:hAnsi="標楷體" w:cs="Times New Roman" w:hint="eastAsia"/>
          <w:b w:val="0"/>
          <w:bCs w:val="0"/>
          <w:kern w:val="0"/>
        </w:rPr>
        <w:t>.</w:t>
      </w:r>
      <w:r w:rsidR="00E51189" w:rsidRPr="005C7195">
        <w:rPr>
          <w:rFonts w:ascii="標楷體" w:hAnsi="標楷體" w:cs="Times New Roman" w:hint="eastAsia"/>
          <w:b w:val="0"/>
          <w:bCs w:val="0"/>
        </w:rPr>
        <w:t>；</w:t>
      </w:r>
      <w:r w:rsidR="003E3CAB" w:rsidRPr="005C7195">
        <w:rPr>
          <w:rFonts w:ascii="標楷體" w:hAnsi="標楷體" w:cs="Times New Roman" w:hint="eastAsia"/>
          <w:b w:val="0"/>
          <w:bCs w:val="0"/>
        </w:rPr>
        <w:t>拾貳、法務部主管項下重要審核意見（</w:t>
      </w:r>
      <w:r w:rsidR="003E3CAB" w:rsidRPr="00DA7BF8">
        <w:rPr>
          <w:rFonts w:ascii="標楷體" w:hAnsi="標楷體" w:cs="Times New Roman" w:hint="eastAsia"/>
          <w:b w:val="0"/>
          <w:bCs w:val="0"/>
        </w:rPr>
        <w:t>一</w:t>
      </w:r>
      <w:r w:rsidR="003E3CAB" w:rsidRPr="005C7195">
        <w:rPr>
          <w:rFonts w:ascii="標楷體" w:hAnsi="標楷體" w:cs="Times New Roman" w:hint="eastAsia"/>
          <w:b w:val="0"/>
          <w:bCs w:val="0"/>
        </w:rPr>
        <w:t>）2.</w:t>
      </w:r>
      <w:r w:rsidR="007E27DC" w:rsidRPr="005C7195">
        <w:rPr>
          <w:rFonts w:ascii="標楷體" w:hAnsi="標楷體" w:cs="Times New Roman" w:hint="eastAsia"/>
          <w:b w:val="0"/>
          <w:bCs w:val="0"/>
          <w:kern w:val="0"/>
        </w:rPr>
        <w:t>】</w:t>
      </w:r>
    </w:p>
    <w:bookmarkEnd w:id="17"/>
    <w:p w14:paraId="68D5A31B" w14:textId="6721D593" w:rsidR="002422C5" w:rsidRPr="005C7195" w:rsidRDefault="002422C5" w:rsidP="00CA718E">
      <w:pPr>
        <w:pStyle w:val="aff3"/>
        <w:overflowPunct w:val="0"/>
        <w:spacing w:before="48" w:afterLines="0" w:line="470" w:lineRule="exact"/>
        <w:ind w:firstLineChars="450" w:firstLine="1261"/>
        <w:rPr>
          <w:rFonts w:ascii="標楷體" w:hAnsi="標楷體" w:cs="Times New Roman"/>
          <w:b w:val="0"/>
          <w:bCs w:val="0"/>
          <w:kern w:val="0"/>
        </w:rPr>
      </w:pPr>
      <w:r w:rsidRPr="005C7195">
        <w:rPr>
          <w:rFonts w:ascii="標楷體" w:hAnsi="標楷體" w:cs="Times New Roman" w:hint="eastAsia"/>
          <w:kern w:val="0"/>
        </w:rPr>
        <w:t xml:space="preserve">2.　</w:t>
      </w:r>
      <w:bookmarkStart w:id="25" w:name="_Hlk200007054"/>
      <w:r w:rsidR="007E27DC" w:rsidRPr="005C7195">
        <w:rPr>
          <w:rFonts w:ascii="標楷體" w:hAnsi="標楷體" w:hint="eastAsia"/>
          <w:kern w:val="0"/>
        </w:rPr>
        <w:t>員額評鑑機制已導入業務盤點工具，有助評估機關人力配置與業務發展之契合程度，惟受評機關就盤點發現具委外潛力或檢討空間之業務項目，多未擬訂具體檢討作為或可行推動方案，評鑑機關亦難以量測該等業務之委外、數位化程度或去（簡、</w:t>
      </w:r>
      <w:bookmarkStart w:id="26" w:name="_Hlk201673110"/>
      <w:r w:rsidR="007E27DC" w:rsidRPr="005C7195">
        <w:rPr>
          <w:rFonts w:ascii="標楷體" w:hAnsi="標楷體" w:hint="eastAsia"/>
          <w:kern w:val="0"/>
        </w:rPr>
        <w:t>減</w:t>
      </w:r>
      <w:bookmarkEnd w:id="26"/>
      <w:r w:rsidR="007E27DC" w:rsidRPr="005C7195">
        <w:rPr>
          <w:rFonts w:ascii="標楷體" w:hAnsi="標楷體" w:hint="eastAsia"/>
          <w:kern w:val="0"/>
        </w:rPr>
        <w:t>）化推進情形，允宜研謀並督促落實辦理，俾利業務盤點相關資訊有效轉化為評鑑機關及受評機關推進業務委外或工作簡化之根基</w:t>
      </w:r>
      <w:bookmarkEnd w:id="25"/>
      <w:r w:rsidR="007E27DC" w:rsidRPr="005C7195">
        <w:rPr>
          <w:rFonts w:ascii="標楷體" w:hAnsi="標楷體" w:hint="eastAsia"/>
          <w:kern w:val="0"/>
        </w:rPr>
        <w:t>：</w:t>
      </w:r>
      <w:r w:rsidR="007E27DC" w:rsidRPr="005C7195">
        <w:rPr>
          <w:rFonts w:ascii="標楷體" w:hAnsi="標楷體" w:hint="eastAsia"/>
          <w:b w:val="0"/>
          <w:bCs w:val="0"/>
          <w:kern w:val="0"/>
        </w:rPr>
        <w:t>行政院為引導所屬各機關檢視人力配置是否與業務發展相符，並視業務性質適度推動工作簡（減）化，運用每</w:t>
      </w:r>
      <w:r w:rsidR="000A3243">
        <w:rPr>
          <w:rFonts w:ascii="標楷體" w:hAnsi="標楷體" w:hint="eastAsia"/>
          <w:b w:val="0"/>
          <w:bCs w:val="0"/>
          <w:kern w:val="0"/>
        </w:rPr>
        <w:t>兩</w:t>
      </w:r>
      <w:r w:rsidR="007E27DC" w:rsidRPr="005C7195">
        <w:rPr>
          <w:rFonts w:ascii="標楷體" w:hAnsi="標楷體" w:hint="eastAsia"/>
          <w:b w:val="0"/>
          <w:bCs w:val="0"/>
          <w:kern w:val="0"/>
        </w:rPr>
        <w:t>年</w:t>
      </w:r>
      <w:r w:rsidR="000A3243">
        <w:rPr>
          <w:rFonts w:ascii="標楷體" w:hAnsi="標楷體" w:hint="eastAsia"/>
          <w:b w:val="0"/>
          <w:bCs w:val="0"/>
          <w:kern w:val="0"/>
        </w:rPr>
        <w:t>1</w:t>
      </w:r>
      <w:r w:rsidR="007E27DC" w:rsidRPr="005C7195">
        <w:rPr>
          <w:rFonts w:ascii="標楷體" w:hAnsi="標楷體" w:hint="eastAsia"/>
          <w:b w:val="0"/>
          <w:bCs w:val="0"/>
          <w:kern w:val="0"/>
        </w:rPr>
        <w:t>次辦理員額評鑑時機，由受評機關於自評報告中，按業務盤點表格式查填內部各單位業務全面盤點情形</w:t>
      </w:r>
      <w:r w:rsidR="00126202" w:rsidRPr="005C7195">
        <w:rPr>
          <w:rFonts w:ascii="標楷體" w:hAnsi="標楷體" w:hint="eastAsia"/>
          <w:b w:val="0"/>
          <w:bCs w:val="0"/>
          <w:kern w:val="0"/>
        </w:rPr>
        <w:t>。</w:t>
      </w:r>
      <w:r w:rsidR="007E27DC" w:rsidRPr="005C7195">
        <w:rPr>
          <w:rFonts w:ascii="標楷體" w:hAnsi="標楷體" w:hint="eastAsia"/>
          <w:b w:val="0"/>
          <w:bCs w:val="0"/>
          <w:kern w:val="0"/>
        </w:rPr>
        <w:t>本部經抽核行政院所屬10個機關113年度辦理業務盤點情形發現，其歷來配合員額評鑑經過多輪次之業務盤點及每半年一次之追蹤管考，各該機關盤點業務具委外、數位資訊化、去（簡、減）化等檢討空間者，仍多逾百項，惟查各該機關未落實依填表說明具體於盤點表敘明該等業務可檢討之部分，評鑑機關於資訊不對等且欠乏受評機關具體指涉可檢討內容及承諾策進作法之情形下，即便進行高頻率、高密度之逐項追蹤管考，亦難以量測業務經檢討後落實委外、數位化及去（簡、減）化推進情形</w:t>
      </w:r>
      <w:r w:rsidR="00C0489E">
        <w:rPr>
          <w:rFonts w:ascii="標楷體" w:hAnsi="標楷體" w:hint="eastAsia"/>
          <w:b w:val="0"/>
          <w:bCs w:val="0"/>
          <w:kern w:val="0"/>
        </w:rPr>
        <w:t>。</w:t>
      </w:r>
      <w:r w:rsidR="007E27DC" w:rsidRPr="005C7195">
        <w:rPr>
          <w:rFonts w:ascii="標楷體" w:hAnsi="標楷體" w:hint="eastAsia"/>
          <w:b w:val="0"/>
          <w:bCs w:val="0"/>
          <w:kern w:val="0"/>
        </w:rPr>
        <w:t>經函請行政院研議調整欄位格式並督促落實填報，以引導所屬機關自盤點時即自主承諾業務未來具體檢討方向，並作為評鑑機關後續策略性聚焦重點業務進行追蹤管考之依據，俾</w:t>
      </w:r>
      <w:r w:rsidR="007E27DC" w:rsidRPr="005C7195">
        <w:rPr>
          <w:rFonts w:ascii="標楷體" w:hAnsi="標楷體" w:hint="eastAsia"/>
          <w:b w:val="0"/>
          <w:bCs w:val="0"/>
          <w:spacing w:val="-4"/>
          <w:kern w:val="0"/>
        </w:rPr>
        <w:t>利業務盤點相關資訊有效轉化為評鑑機關及受評機關推進業務委外或工作簡化之根基。</w:t>
      </w:r>
      <w:r w:rsidR="007E27DC" w:rsidRPr="005C7195">
        <w:rPr>
          <w:rFonts w:ascii="標楷體" w:hAnsi="標楷體" w:cs="Times New Roman" w:hint="eastAsia"/>
          <w:b w:val="0"/>
          <w:bCs w:val="0"/>
          <w:spacing w:val="-4"/>
          <w:kern w:val="0"/>
        </w:rPr>
        <w:t>【詳總決算審核報告第2冊丙、貳、行政院主管項下重要審核意見（</w:t>
      </w:r>
      <w:r w:rsidR="001F6B74" w:rsidRPr="005C7195">
        <w:rPr>
          <w:rFonts w:ascii="標楷體" w:hAnsi="標楷體" w:cs="Times New Roman" w:hint="eastAsia"/>
          <w:b w:val="0"/>
          <w:bCs w:val="0"/>
          <w:spacing w:val="-4"/>
          <w:kern w:val="0"/>
        </w:rPr>
        <w:t>二十三</w:t>
      </w:r>
      <w:r w:rsidR="007E27DC" w:rsidRPr="005C7195">
        <w:rPr>
          <w:rFonts w:ascii="標楷體" w:hAnsi="標楷體" w:cs="Times New Roman" w:hint="eastAsia"/>
          <w:b w:val="0"/>
          <w:bCs w:val="0"/>
          <w:spacing w:val="-4"/>
          <w:kern w:val="0"/>
        </w:rPr>
        <w:t>）</w:t>
      </w:r>
      <w:r w:rsidR="00D23C7A" w:rsidRPr="005C7195">
        <w:rPr>
          <w:rFonts w:ascii="標楷體" w:hAnsi="標楷體" w:cs="Times New Roman" w:hint="eastAsia"/>
          <w:b w:val="0"/>
          <w:bCs w:val="0"/>
          <w:spacing w:val="-4"/>
          <w:kern w:val="0"/>
        </w:rPr>
        <w:t>2</w:t>
      </w:r>
      <w:r w:rsidR="007E27DC" w:rsidRPr="005C7195">
        <w:rPr>
          <w:rFonts w:ascii="標楷體" w:hAnsi="標楷體" w:cs="Times New Roman" w:hint="eastAsia"/>
          <w:b w:val="0"/>
          <w:bCs w:val="0"/>
          <w:spacing w:val="-4"/>
          <w:kern w:val="0"/>
        </w:rPr>
        <w:t>.】</w:t>
      </w:r>
    </w:p>
    <w:p w14:paraId="29287091" w14:textId="5F997515" w:rsidR="007E27DC" w:rsidRPr="005C7195" w:rsidRDefault="007E27DC" w:rsidP="00CA718E">
      <w:pPr>
        <w:pStyle w:val="aff3"/>
        <w:overflowPunct w:val="0"/>
        <w:spacing w:before="48" w:afterLines="0" w:line="470" w:lineRule="exact"/>
        <w:ind w:firstLineChars="450" w:firstLine="1261"/>
        <w:rPr>
          <w:rFonts w:ascii="標楷體" w:hAnsi="標楷體" w:cs="Times New Roman"/>
          <w:b w:val="0"/>
          <w:bCs w:val="0"/>
          <w:kern w:val="0"/>
        </w:rPr>
      </w:pPr>
      <w:r w:rsidRPr="005C7195">
        <w:rPr>
          <w:rFonts w:ascii="標楷體" w:hAnsi="標楷體" w:cs="Times New Roman"/>
          <w:kern w:val="0"/>
        </w:rPr>
        <w:t>3</w:t>
      </w:r>
      <w:r w:rsidRPr="005C7195">
        <w:rPr>
          <w:rFonts w:ascii="標楷體" w:hAnsi="標楷體" w:cs="Times New Roman" w:hint="eastAsia"/>
          <w:kern w:val="0"/>
        </w:rPr>
        <w:t xml:space="preserve">.　</w:t>
      </w:r>
      <w:r w:rsidRPr="005C7195">
        <w:rPr>
          <w:rFonts w:ascii="標楷體" w:hAnsi="標楷體" w:cs="Times New Roman" w:hint="eastAsia"/>
        </w:rPr>
        <w:t>公務機關以不具直接指揮監督權責之勞務承攬派駐勞工補充人力缺口，惟部分人力已跳脫場地清潔及設施維（修）護等傳統工作，實質扮演行政助手角色，工作成果與機關辦理核心業務或行使公權力密切關聯，</w:t>
      </w:r>
      <w:r w:rsidR="007D445A">
        <w:rPr>
          <w:rFonts w:ascii="標楷體" w:hAnsi="標楷體" w:cs="Times New Roman" w:hint="eastAsia"/>
        </w:rPr>
        <w:t>相關</w:t>
      </w:r>
      <w:r w:rsidRPr="005C7195">
        <w:rPr>
          <w:rFonts w:ascii="標楷體" w:hAnsi="標楷體" w:cs="Times New Roman" w:hint="eastAsia"/>
        </w:rPr>
        <w:t>人員</w:t>
      </w:r>
      <w:r w:rsidR="007D445A" w:rsidRPr="005C7195">
        <w:rPr>
          <w:rFonts w:ascii="標楷體" w:hAnsi="標楷體" w:cs="Times New Roman" w:hint="eastAsia"/>
        </w:rPr>
        <w:t>潛藏</w:t>
      </w:r>
      <w:r w:rsidRPr="005C7195">
        <w:rPr>
          <w:rFonts w:ascii="標楷體" w:hAnsi="標楷體" w:cs="Times New Roman" w:hint="eastAsia"/>
        </w:rPr>
        <w:t>流動頻繁及管理不易等風險，允宜督促研謀改善，以合理運用多元人力，提升行政效能：</w:t>
      </w:r>
      <w:r w:rsidRPr="005C7195">
        <w:rPr>
          <w:rFonts w:ascii="標楷體" w:hAnsi="標楷體" w:cs="Times New Roman" w:hint="eastAsia"/>
          <w:b w:val="0"/>
          <w:bCs w:val="0"/>
        </w:rPr>
        <w:t>依據行政院及所屬各機關學校約用人員進用及運用要點、政府機關（構）運用勞務承攬參考原則、派遣事業單位及承攬事業單位認定指導原則等相關規定，約用人員及派駐勞工辦理業務範圍均限於非屬行使公權力之工作，主要之分野在於機</w:t>
      </w:r>
      <w:r w:rsidRPr="005C7195">
        <w:rPr>
          <w:rFonts w:ascii="標楷體" w:hAnsi="標楷體" w:cs="Times New Roman" w:hint="eastAsia"/>
          <w:b w:val="0"/>
          <w:bCs w:val="0"/>
        </w:rPr>
        <w:lastRenderedPageBreak/>
        <w:t>關對約用人員具直接指揮監督之權責，得進用約用人員充任行政助手，協助處理行使公權力前置事項；而派駐勞工則受承攬廠商僱用，執行勞務承攬契約所約定之各項工作，承攬廠商應自行指揮監督管理派駐勞工，自主完成工作並自行承擔工作所生風險，各機關不得指揮監督派駐勞工，僅得就履約成果或品質要求承攬廠商符合契約規範。經</w:t>
      </w:r>
      <w:r w:rsidR="000A3243">
        <w:rPr>
          <w:rFonts w:ascii="標楷體" w:hAnsi="標楷體" w:cs="Times New Roman" w:hint="eastAsia"/>
          <w:b w:val="0"/>
          <w:bCs w:val="0"/>
        </w:rPr>
        <w:t>本部</w:t>
      </w:r>
      <w:r w:rsidRPr="005C7195">
        <w:rPr>
          <w:rFonts w:ascii="標楷體" w:hAnsi="標楷體" w:cs="Times New Roman" w:hint="eastAsia"/>
          <w:b w:val="0"/>
          <w:bCs w:val="0"/>
        </w:rPr>
        <w:t>就地抽查勞動部、交通部、農業部、衛生福利部及所屬等</w:t>
      </w:r>
      <w:r w:rsidR="00126202" w:rsidRPr="005C7195">
        <w:rPr>
          <w:rFonts w:ascii="標楷體" w:hAnsi="標楷體" w:cs="Times New Roman" w:hint="eastAsia"/>
          <w:b w:val="0"/>
          <w:bCs w:val="0"/>
        </w:rPr>
        <w:t>共</w:t>
      </w:r>
      <w:r w:rsidRPr="005C7195">
        <w:rPr>
          <w:rFonts w:ascii="標楷體" w:hAnsi="標楷體" w:cs="Times New Roman" w:hint="eastAsia"/>
          <w:b w:val="0"/>
          <w:bCs w:val="0"/>
        </w:rPr>
        <w:t>10個機關辦理之32件勞務承攬案件結果，核有9個機關辦理之16件（50％）勞務承攬案辦理業務內容為訴狀初擬、協助訴訟進行及強制執行案件處理、會議前置準備及記錄、查核檢驗、政策規劃前置資料蒐整、法規研析等，屬於機關正式人力處理業務（計畫）流程之一環，派駐勞工具行政助手角色，其工作結果與機關正式人力辦理核心業務與行使公權力密切關聯，履約期間亦時常遇有工作細節須及時確認或臨時交辦業務，其業務屬性核與派遣事業單位及承攬事業單位認定指導原則相關規定欠合，加以派駐勞工常有低薪問題，流動率較高，倘承攬廠商未得標來年標案，相關人員均有可能輪替，不易長期融入公務體系，恐潛藏人員流動頻繁及管理風險等</w:t>
      </w:r>
      <w:r w:rsidR="00126202" w:rsidRPr="005C7195">
        <w:rPr>
          <w:rFonts w:ascii="標楷體" w:hAnsi="標楷體" w:cs="Times New Roman" w:hint="eastAsia"/>
          <w:b w:val="0"/>
          <w:bCs w:val="0"/>
        </w:rPr>
        <w:t>。</w:t>
      </w:r>
      <w:r w:rsidRPr="005C7195">
        <w:rPr>
          <w:rFonts w:ascii="標楷體" w:hAnsi="標楷體" w:cs="Times New Roman" w:hint="eastAsia"/>
          <w:b w:val="0"/>
          <w:bCs w:val="0"/>
        </w:rPr>
        <w:t>經函請行政院督促各機關覈實檢視現行運用派駐勞工業務類型，倘確有由機關直接指揮監督之需要，</w:t>
      </w:r>
      <w:r w:rsidR="001F373E">
        <w:rPr>
          <w:rFonts w:ascii="標楷體" w:hAnsi="標楷體" w:cs="Times New Roman" w:hint="eastAsia"/>
          <w:b w:val="0"/>
          <w:bCs w:val="0"/>
        </w:rPr>
        <w:t>宜</w:t>
      </w:r>
      <w:r w:rsidRPr="005C7195">
        <w:rPr>
          <w:rFonts w:ascii="標楷體" w:hAnsi="標楷體" w:cs="Times New Roman" w:hint="eastAsia"/>
          <w:b w:val="0"/>
          <w:bCs w:val="0"/>
        </w:rPr>
        <w:t>循既有員額及人力管理機制漸進轉換為其他適切人力類型，以合理運用多元人力，提升行政效能。</w:t>
      </w:r>
      <w:bookmarkStart w:id="27" w:name="_Hlk200698204"/>
      <w:r w:rsidRPr="005C7195">
        <w:rPr>
          <w:rFonts w:ascii="標楷體" w:hAnsi="標楷體" w:cs="Times New Roman" w:hint="eastAsia"/>
          <w:b w:val="0"/>
          <w:bCs w:val="0"/>
        </w:rPr>
        <w:t>【詳總決算審核報告第2冊丙、貳、行政院主管項下重要審核意見（</w:t>
      </w:r>
      <w:r w:rsidR="001F6B74" w:rsidRPr="005C7195">
        <w:rPr>
          <w:rFonts w:ascii="標楷體" w:hAnsi="標楷體" w:cs="Times New Roman" w:hint="eastAsia"/>
          <w:b w:val="0"/>
          <w:bCs w:val="0"/>
          <w:kern w:val="0"/>
        </w:rPr>
        <w:t>二十三</w:t>
      </w:r>
      <w:r w:rsidRPr="005C7195">
        <w:rPr>
          <w:rFonts w:ascii="標楷體" w:hAnsi="標楷體" w:cs="Times New Roman" w:hint="eastAsia"/>
          <w:b w:val="0"/>
          <w:bCs w:val="0"/>
        </w:rPr>
        <w:t>）</w:t>
      </w:r>
      <w:r w:rsidR="00D23C7A" w:rsidRPr="005C7195">
        <w:rPr>
          <w:rFonts w:ascii="標楷體" w:hAnsi="標楷體" w:cs="Times New Roman" w:hint="eastAsia"/>
          <w:b w:val="0"/>
          <w:bCs w:val="0"/>
        </w:rPr>
        <w:t>3</w:t>
      </w:r>
      <w:r w:rsidR="005D2C2F" w:rsidRPr="005C7195">
        <w:rPr>
          <w:rFonts w:ascii="標楷體" w:hAnsi="標楷體" w:cs="Times New Roman" w:hint="eastAsia"/>
          <w:b w:val="0"/>
          <w:bCs w:val="0"/>
        </w:rPr>
        <w:t>.</w:t>
      </w:r>
      <w:r w:rsidRPr="005C7195">
        <w:rPr>
          <w:rFonts w:ascii="標楷體" w:hAnsi="標楷體" w:cs="Times New Roman" w:hint="eastAsia"/>
          <w:b w:val="0"/>
          <w:bCs w:val="0"/>
        </w:rPr>
        <w:t>】</w:t>
      </w:r>
      <w:bookmarkEnd w:id="27"/>
    </w:p>
    <w:p w14:paraId="47D0262D" w14:textId="6A302C90" w:rsidR="007E27DC" w:rsidRPr="005C7195" w:rsidRDefault="007E27DC" w:rsidP="00CA718E">
      <w:pPr>
        <w:pStyle w:val="aff3"/>
        <w:overflowPunct w:val="0"/>
        <w:spacing w:before="48" w:afterLines="0" w:line="470" w:lineRule="exact"/>
        <w:ind w:firstLineChars="450" w:firstLine="1261"/>
        <w:rPr>
          <w:rFonts w:ascii="標楷體" w:hAnsi="標楷體" w:cs="Times New Roman"/>
          <w:b w:val="0"/>
          <w:bCs w:val="0"/>
          <w:kern w:val="0"/>
        </w:rPr>
      </w:pPr>
      <w:r w:rsidRPr="005C7195">
        <w:rPr>
          <w:rFonts w:ascii="標楷體" w:hAnsi="標楷體" w:cs="Times New Roman"/>
          <w:kern w:val="0"/>
        </w:rPr>
        <w:t>4</w:t>
      </w:r>
      <w:r w:rsidRPr="005C7195">
        <w:rPr>
          <w:rFonts w:ascii="標楷體" w:hAnsi="標楷體" w:cs="Times New Roman" w:hint="eastAsia"/>
          <w:kern w:val="0"/>
        </w:rPr>
        <w:t xml:space="preserve">.　</w:t>
      </w:r>
      <w:r w:rsidRPr="005C7195">
        <w:rPr>
          <w:rFonts w:ascii="標楷體" w:hAnsi="標楷體" w:cs="Times New Roman" w:hint="eastAsia"/>
        </w:rPr>
        <w:t>政府漸進推動多元人力運用情形之資訊公開，惟網站專區、相關預決算書表之資料層次、可近性及可比較性，尚難支援各界加值分析運用與有效監督，且約用人員公告範圍排除其他法規進用契約人力，無法完整呈現政府多元人力運用全貌，允宜研議整合並擴大資訊公開內涵及提升細緻度，以增進政府資訊公開透明：</w:t>
      </w:r>
      <w:r w:rsidRPr="005C7195">
        <w:rPr>
          <w:rFonts w:ascii="標楷體" w:hAnsi="標楷體" w:cs="Times New Roman" w:hint="eastAsia"/>
          <w:b w:val="0"/>
          <w:bCs w:val="0"/>
        </w:rPr>
        <w:t>行政院人事行政總處為因應立法院歷來針對中央政府多元人力運用情形資訊公開作成之相關決議，自101年度起定期調查統計並於網站公告多元人力運用類型及人數等資訊。依據該總處網站委外及多元人力運用專區公告資料，113年度第4季中央政府</w:t>
      </w:r>
      <w:r w:rsidR="00126202" w:rsidRPr="005C7195">
        <w:rPr>
          <w:rFonts w:ascii="標楷體" w:hAnsi="標楷體" w:cs="Times New Roman" w:hint="eastAsia"/>
          <w:b w:val="0"/>
          <w:bCs w:val="0"/>
        </w:rPr>
        <w:t>各機關</w:t>
      </w:r>
      <w:r w:rsidRPr="005C7195">
        <w:rPr>
          <w:rFonts w:ascii="標楷體" w:hAnsi="標楷體" w:cs="Times New Roman" w:hint="eastAsia"/>
          <w:b w:val="0"/>
          <w:bCs w:val="0"/>
        </w:rPr>
        <w:t>進用約用人員共6</w:t>
      </w:r>
      <w:r w:rsidR="00CB409A">
        <w:rPr>
          <w:rFonts w:ascii="標楷體" w:hAnsi="標楷體" w:cs="Times New Roman" w:hint="eastAsia"/>
          <w:b w:val="0"/>
          <w:bCs w:val="0"/>
        </w:rPr>
        <w:t>萬</w:t>
      </w:r>
      <w:r w:rsidRPr="005C7195">
        <w:rPr>
          <w:rFonts w:ascii="標楷體" w:hAnsi="標楷體" w:cs="Times New Roman" w:hint="eastAsia"/>
          <w:b w:val="0"/>
          <w:bCs w:val="0"/>
        </w:rPr>
        <w:t>1,938人，運用派駐勞工共5</w:t>
      </w:r>
      <w:r w:rsidR="00CB409A">
        <w:rPr>
          <w:rFonts w:ascii="標楷體" w:hAnsi="標楷體" w:cs="Times New Roman" w:hint="eastAsia"/>
          <w:b w:val="0"/>
          <w:bCs w:val="0"/>
        </w:rPr>
        <w:t>萬</w:t>
      </w:r>
      <w:r w:rsidRPr="005C7195">
        <w:rPr>
          <w:rFonts w:ascii="標楷體" w:hAnsi="標楷體" w:cs="Times New Roman" w:hint="eastAsia"/>
          <w:b w:val="0"/>
          <w:bCs w:val="0"/>
        </w:rPr>
        <w:t>5,125人。經查前揭運用多元人力資訊公開情形，核有：（1）政府漸進推動多元人力運用相關資訊於網站專區及各機關（構）預（決）算公開，惟資料層次、可近性、可比較性等仍未充分支援各界分析運用及觀測、監督個別機關（構）用人趨勢變化需求；（2）網站專區公告中央政府約用人員運用人數統計範圍</w:t>
      </w:r>
      <w:r w:rsidR="000A3243">
        <w:rPr>
          <w:rFonts w:ascii="標楷體" w:hAnsi="標楷體" w:cs="Times New Roman" w:hint="eastAsia"/>
          <w:b w:val="0"/>
          <w:bCs w:val="0"/>
        </w:rPr>
        <w:t>，</w:t>
      </w:r>
      <w:r w:rsidRPr="005C7195">
        <w:rPr>
          <w:rFonts w:ascii="標楷體" w:hAnsi="標楷體" w:cs="Times New Roman" w:hint="eastAsia"/>
          <w:b w:val="0"/>
          <w:bCs w:val="0"/>
        </w:rPr>
        <w:t>排除另依其他法規進用</w:t>
      </w:r>
      <w:r w:rsidRPr="005C7195">
        <w:rPr>
          <w:rFonts w:ascii="標楷體" w:hAnsi="標楷體" w:cs="Times New Roman" w:hint="eastAsia"/>
          <w:b w:val="0"/>
          <w:bCs w:val="0"/>
        </w:rPr>
        <w:lastRenderedPageBreak/>
        <w:t>契約人力，不利各界瞭解中央政府多元人力運用全貌等情事，經函請行政院督促人事行政總處研議公開相關明細資料，並就該總處公告資訊及各機關（基金）單位（附屬單位）預（決）算相關書表中涉及多元人力運用人數、經費等相關資訊，督請人事行政總處及主計總處研議整合人數、經費資訊於同一平臺揭露，暨督促人事行政總處研議將相關契約進用人力情形納入網站專區資訊公開，以利各界瞭解中央政府多元人力運用全貌。【詳總決算審核報告第2冊丙、貳、行政院主管項下重要審核意見（</w:t>
      </w:r>
      <w:r w:rsidR="001F6B74" w:rsidRPr="005C7195">
        <w:rPr>
          <w:rFonts w:ascii="標楷體" w:hAnsi="標楷體" w:cs="Times New Roman" w:hint="eastAsia"/>
          <w:b w:val="0"/>
          <w:bCs w:val="0"/>
          <w:kern w:val="0"/>
        </w:rPr>
        <w:t>二十三</w:t>
      </w:r>
      <w:r w:rsidRPr="005C7195">
        <w:rPr>
          <w:rFonts w:ascii="標楷體" w:hAnsi="標楷體" w:cs="Times New Roman" w:hint="eastAsia"/>
          <w:b w:val="0"/>
          <w:bCs w:val="0"/>
        </w:rPr>
        <w:t>）</w:t>
      </w:r>
      <w:r w:rsidR="00D23C7A" w:rsidRPr="005C7195">
        <w:rPr>
          <w:rFonts w:ascii="標楷體" w:hAnsi="標楷體" w:cs="Times New Roman" w:hint="eastAsia"/>
          <w:b w:val="0"/>
          <w:bCs w:val="0"/>
        </w:rPr>
        <w:t>4</w:t>
      </w:r>
      <w:r w:rsidR="005D2C2F" w:rsidRPr="005C7195">
        <w:rPr>
          <w:rFonts w:ascii="標楷體" w:hAnsi="標楷體" w:cs="Times New Roman" w:hint="eastAsia"/>
          <w:b w:val="0"/>
          <w:bCs w:val="0"/>
        </w:rPr>
        <w:t>.</w:t>
      </w:r>
      <w:r w:rsidRPr="005C7195">
        <w:rPr>
          <w:rFonts w:ascii="標楷體" w:hAnsi="標楷體" w:cs="Times New Roman" w:hint="eastAsia"/>
          <w:b w:val="0"/>
          <w:bCs w:val="0"/>
        </w:rPr>
        <w:t>】</w:t>
      </w:r>
    </w:p>
    <w:p w14:paraId="7B3D6DAA" w14:textId="71A2AA2A" w:rsidR="007E27DC" w:rsidRPr="005C7195" w:rsidRDefault="007E27DC" w:rsidP="00B63A9F">
      <w:pPr>
        <w:pStyle w:val="aff3"/>
        <w:overflowPunct w:val="0"/>
        <w:spacing w:before="48" w:afterLines="0" w:line="478" w:lineRule="exact"/>
        <w:ind w:firstLineChars="450" w:firstLine="1261"/>
        <w:rPr>
          <w:rFonts w:ascii="標楷體" w:hAnsi="標楷體" w:cs="Times New Roman"/>
          <w:b w:val="0"/>
          <w:bCs w:val="0"/>
          <w:kern w:val="0"/>
        </w:rPr>
      </w:pPr>
      <w:r w:rsidRPr="005C7195">
        <w:rPr>
          <w:rFonts w:ascii="標楷體" w:hAnsi="標楷體" w:cs="Times New Roman"/>
          <w:kern w:val="0"/>
        </w:rPr>
        <w:t>5</w:t>
      </w:r>
      <w:r w:rsidRPr="005C7195">
        <w:rPr>
          <w:rFonts w:ascii="標楷體" w:hAnsi="標楷體" w:cs="Times New Roman" w:hint="eastAsia"/>
          <w:kern w:val="0"/>
        </w:rPr>
        <w:t xml:space="preserve">.　</w:t>
      </w:r>
      <w:bookmarkStart w:id="28" w:name="_Hlk200007223"/>
      <w:r w:rsidRPr="005C7195">
        <w:rPr>
          <w:rFonts w:ascii="標楷體" w:hAnsi="標楷體" w:hint="eastAsia"/>
          <w:kern w:val="0"/>
        </w:rPr>
        <w:t>行政院為活化公務人力運用，善用民間資源減輕政府財政負擔，</w:t>
      </w:r>
      <w:r w:rsidR="000A3243">
        <w:rPr>
          <w:rFonts w:ascii="標楷體" w:hAnsi="標楷體" w:hint="eastAsia"/>
          <w:kern w:val="0"/>
        </w:rPr>
        <w:t>致力</w:t>
      </w:r>
      <w:r w:rsidRPr="005C7195">
        <w:rPr>
          <w:rFonts w:ascii="標楷體" w:hAnsi="標楷體" w:hint="eastAsia"/>
          <w:kern w:val="0"/>
        </w:rPr>
        <w:t>推動所屬各機關業務委外政策，惟仍有部分機關未依相關規定設置委外專案小組，或專案小組運作結果，未充分發揮由上而下通盤督導及檢討推動業務委外之職能，允宜督促所屬機關完備組設，並落實其統籌策劃及督導推動業務委外之積極功能，以達成委外政策之效益目標</w:t>
      </w:r>
      <w:bookmarkEnd w:id="28"/>
      <w:r w:rsidRPr="005C7195">
        <w:rPr>
          <w:rFonts w:ascii="標楷體" w:hAnsi="標楷體" w:hint="eastAsia"/>
          <w:kern w:val="0"/>
        </w:rPr>
        <w:t>：</w:t>
      </w:r>
      <w:r w:rsidRPr="005C7195">
        <w:rPr>
          <w:rFonts w:ascii="標楷體" w:hAnsi="標楷體" w:hint="eastAsia"/>
          <w:b w:val="0"/>
          <w:bCs w:val="0"/>
          <w:kern w:val="0"/>
        </w:rPr>
        <w:t>依據行政院所屬各機關推動業務委託民間辦理實施要點第2點、第3點、第5點及第7點規定，各機關業務屬公共服務或執行性質，經主管機關（二級部會）評估適合委託民間辦理者，得委外辦理，主管機關應依該要點督導各機關委外辦理情形；為落實推動委外，各主管機關及所屬各機關應分別組成專案小組（下稱委外專案小組）推動本機關業務委外事宜，而主管機關應每年檢討本機關及所屬各機關辦理委外情形；各機關</w:t>
      </w:r>
      <w:r w:rsidR="00126202" w:rsidRPr="005C7195">
        <w:rPr>
          <w:rFonts w:ascii="標楷體" w:hAnsi="標楷體" w:hint="eastAsia"/>
          <w:b w:val="0"/>
          <w:bCs w:val="0"/>
          <w:kern w:val="0"/>
        </w:rPr>
        <w:t>委外</w:t>
      </w:r>
      <w:r w:rsidRPr="005C7195">
        <w:rPr>
          <w:rFonts w:ascii="標楷體" w:hAnsi="標楷體" w:hint="eastAsia"/>
          <w:b w:val="0"/>
          <w:bCs w:val="0"/>
          <w:kern w:val="0"/>
        </w:rPr>
        <w:t>專案小組應通盤檢討適合委外業務，評估其可行性及經濟效益，擬訂實施時程，報請主管機關核定，或由主管機關就部分業務委外案件授權各機關自行辦理。據本部書面調查截至114年3月底止行政院所屬各主管機關督導及推動業務委外情形，</w:t>
      </w:r>
      <w:r w:rsidR="000A3243">
        <w:rPr>
          <w:rFonts w:ascii="標楷體" w:hAnsi="標楷體" w:hint="eastAsia"/>
          <w:b w:val="0"/>
          <w:bCs w:val="0"/>
          <w:kern w:val="0"/>
        </w:rPr>
        <w:t>核</w:t>
      </w:r>
      <w:r w:rsidRPr="005C7195">
        <w:rPr>
          <w:rFonts w:ascii="標楷體" w:hAnsi="標楷體" w:hint="eastAsia"/>
          <w:b w:val="0"/>
          <w:bCs w:val="0"/>
          <w:kern w:val="0"/>
        </w:rPr>
        <w:t>有部分機關未依相關規定設置委外專案小組</w:t>
      </w:r>
      <w:bookmarkStart w:id="29" w:name="_Hlk198019013"/>
      <w:r w:rsidRPr="005C7195">
        <w:rPr>
          <w:rFonts w:ascii="標楷體" w:hAnsi="標楷體" w:hint="eastAsia"/>
          <w:b w:val="0"/>
          <w:bCs w:val="0"/>
          <w:kern w:val="0"/>
        </w:rPr>
        <w:t>、部分主管機關委外專案小組督導範疇未完整涵蓋所屬機關委外案件，或僅檢討既有案件執行成效，另各該委外專案小組評估114年度預定委外案件時點集中於113年下半年以後，評估結果係就本機關或所屬機關提報已規劃完成114年度預定委外案件之適法性、合理性、效益性等相關論述酌予修正後，逕予備查，未盡發揮相關規定有關主管機關指派高階主管人員召集委外專案小組，由上而下督導本機關及所屬機關通盤檢討適合委外業務，訂定實施時程並落實推動委外之功能</w:t>
      </w:r>
      <w:bookmarkEnd w:id="29"/>
      <w:r w:rsidR="00EA6595">
        <w:rPr>
          <w:rFonts w:ascii="標楷體" w:hAnsi="標楷體" w:hint="eastAsia"/>
          <w:b w:val="0"/>
          <w:bCs w:val="0"/>
          <w:kern w:val="0"/>
        </w:rPr>
        <w:t>。</w:t>
      </w:r>
      <w:r w:rsidRPr="005C7195">
        <w:rPr>
          <w:rFonts w:ascii="標楷體" w:hAnsi="標楷體" w:hint="eastAsia"/>
          <w:b w:val="0"/>
          <w:bCs w:val="0"/>
          <w:kern w:val="0"/>
        </w:rPr>
        <w:t>經函請行政院督促所屬機關依相關規定設置委外專案小組，落實其統籌策劃及督導推動業務委外之積極功能，達成委外政策之效益目標。</w:t>
      </w:r>
      <w:r w:rsidRPr="005C7195">
        <w:rPr>
          <w:rFonts w:ascii="標楷體" w:hAnsi="標楷體" w:cs="Times New Roman" w:hint="eastAsia"/>
          <w:b w:val="0"/>
          <w:bCs w:val="0"/>
          <w:kern w:val="0"/>
        </w:rPr>
        <w:t>【詳總決算審核報告第2冊丙、貳、行政院主管項下重要審核意見（</w:t>
      </w:r>
      <w:r w:rsidR="001F6B74" w:rsidRPr="005C7195">
        <w:rPr>
          <w:rFonts w:ascii="標楷體" w:hAnsi="標楷體" w:cs="Times New Roman" w:hint="eastAsia"/>
          <w:b w:val="0"/>
          <w:bCs w:val="0"/>
          <w:kern w:val="0"/>
        </w:rPr>
        <w:t>二十三</w:t>
      </w:r>
      <w:r w:rsidRPr="005C7195">
        <w:rPr>
          <w:rFonts w:ascii="標楷體" w:hAnsi="標楷體" w:cs="Times New Roman" w:hint="eastAsia"/>
          <w:b w:val="0"/>
          <w:bCs w:val="0"/>
          <w:kern w:val="0"/>
        </w:rPr>
        <w:t>）</w:t>
      </w:r>
      <w:r w:rsidR="00D23C7A" w:rsidRPr="005C7195">
        <w:rPr>
          <w:rFonts w:ascii="標楷體" w:hAnsi="標楷體" w:cs="Times New Roman" w:hint="eastAsia"/>
          <w:b w:val="0"/>
          <w:bCs w:val="0"/>
          <w:kern w:val="0"/>
        </w:rPr>
        <w:t>5</w:t>
      </w:r>
      <w:r w:rsidRPr="005C7195">
        <w:rPr>
          <w:rFonts w:ascii="標楷體" w:hAnsi="標楷體" w:cs="Times New Roman" w:hint="eastAsia"/>
          <w:b w:val="0"/>
          <w:bCs w:val="0"/>
          <w:kern w:val="0"/>
        </w:rPr>
        <w:t>.】</w:t>
      </w:r>
    </w:p>
    <w:p w14:paraId="19515715" w14:textId="5FA8B6AC" w:rsidR="003B6AE5" w:rsidRPr="005C7195" w:rsidRDefault="003B6AE5" w:rsidP="000C2A89">
      <w:pPr>
        <w:pStyle w:val="aff3"/>
        <w:overflowPunct w:val="0"/>
        <w:spacing w:beforeLines="50" w:before="120" w:afterLines="50" w:after="120" w:line="480" w:lineRule="exact"/>
        <w:ind w:firstLine="641"/>
        <w:rPr>
          <w:rFonts w:ascii="標楷體" w:hAnsi="標楷體" w:cs="Times New Roman"/>
          <w:kern w:val="0"/>
          <w:sz w:val="32"/>
          <w:szCs w:val="32"/>
        </w:rPr>
      </w:pPr>
      <w:bookmarkStart w:id="30" w:name="_Hlk201651901"/>
      <w:bookmarkEnd w:id="18"/>
      <w:bookmarkEnd w:id="19"/>
      <w:r w:rsidRPr="005C7195">
        <w:rPr>
          <w:rFonts w:ascii="標楷體" w:hAnsi="標楷體" w:cs="Times New Roman" w:hint="eastAsia"/>
          <w:kern w:val="0"/>
          <w:sz w:val="32"/>
          <w:szCs w:val="32"/>
        </w:rPr>
        <w:lastRenderedPageBreak/>
        <w:t>（</w:t>
      </w:r>
      <w:r w:rsidR="005D2C2F" w:rsidRPr="005C7195">
        <w:rPr>
          <w:rFonts w:ascii="標楷體" w:hAnsi="標楷體" w:cs="Times New Roman" w:hint="eastAsia"/>
          <w:kern w:val="0"/>
          <w:sz w:val="32"/>
          <w:szCs w:val="32"/>
        </w:rPr>
        <w:t>三</w:t>
      </w:r>
      <w:r w:rsidRPr="005C7195">
        <w:rPr>
          <w:rFonts w:ascii="標楷體" w:hAnsi="標楷體" w:cs="Times New Roman"/>
          <w:kern w:val="0"/>
          <w:sz w:val="32"/>
          <w:szCs w:val="32"/>
        </w:rPr>
        <w:t>）</w:t>
      </w:r>
      <w:r w:rsidR="0057144C" w:rsidRPr="005C7195">
        <w:rPr>
          <w:rFonts w:ascii="標楷體" w:hAnsi="標楷體" w:cs="Times New Roman" w:hint="eastAsia"/>
          <w:kern w:val="0"/>
          <w:sz w:val="32"/>
          <w:szCs w:val="32"/>
        </w:rPr>
        <w:t xml:space="preserve">　</w:t>
      </w:r>
      <w:r w:rsidR="005D2C2F" w:rsidRPr="005C7195">
        <w:rPr>
          <w:rFonts w:ascii="標楷體" w:hAnsi="標楷體" w:cs="Times New Roman" w:hint="eastAsia"/>
          <w:kern w:val="0"/>
          <w:sz w:val="32"/>
          <w:szCs w:val="32"/>
        </w:rPr>
        <w:t>領域人力管理及運用方面</w:t>
      </w:r>
    </w:p>
    <w:p w14:paraId="53DEAEBC" w14:textId="26E441FC" w:rsidR="003E0F99" w:rsidRDefault="003E0F99" w:rsidP="00B63A9F">
      <w:pPr>
        <w:pStyle w:val="aff3"/>
        <w:overflowPunct w:val="0"/>
        <w:spacing w:before="48" w:afterLines="0" w:line="470" w:lineRule="exact"/>
        <w:ind w:firstLineChars="450" w:firstLine="1261"/>
        <w:rPr>
          <w:rFonts w:ascii="標楷體" w:hAnsi="標楷體" w:cs="Times New Roman"/>
          <w:b w:val="0"/>
        </w:rPr>
      </w:pPr>
      <w:r w:rsidRPr="005C7195">
        <w:rPr>
          <w:rFonts w:ascii="標楷體" w:hAnsi="標楷體" w:cs="Times New Roman" w:hint="eastAsia"/>
          <w:kern w:val="0"/>
        </w:rPr>
        <w:t xml:space="preserve">1.　</w:t>
      </w:r>
      <w:r w:rsidRPr="005C7195">
        <w:rPr>
          <w:rFonts w:ascii="標楷體" w:hAnsi="標楷體" w:cs="Times New Roman" w:hint="eastAsia"/>
          <w:bCs w:val="0"/>
        </w:rPr>
        <w:t>司法院為因應各項司法新制之推行，已爭取獲增員額1,100人，自110年度起分10年進行配置，惟囿於各級法院未及時補實員額，近4年度缺額仍持續擴大，為因應訴訟案件量增及改善司法過勞問題，允宜持續培育及延攬優質司法人力，配合推動多元簡政創新與增進效率措施，以利司法業務革新與突破：</w:t>
      </w:r>
      <w:r w:rsidRPr="005C7195">
        <w:rPr>
          <w:rFonts w:ascii="標楷體" w:hAnsi="標楷體" w:cs="Times New Roman" w:hint="eastAsia"/>
          <w:b w:val="0"/>
        </w:rPr>
        <w:t>司法院為解決人力不足及過勞等問題，積極請增司法機關員額，已獲</w:t>
      </w:r>
      <w:r w:rsidR="00126202" w:rsidRPr="005C7195">
        <w:rPr>
          <w:rFonts w:ascii="標楷體" w:hAnsi="標楷體" w:cs="Times New Roman" w:hint="eastAsia"/>
          <w:b w:val="0"/>
        </w:rPr>
        <w:t>於總員額法第三類（司法人員）高限調</w:t>
      </w:r>
      <w:r w:rsidRPr="005C7195">
        <w:rPr>
          <w:rFonts w:ascii="標楷體" w:hAnsi="標楷體" w:cs="Times New Roman" w:hint="eastAsia"/>
          <w:b w:val="0"/>
        </w:rPr>
        <w:t>增1,100人，規劃自110年度起分10年進行新增員額配置。經查，110至113年度累計調增預算員額608人，以各法院之法官及審判輔助人力調增505人為最大宗，惟由於各級法院未能及時補實員額，110至113年度</w:t>
      </w:r>
      <w:bookmarkStart w:id="31" w:name="_Hlk201905055"/>
      <w:r w:rsidRPr="005C7195">
        <w:rPr>
          <w:rFonts w:ascii="標楷體" w:hAnsi="標楷體" w:cs="Times New Roman" w:hint="eastAsia"/>
          <w:b w:val="0"/>
        </w:rPr>
        <w:t>（截至8月底止）</w:t>
      </w:r>
      <w:bookmarkEnd w:id="31"/>
      <w:r w:rsidRPr="005C7195">
        <w:rPr>
          <w:rFonts w:ascii="標楷體" w:hAnsi="標楷體" w:cs="Times New Roman" w:hint="eastAsia"/>
          <w:b w:val="0"/>
        </w:rPr>
        <w:t>預算缺額介於824人至1,041人間，其中法官及審判輔助人力缺額介於445人至579人間，並呈持續擴大趨勢。復查，近年來各地方法院受理民、刑事案件量逐年攀升，平均每位法官未結民事案件由103年底之108.48件上升至112年底之146.32件、刑事案件未結件數亦由103年底之77.74件上升至112年底之147.02件，法官及審判輔助人力業務日益沉重，且據</w:t>
      </w:r>
      <w:r w:rsidR="000A3243">
        <w:rPr>
          <w:rFonts w:ascii="標楷體" w:hAnsi="標楷體" w:cs="Times New Roman" w:hint="eastAsia"/>
          <w:b w:val="0"/>
        </w:rPr>
        <w:t>司法</w:t>
      </w:r>
      <w:r w:rsidRPr="005C7195">
        <w:rPr>
          <w:rFonts w:ascii="標楷體" w:hAnsi="標楷體" w:cs="Times New Roman" w:hint="eastAsia"/>
          <w:b w:val="0"/>
        </w:rPr>
        <w:t>院說明，113年度預算員額已調增至14</w:t>
      </w:r>
      <w:r w:rsidRPr="005C7195">
        <w:rPr>
          <w:rFonts w:ascii="標楷體" w:hAnsi="標楷體" w:cs="Times New Roman"/>
          <w:b w:val="0"/>
        </w:rPr>
        <w:t>,508</w:t>
      </w:r>
      <w:r w:rsidRPr="005C7195">
        <w:rPr>
          <w:rFonts w:ascii="標楷體" w:hAnsi="標楷體" w:cs="Times New Roman" w:hint="eastAsia"/>
          <w:b w:val="0"/>
        </w:rPr>
        <w:t>人，114年度因應北部少年及家事法院成立及增補全國少年及家事業務人力後，屆時預算員額將達</w:t>
      </w:r>
      <w:r w:rsidR="00126202" w:rsidRPr="005C7195">
        <w:rPr>
          <w:rFonts w:ascii="標楷體" w:hAnsi="標楷體" w:cs="Times New Roman" w:hint="eastAsia"/>
          <w:b w:val="0"/>
        </w:rPr>
        <w:t>總員額法規定</w:t>
      </w:r>
      <w:r w:rsidRPr="005C7195">
        <w:rPr>
          <w:rFonts w:ascii="標楷體" w:hAnsi="標楷體" w:cs="Times New Roman" w:hint="eastAsia"/>
          <w:b w:val="0"/>
        </w:rPr>
        <w:t>司法機關員額高</w:t>
      </w:r>
      <w:r w:rsidRPr="003E0F99">
        <w:rPr>
          <w:rFonts w:ascii="標楷體" w:hAnsi="標楷體" w:cs="Times New Roman" w:hint="eastAsia"/>
          <w:b w:val="0"/>
        </w:rPr>
        <w:t>限之15,000人，惟經推估仍需增加清理未結案件及迫切需求人力5,536人。鑑於司法人力過勞問題日益嚴重，經函請司法院秘書長持續培育及延攬優質司法人力，研議加速補實預算缺額之可行性作法，並確實發揮「年度預算員額調整案」功能，適切評估合理員額配置，暨賡續配合推動多元簡政創新與增進效率措施，以有效改善司法過勞問題，俾利司法業務革新與突破。【詳總決算審核報告第2冊丙、肆、司法院主管項下重要審核意見（三）】</w:t>
      </w:r>
    </w:p>
    <w:p w14:paraId="03F874DC" w14:textId="4026B6BB" w:rsidR="00760321" w:rsidRPr="00F47E4E" w:rsidRDefault="00DD555C" w:rsidP="00B07277">
      <w:pPr>
        <w:pStyle w:val="aff3"/>
        <w:overflowPunct w:val="0"/>
        <w:spacing w:before="48" w:afterLines="0" w:line="464" w:lineRule="exact"/>
        <w:ind w:firstLineChars="450" w:firstLine="1261"/>
        <w:rPr>
          <w:rFonts w:ascii="標楷體" w:hAnsi="標楷體" w:cs="Times New Roman"/>
          <w:b w:val="0"/>
          <w:bCs w:val="0"/>
          <w:kern w:val="0"/>
        </w:rPr>
      </w:pPr>
      <w:bookmarkStart w:id="32" w:name="_Hlk201734422"/>
      <w:r>
        <w:rPr>
          <w:rFonts w:ascii="標楷體" w:hAnsi="標楷體" w:cs="Times New Roman" w:hint="eastAsia"/>
          <w:kern w:val="0"/>
        </w:rPr>
        <w:t>2</w:t>
      </w:r>
      <w:r w:rsidRPr="00F47E4E">
        <w:rPr>
          <w:rFonts w:ascii="標楷體" w:hAnsi="標楷體" w:cs="Times New Roman" w:hint="eastAsia"/>
          <w:kern w:val="0"/>
        </w:rPr>
        <w:t xml:space="preserve">.　</w:t>
      </w:r>
      <w:r w:rsidRPr="00F47E4E">
        <w:rPr>
          <w:rFonts w:ascii="標楷體" w:hAnsi="標楷體" w:cs="Times New Roman" w:hint="eastAsia"/>
          <w:kern w:val="0"/>
        </w:rPr>
        <w:tab/>
      </w:r>
      <w:r w:rsidR="008E4231" w:rsidRPr="008E4231">
        <w:rPr>
          <w:rFonts w:ascii="標楷體" w:hAnsi="標楷體" w:cs="Times New Roman" w:hint="eastAsia"/>
          <w:bCs w:val="0"/>
        </w:rPr>
        <w:t>法務部推動「因應司法改革中程人力補充計畫」，逐年擴編檢察機關預算員額，惟113年底各地方檢察署仍存有近1成缺額待補，允宜研謀積極補實人力及策進留（攬）才措施，並研謀調和法院組織法與總員額法所定檢察機關員額框架之差距，衡酌整體業務發展及司法政策需要，持續爭取增補人力，以厚植檢察機關人力資本，有效維護司法正義及保障民眾安全：</w:t>
      </w:r>
      <w:r w:rsidR="008E4231" w:rsidRPr="008E4231">
        <w:rPr>
          <w:rFonts w:ascii="標楷體" w:hAnsi="標楷體" w:cs="Times New Roman" w:hint="eastAsia"/>
          <w:b w:val="0"/>
          <w:bCs w:val="0"/>
        </w:rPr>
        <w:t>法務部為配合司法改革國是會議決議及近年來新型態犯罪層出不窮，致檢察業務不斷增加，經通盤檢討評估後，於110年7月20日提出「因應司法改革中程人力補充計畫」，分4年</w:t>
      </w:r>
      <w:r w:rsidR="000A3243">
        <w:rPr>
          <w:rFonts w:ascii="標楷體" w:hAnsi="標楷體" w:cs="Times New Roman" w:hint="eastAsia"/>
          <w:b w:val="0"/>
          <w:bCs w:val="0"/>
        </w:rPr>
        <w:t>度</w:t>
      </w:r>
      <w:r w:rsidR="008E4231" w:rsidRPr="008E4231">
        <w:rPr>
          <w:rFonts w:ascii="標楷體" w:hAnsi="標楷體" w:cs="Times New Roman" w:hint="eastAsia"/>
          <w:b w:val="0"/>
          <w:bCs w:val="0"/>
        </w:rPr>
        <w:t>（111至</w:t>
      </w:r>
      <w:r w:rsidR="008E4231" w:rsidRPr="008E4231">
        <w:rPr>
          <w:rFonts w:ascii="標楷體" w:hAnsi="標楷體" w:cs="Times New Roman" w:hint="eastAsia"/>
          <w:b w:val="0"/>
          <w:bCs w:val="0"/>
        </w:rPr>
        <w:lastRenderedPageBreak/>
        <w:t>114年度）增員計600人。截至113年底止，各地方檢察署之預算員額、實際人力、缺額（占比）各5,428人、4,983人、445人（8.2％），較諸109年底止之4,797人、4,586人、211人（4.4％</w:t>
      </w:r>
      <w:bookmarkStart w:id="33" w:name="_Hlk202768578"/>
      <w:r w:rsidR="008E4231" w:rsidRPr="008E4231">
        <w:rPr>
          <w:rFonts w:ascii="標楷體" w:hAnsi="標楷體" w:cs="Times New Roman" w:hint="eastAsia"/>
          <w:b w:val="0"/>
          <w:bCs w:val="0"/>
        </w:rPr>
        <w:t>）</w:t>
      </w:r>
      <w:bookmarkEnd w:id="33"/>
      <w:r w:rsidR="008E4231" w:rsidRPr="008E4231">
        <w:rPr>
          <w:rFonts w:ascii="標楷體" w:hAnsi="標楷體" w:cs="Times New Roman" w:hint="eastAsia"/>
          <w:b w:val="0"/>
          <w:bCs w:val="0"/>
        </w:rPr>
        <w:t>，缺額</w:t>
      </w:r>
      <w:r w:rsidR="00F72B14" w:rsidRPr="00F72B14">
        <w:rPr>
          <w:rFonts w:ascii="標楷體" w:hAnsi="標楷體" w:cs="Times New Roman" w:hint="eastAsia"/>
          <w:b w:val="0"/>
          <w:bCs w:val="0"/>
        </w:rPr>
        <w:t>（</w:t>
      </w:r>
      <w:r w:rsidR="008E4231" w:rsidRPr="008E4231">
        <w:rPr>
          <w:rFonts w:ascii="標楷體" w:hAnsi="標楷體" w:cs="Times New Roman" w:hint="eastAsia"/>
          <w:b w:val="0"/>
          <w:bCs w:val="0"/>
        </w:rPr>
        <w:t>占比</w:t>
      </w:r>
      <w:r w:rsidR="00F72B14" w:rsidRPr="00F72B14">
        <w:rPr>
          <w:rFonts w:ascii="標楷體" w:hAnsi="標楷體" w:cs="Times New Roman" w:hint="eastAsia"/>
          <w:b w:val="0"/>
          <w:bCs w:val="0"/>
        </w:rPr>
        <w:t>）</w:t>
      </w:r>
      <w:r w:rsidR="008E4231" w:rsidRPr="008E4231">
        <w:rPr>
          <w:rFonts w:ascii="標楷體" w:hAnsi="標楷體" w:cs="Times New Roman" w:hint="eastAsia"/>
          <w:b w:val="0"/>
          <w:bCs w:val="0"/>
        </w:rPr>
        <w:t>增加近1倍；又政府近來加大打擊毒品及詐欺犯罪力道，平均每位檢察官每月新收偵查案件數，已由110年度之71.6件增加至113年度之87.8件，113年12月份各地方檢察署平均每位觀護人每月實際處理案件為247件，已為法務部82年8月16日核定觀護人案件負荷量以每人每月150件之1.6</w:t>
      </w:r>
      <w:r w:rsidR="00B326C3">
        <w:rPr>
          <w:rFonts w:ascii="標楷體" w:hAnsi="標楷體" w:cs="Times New Roman"/>
          <w:b w:val="0"/>
          <w:bCs w:val="0"/>
        </w:rPr>
        <w:t>5</w:t>
      </w:r>
      <w:r w:rsidR="008E4231" w:rsidRPr="008E4231">
        <w:rPr>
          <w:rFonts w:ascii="標楷體" w:hAnsi="標楷體" w:cs="Times New Roman" w:hint="eastAsia"/>
          <w:b w:val="0"/>
          <w:bCs w:val="0"/>
        </w:rPr>
        <w:t>倍，且逾7成地</w:t>
      </w:r>
      <w:r w:rsidR="000A3243">
        <w:rPr>
          <w:rFonts w:ascii="標楷體" w:hAnsi="標楷體" w:cs="Times New Roman" w:hint="eastAsia"/>
          <w:b w:val="0"/>
          <w:bCs w:val="0"/>
        </w:rPr>
        <w:t>方</w:t>
      </w:r>
      <w:r w:rsidR="008E4231" w:rsidRPr="008E4231">
        <w:rPr>
          <w:rFonts w:ascii="標楷體" w:hAnsi="標楷體" w:cs="Times New Roman" w:hint="eastAsia"/>
          <w:b w:val="0"/>
          <w:bCs w:val="0"/>
        </w:rPr>
        <w:t>檢</w:t>
      </w:r>
      <w:r w:rsidR="000A3243">
        <w:rPr>
          <w:rFonts w:ascii="標楷體" w:hAnsi="標楷體" w:cs="Times New Roman" w:hint="eastAsia"/>
          <w:b w:val="0"/>
          <w:bCs w:val="0"/>
        </w:rPr>
        <w:t>察</w:t>
      </w:r>
      <w:r w:rsidR="008E4231" w:rsidRPr="008E4231">
        <w:rPr>
          <w:rFonts w:ascii="標楷體" w:hAnsi="標楷體" w:cs="Times New Roman" w:hint="eastAsia"/>
          <w:b w:val="0"/>
          <w:bCs w:val="0"/>
        </w:rPr>
        <w:t>署配置檢察官、觀護人預算員額距法院組織法規定配置員額下限存有相當落差，另113年度地</w:t>
      </w:r>
      <w:r w:rsidR="000A3243">
        <w:rPr>
          <w:rFonts w:ascii="標楷體" w:hAnsi="標楷體" w:cs="Times New Roman" w:hint="eastAsia"/>
          <w:b w:val="0"/>
          <w:bCs w:val="0"/>
        </w:rPr>
        <w:t>方</w:t>
      </w:r>
      <w:r w:rsidR="008E4231" w:rsidRPr="008E4231">
        <w:rPr>
          <w:rFonts w:ascii="標楷體" w:hAnsi="標楷體" w:cs="Times New Roman" w:hint="eastAsia"/>
          <w:b w:val="0"/>
          <w:bCs w:val="0"/>
        </w:rPr>
        <w:t>檢</w:t>
      </w:r>
      <w:r w:rsidR="000A3243">
        <w:rPr>
          <w:rFonts w:ascii="標楷體" w:hAnsi="標楷體" w:cs="Times New Roman" w:hint="eastAsia"/>
          <w:b w:val="0"/>
          <w:bCs w:val="0"/>
        </w:rPr>
        <w:t>察</w:t>
      </w:r>
      <w:r w:rsidR="008E4231" w:rsidRPr="008E4231">
        <w:rPr>
          <w:rFonts w:ascii="標楷體" w:hAnsi="標楷體" w:cs="Times New Roman" w:hint="eastAsia"/>
          <w:b w:val="0"/>
          <w:bCs w:val="0"/>
        </w:rPr>
        <w:t>署檢察官與檢察事務官、書記官、法警之預算員額人力比為0.64、1.29、0.52，輔助人力配置尚未達法院組織法第73條附表之人力比標準（1、1.35、1.35），倘</w:t>
      </w:r>
      <w:r w:rsidR="008E4231" w:rsidRPr="008E4231">
        <w:rPr>
          <w:rFonts w:ascii="標楷體" w:hAnsi="標楷體" w:cs="Times New Roman" w:hint="eastAsia"/>
          <w:b w:val="0"/>
          <w:bCs w:val="0"/>
          <w:spacing w:val="-4"/>
        </w:rPr>
        <w:t>按113年度之檢察官預算員額加計法院組織法所需輔助人力，則各地方檢察署113年</w:t>
      </w:r>
      <w:r w:rsidR="008E4231" w:rsidRPr="008E4231">
        <w:rPr>
          <w:rFonts w:ascii="標楷體" w:hAnsi="標楷體" w:cs="Times New Roman" w:hint="eastAsia"/>
          <w:b w:val="0"/>
          <w:bCs w:val="0"/>
        </w:rPr>
        <w:t>度法定員額即達7,050人，已超逾總員額法所定第四類人員總額高限6,900人，且隨檢察官員額逐年增加，2者差額將</w:t>
      </w:r>
      <w:r w:rsidR="000A3243">
        <w:rPr>
          <w:rFonts w:ascii="標楷體" w:hAnsi="標楷體" w:cs="Times New Roman" w:hint="eastAsia"/>
          <w:b w:val="0"/>
          <w:bCs w:val="0"/>
        </w:rPr>
        <w:t>隨之</w:t>
      </w:r>
      <w:r w:rsidR="008E4231" w:rsidRPr="008E4231">
        <w:rPr>
          <w:rFonts w:ascii="標楷體" w:hAnsi="標楷體" w:cs="Times New Roman" w:hint="eastAsia"/>
          <w:b w:val="0"/>
          <w:bCs w:val="0"/>
        </w:rPr>
        <w:t>擴大</w:t>
      </w:r>
      <w:r w:rsidR="00126202">
        <w:rPr>
          <w:rFonts w:ascii="標楷體" w:hAnsi="標楷體" w:cs="Times New Roman" w:hint="eastAsia"/>
          <w:b w:val="0"/>
          <w:bCs w:val="0"/>
        </w:rPr>
        <w:t>。</w:t>
      </w:r>
      <w:r w:rsidR="008E4231" w:rsidRPr="008E4231">
        <w:rPr>
          <w:rFonts w:ascii="標楷體" w:hAnsi="標楷體" w:cs="Times New Roman" w:hint="eastAsia"/>
          <w:b w:val="0"/>
          <w:bCs w:val="0"/>
        </w:rPr>
        <w:t>經函請法務部研謀積極補實人力及策進留（攬）才措施，以提升犯罪訴追量能，並調和法院組織法與總員額法所定檢察機關員額框架之差距，衡酌整體業務發展及司法政策需要，持續爭取增補人力，以厚植檢察機關人力資本，有效維護司法正義及保障民眾安全。【詳總決算審核報告第2冊丙、拾貳、法務部主管項下重要審核意見（一）1.】</w:t>
      </w:r>
      <w:bookmarkStart w:id="34" w:name="_Hlk201734266"/>
    </w:p>
    <w:bookmarkEnd w:id="32"/>
    <w:bookmarkEnd w:id="34"/>
    <w:p w14:paraId="6DA7D863" w14:textId="0BF69BC8" w:rsidR="00760321" w:rsidRDefault="00DD555C" w:rsidP="00E102D4">
      <w:pPr>
        <w:pStyle w:val="aff3"/>
        <w:overflowPunct w:val="0"/>
        <w:spacing w:before="48" w:afterLines="0" w:line="458" w:lineRule="exact"/>
        <w:ind w:firstLineChars="450" w:firstLine="1261"/>
        <w:rPr>
          <w:rFonts w:ascii="標楷體" w:hAnsi="標楷體" w:cs="Times New Roman"/>
          <w:b w:val="0"/>
          <w:bCs w:val="0"/>
          <w:kern w:val="0"/>
        </w:rPr>
      </w:pPr>
      <w:r>
        <w:rPr>
          <w:rFonts w:ascii="標楷體" w:hAnsi="標楷體" w:cs="Times New Roman" w:hint="eastAsia"/>
          <w:kern w:val="0"/>
        </w:rPr>
        <w:t>3</w:t>
      </w:r>
      <w:r w:rsidR="00760321" w:rsidRPr="003E0F99">
        <w:rPr>
          <w:rFonts w:ascii="標楷體" w:hAnsi="標楷體" w:cs="Times New Roman" w:hint="eastAsia"/>
          <w:kern w:val="0"/>
        </w:rPr>
        <w:t>.</w:t>
      </w:r>
      <w:r w:rsidR="003E0F99">
        <w:rPr>
          <w:rFonts w:ascii="標楷體" w:hAnsi="標楷體" w:cs="Times New Roman" w:hint="eastAsia"/>
          <w:kern w:val="0"/>
        </w:rPr>
        <w:t xml:space="preserve">　</w:t>
      </w:r>
      <w:r w:rsidR="00760321" w:rsidRPr="00760321">
        <w:rPr>
          <w:rFonts w:ascii="標楷體" w:hAnsi="標楷體" w:cs="Times New Roman" w:hint="eastAsia"/>
          <w:kern w:val="0"/>
        </w:rPr>
        <w:t>教育部協助國立大學校院強化師資人力資源配置，惟國立大學校院專任教師年齡結構逐漸高齡化，60歲以上人數逐年攀升，未滿40歲人數卻未見相應補充，</w:t>
      </w:r>
      <w:r w:rsidR="000A3243" w:rsidRPr="000A3243">
        <w:rPr>
          <w:rFonts w:ascii="標楷體" w:hAnsi="標楷體" w:cs="Times New Roman" w:hint="eastAsia"/>
          <w:kern w:val="0"/>
        </w:rPr>
        <w:t>為維持教學品質及學術研究能量</w:t>
      </w:r>
      <w:r w:rsidR="00760321" w:rsidRPr="00760321">
        <w:rPr>
          <w:rFonts w:ascii="標楷體" w:hAnsi="標楷體" w:cs="Times New Roman" w:hint="eastAsia"/>
          <w:kern w:val="0"/>
        </w:rPr>
        <w:t>，</w:t>
      </w:r>
      <w:r w:rsidR="000A3243" w:rsidRPr="000A3243">
        <w:rPr>
          <w:rFonts w:ascii="標楷體" w:hAnsi="標楷體" w:cs="Times New Roman" w:hint="eastAsia"/>
          <w:kern w:val="0"/>
        </w:rPr>
        <w:t>允宜就師資之需求與供給研謀善策因應</w:t>
      </w:r>
      <w:r w:rsidR="00760321" w:rsidRPr="00760321">
        <w:rPr>
          <w:rFonts w:ascii="標楷體" w:hAnsi="標楷體" w:cs="Times New Roman" w:hint="eastAsia"/>
          <w:kern w:val="0"/>
        </w:rPr>
        <w:t>，以完善師資人力結構，健全高等教育永續發展：</w:t>
      </w:r>
      <w:r w:rsidR="00760321" w:rsidRPr="00760321">
        <w:rPr>
          <w:rFonts w:ascii="標楷體" w:hAnsi="標楷體" w:cs="Times New Roman" w:hint="eastAsia"/>
          <w:b w:val="0"/>
          <w:bCs w:val="0"/>
          <w:kern w:val="0"/>
        </w:rPr>
        <w:t>國立大學校院</w:t>
      </w:r>
      <w:r w:rsidR="00760321" w:rsidRPr="00760321">
        <w:rPr>
          <w:rFonts w:ascii="標楷體" w:hAnsi="標楷體" w:cs="Times New Roman"/>
          <w:b w:val="0"/>
          <w:bCs w:val="0"/>
          <w:kern w:val="0"/>
        </w:rPr>
        <w:t>為培育學術</w:t>
      </w:r>
      <w:r w:rsidR="00760321" w:rsidRPr="00760321">
        <w:rPr>
          <w:rFonts w:ascii="標楷體" w:hAnsi="標楷體" w:cs="Times New Roman" w:hint="eastAsia"/>
          <w:b w:val="0"/>
          <w:bCs w:val="0"/>
          <w:kern w:val="0"/>
        </w:rPr>
        <w:t>研究</w:t>
      </w:r>
      <w:r w:rsidR="00760321" w:rsidRPr="00760321">
        <w:rPr>
          <w:rFonts w:ascii="標楷體" w:hAnsi="標楷體" w:cs="Times New Roman"/>
          <w:b w:val="0"/>
          <w:bCs w:val="0"/>
          <w:kern w:val="0"/>
        </w:rPr>
        <w:t>與專業技術人才之重鎮，師資</w:t>
      </w:r>
      <w:r w:rsidR="00760321" w:rsidRPr="00760321">
        <w:rPr>
          <w:rFonts w:ascii="標楷體" w:hAnsi="標楷體" w:cs="Times New Roman" w:hint="eastAsia"/>
          <w:b w:val="0"/>
          <w:bCs w:val="0"/>
          <w:kern w:val="0"/>
        </w:rPr>
        <w:t>人力</w:t>
      </w:r>
      <w:r w:rsidR="00760321" w:rsidRPr="00760321">
        <w:rPr>
          <w:rFonts w:ascii="標楷體" w:hAnsi="標楷體" w:cs="Times New Roman"/>
          <w:b w:val="0"/>
          <w:bCs w:val="0"/>
          <w:kern w:val="0"/>
        </w:rPr>
        <w:t>結構健全與否，攸關</w:t>
      </w:r>
      <w:r w:rsidR="00760321" w:rsidRPr="00760321">
        <w:rPr>
          <w:rFonts w:ascii="標楷體" w:hAnsi="標楷體" w:cs="Times New Roman" w:hint="eastAsia"/>
          <w:b w:val="0"/>
          <w:bCs w:val="0"/>
          <w:kern w:val="0"/>
        </w:rPr>
        <w:t>高等</w:t>
      </w:r>
      <w:r w:rsidR="00760321" w:rsidRPr="00760321">
        <w:rPr>
          <w:rFonts w:ascii="標楷體" w:hAnsi="標楷體" w:cs="Times New Roman"/>
          <w:b w:val="0"/>
          <w:bCs w:val="0"/>
          <w:kern w:val="0"/>
        </w:rPr>
        <w:t>教育</w:t>
      </w:r>
      <w:r w:rsidR="00760321" w:rsidRPr="00760321">
        <w:rPr>
          <w:rFonts w:ascii="標楷體" w:hAnsi="標楷體" w:cs="Times New Roman" w:hint="eastAsia"/>
          <w:b w:val="0"/>
          <w:bCs w:val="0"/>
          <w:kern w:val="0"/>
        </w:rPr>
        <w:t>人才培育品質</w:t>
      </w:r>
      <w:r w:rsidR="00760321" w:rsidRPr="00760321">
        <w:rPr>
          <w:rFonts w:ascii="標楷體" w:hAnsi="標楷體" w:cs="Times New Roman"/>
          <w:b w:val="0"/>
          <w:bCs w:val="0"/>
          <w:kern w:val="0"/>
        </w:rPr>
        <w:t>及國家發展競爭力。</w:t>
      </w:r>
      <w:r w:rsidR="00760321" w:rsidRPr="00760321">
        <w:rPr>
          <w:rFonts w:ascii="標楷體" w:hAnsi="標楷體" w:cs="Times New Roman" w:hint="eastAsia"/>
          <w:b w:val="0"/>
          <w:bCs w:val="0"/>
          <w:kern w:val="0"/>
        </w:rPr>
        <w:t>教育部為提升大學校院教學品質及促進高教多元發展，</w:t>
      </w:r>
      <w:r w:rsidR="00760321" w:rsidRPr="00760321">
        <w:rPr>
          <w:rFonts w:ascii="標楷體" w:hAnsi="標楷體" w:cs="Times New Roman"/>
          <w:b w:val="0"/>
          <w:bCs w:val="0"/>
          <w:kern w:val="0"/>
        </w:rPr>
        <w:t>自10</w:t>
      </w:r>
      <w:r w:rsidR="00760321" w:rsidRPr="00760321">
        <w:rPr>
          <w:rFonts w:ascii="標楷體" w:hAnsi="標楷體" w:cs="Times New Roman" w:hint="eastAsia"/>
          <w:b w:val="0"/>
          <w:bCs w:val="0"/>
          <w:kern w:val="0"/>
        </w:rPr>
        <w:t>7</w:t>
      </w:r>
      <w:r w:rsidR="00760321" w:rsidRPr="00760321">
        <w:rPr>
          <w:rFonts w:ascii="標楷體" w:hAnsi="標楷體" w:cs="Times New Roman"/>
          <w:b w:val="0"/>
          <w:bCs w:val="0"/>
          <w:kern w:val="0"/>
        </w:rPr>
        <w:t>年度起</w:t>
      </w:r>
      <w:r w:rsidR="00760321" w:rsidRPr="00760321">
        <w:rPr>
          <w:rFonts w:ascii="標楷體" w:hAnsi="標楷體" w:cs="Times New Roman" w:hint="eastAsia"/>
          <w:b w:val="0"/>
          <w:bCs w:val="0"/>
          <w:kern w:val="0"/>
        </w:rPr>
        <w:t>推動高等教育深耕計畫，協助學校強化師資人力資源配置</w:t>
      </w:r>
      <w:r w:rsidR="00760321" w:rsidRPr="00760321">
        <w:rPr>
          <w:rFonts w:ascii="標楷體" w:hAnsi="標楷體" w:cs="Times New Roman"/>
          <w:b w:val="0"/>
          <w:bCs w:val="0"/>
          <w:kern w:val="0"/>
        </w:rPr>
        <w:t>，以提升整體教學效能</w:t>
      </w:r>
      <w:r w:rsidR="00760321" w:rsidRPr="00760321">
        <w:rPr>
          <w:rFonts w:ascii="標楷體" w:hAnsi="標楷體" w:cs="Times New Roman" w:hint="eastAsia"/>
          <w:b w:val="0"/>
          <w:bCs w:val="0"/>
          <w:kern w:val="0"/>
        </w:rPr>
        <w:t>及</w:t>
      </w:r>
      <w:r w:rsidR="00760321" w:rsidRPr="00760321">
        <w:rPr>
          <w:rFonts w:ascii="標楷體" w:hAnsi="標楷體" w:cs="Times New Roman"/>
          <w:b w:val="0"/>
          <w:bCs w:val="0"/>
          <w:kern w:val="0"/>
        </w:rPr>
        <w:t>研究表現，健全</w:t>
      </w:r>
      <w:r w:rsidR="00760321" w:rsidRPr="00760321">
        <w:rPr>
          <w:rFonts w:ascii="標楷體" w:hAnsi="標楷體" w:cs="Times New Roman" w:hint="eastAsia"/>
          <w:b w:val="0"/>
          <w:bCs w:val="0"/>
          <w:kern w:val="0"/>
        </w:rPr>
        <w:t>高等</w:t>
      </w:r>
      <w:r w:rsidR="00760321" w:rsidRPr="00760321">
        <w:rPr>
          <w:rFonts w:ascii="標楷體" w:hAnsi="標楷體" w:cs="Times New Roman"/>
          <w:b w:val="0"/>
          <w:bCs w:val="0"/>
          <w:kern w:val="0"/>
        </w:rPr>
        <w:t>教育</w:t>
      </w:r>
      <w:r w:rsidR="00760321" w:rsidRPr="00760321">
        <w:rPr>
          <w:rFonts w:ascii="標楷體" w:hAnsi="標楷體" w:cs="Times New Roman" w:hint="eastAsia"/>
          <w:b w:val="0"/>
          <w:bCs w:val="0"/>
          <w:kern w:val="0"/>
        </w:rPr>
        <w:t>永續</w:t>
      </w:r>
      <w:r w:rsidR="00760321" w:rsidRPr="00760321">
        <w:rPr>
          <w:rFonts w:ascii="標楷體" w:hAnsi="標楷體" w:cs="Times New Roman"/>
          <w:b w:val="0"/>
          <w:bCs w:val="0"/>
          <w:kern w:val="0"/>
        </w:rPr>
        <w:t>發展</w:t>
      </w:r>
      <w:r w:rsidR="00760321" w:rsidRPr="00760321">
        <w:rPr>
          <w:rFonts w:ascii="標楷體" w:hAnsi="標楷體" w:cs="Times New Roman" w:hint="eastAsia"/>
          <w:b w:val="0"/>
          <w:bCs w:val="0"/>
          <w:kern w:val="0"/>
        </w:rPr>
        <w:t>。經查</w:t>
      </w:r>
      <w:r w:rsidR="001F373E">
        <w:rPr>
          <w:rFonts w:ascii="標楷體" w:hAnsi="標楷體" w:cs="Times New Roman" w:hint="eastAsia"/>
          <w:b w:val="0"/>
          <w:bCs w:val="0"/>
          <w:kern w:val="0"/>
        </w:rPr>
        <w:t>，</w:t>
      </w:r>
      <w:r w:rsidR="00760321" w:rsidRPr="00760321">
        <w:rPr>
          <w:rFonts w:ascii="標楷體" w:hAnsi="標楷體" w:cs="Times New Roman" w:hint="eastAsia"/>
          <w:b w:val="0"/>
          <w:bCs w:val="0"/>
          <w:kern w:val="0"/>
        </w:rPr>
        <w:t>國立大學校院</w:t>
      </w:r>
      <w:r w:rsidR="00760321" w:rsidRPr="00760321">
        <w:rPr>
          <w:rFonts w:ascii="標楷體" w:hAnsi="標楷體" w:cs="Times New Roman"/>
          <w:b w:val="0"/>
          <w:bCs w:val="0"/>
          <w:kern w:val="0"/>
        </w:rPr>
        <w:t>60歲以上</w:t>
      </w:r>
      <w:r w:rsidR="00760321" w:rsidRPr="00760321">
        <w:rPr>
          <w:rFonts w:ascii="標楷體" w:hAnsi="標楷體" w:cs="Times New Roman" w:hint="eastAsia"/>
          <w:b w:val="0"/>
          <w:bCs w:val="0"/>
          <w:kern w:val="0"/>
        </w:rPr>
        <w:t>專任</w:t>
      </w:r>
      <w:r w:rsidR="00760321" w:rsidRPr="00760321">
        <w:rPr>
          <w:rFonts w:ascii="標楷體" w:hAnsi="標楷體" w:cs="Times New Roman"/>
          <w:b w:val="0"/>
          <w:bCs w:val="0"/>
          <w:kern w:val="0"/>
        </w:rPr>
        <w:t>教師</w:t>
      </w:r>
      <w:r w:rsidR="00760321" w:rsidRPr="00760321">
        <w:rPr>
          <w:rFonts w:ascii="標楷體" w:hAnsi="標楷體" w:cs="Times New Roman" w:hint="eastAsia"/>
          <w:b w:val="0"/>
          <w:bCs w:val="0"/>
          <w:kern w:val="0"/>
        </w:rPr>
        <w:t>（下稱教師）</w:t>
      </w:r>
      <w:r w:rsidR="00760321" w:rsidRPr="00760321">
        <w:rPr>
          <w:rFonts w:ascii="標楷體" w:hAnsi="標楷體" w:cs="Times New Roman"/>
          <w:b w:val="0"/>
          <w:bCs w:val="0"/>
          <w:kern w:val="0"/>
        </w:rPr>
        <w:t>人數，</w:t>
      </w:r>
      <w:r w:rsidR="00760321" w:rsidRPr="00760321">
        <w:rPr>
          <w:rFonts w:ascii="標楷體" w:hAnsi="標楷體" w:cs="Times New Roman" w:hint="eastAsia"/>
          <w:b w:val="0"/>
          <w:bCs w:val="0"/>
          <w:kern w:val="0"/>
        </w:rPr>
        <w:t>自</w:t>
      </w:r>
      <w:r w:rsidR="00760321" w:rsidRPr="00760321">
        <w:rPr>
          <w:rFonts w:ascii="標楷體" w:hAnsi="標楷體" w:cs="Times New Roman"/>
          <w:b w:val="0"/>
          <w:bCs w:val="0"/>
          <w:kern w:val="0"/>
        </w:rPr>
        <w:t>107學年度之3,018人，逐年增至113學年度之4,477人，增加1,459人（增幅48.34％），惟未滿40歲教師人數，</w:t>
      </w:r>
      <w:r w:rsidR="00760321" w:rsidRPr="00760321">
        <w:rPr>
          <w:rFonts w:ascii="標楷體" w:hAnsi="標楷體" w:cs="Times New Roman" w:hint="eastAsia"/>
          <w:b w:val="0"/>
          <w:bCs w:val="0"/>
          <w:kern w:val="0"/>
        </w:rPr>
        <w:t>自</w:t>
      </w:r>
      <w:r w:rsidR="00760321" w:rsidRPr="00760321">
        <w:rPr>
          <w:rFonts w:ascii="標楷體" w:hAnsi="標楷體" w:cs="Times New Roman"/>
          <w:b w:val="0"/>
          <w:bCs w:val="0"/>
          <w:kern w:val="0"/>
        </w:rPr>
        <w:t>107學年度之2,029人，減至113學年度之1,606人，減少423人（減幅20.85％</w:t>
      </w:r>
      <w:r w:rsidR="00760321" w:rsidRPr="00760321">
        <w:rPr>
          <w:rFonts w:ascii="標楷體" w:hAnsi="標楷體" w:cs="Times New Roman" w:hint="eastAsia"/>
          <w:b w:val="0"/>
          <w:bCs w:val="0"/>
          <w:kern w:val="0"/>
        </w:rPr>
        <w:t>，</w:t>
      </w:r>
      <w:r w:rsidR="00760321" w:rsidRPr="009114F3">
        <w:rPr>
          <w:rFonts w:ascii="標楷體" w:hAnsi="標楷體" w:cs="Times New Roman" w:hint="eastAsia"/>
          <w:b w:val="0"/>
          <w:bCs w:val="0"/>
          <w:kern w:val="0"/>
        </w:rPr>
        <w:t>表</w:t>
      </w:r>
      <w:r w:rsidR="009D6D16" w:rsidRPr="009114F3">
        <w:rPr>
          <w:rFonts w:ascii="標楷體" w:hAnsi="標楷體" w:cs="Times New Roman" w:hint="eastAsia"/>
          <w:b w:val="0"/>
          <w:bCs w:val="0"/>
          <w:kern w:val="0"/>
        </w:rPr>
        <w:t>9</w:t>
      </w:r>
      <w:r w:rsidR="00760321" w:rsidRPr="00760321">
        <w:rPr>
          <w:rFonts w:ascii="標楷體" w:hAnsi="標楷體" w:cs="Times New Roman"/>
          <w:b w:val="0"/>
          <w:bCs w:val="0"/>
          <w:kern w:val="0"/>
        </w:rPr>
        <w:t>），60歲以上教師人數成長趨勢下，未滿40歲教師人數卻</w:t>
      </w:r>
      <w:r w:rsidR="00760321" w:rsidRPr="00760321">
        <w:rPr>
          <w:rFonts w:ascii="標楷體" w:hAnsi="標楷體" w:cs="Times New Roman" w:hint="eastAsia"/>
          <w:b w:val="0"/>
          <w:bCs w:val="0"/>
          <w:kern w:val="0"/>
        </w:rPr>
        <w:t>呈現減少，致國立大學校院</w:t>
      </w:r>
      <w:r w:rsidR="00760321" w:rsidRPr="00760321">
        <w:rPr>
          <w:rFonts w:ascii="標楷體" w:hAnsi="標楷體" w:cs="Times New Roman"/>
          <w:b w:val="0"/>
          <w:bCs w:val="0"/>
          <w:kern w:val="0"/>
        </w:rPr>
        <w:t>60歲以上教師</w:t>
      </w:r>
      <w:r w:rsidR="00760321" w:rsidRPr="00760321">
        <w:rPr>
          <w:rFonts w:ascii="標楷體" w:hAnsi="標楷體" w:cs="Times New Roman" w:hint="eastAsia"/>
          <w:b w:val="0"/>
          <w:bCs w:val="0"/>
          <w:kern w:val="0"/>
        </w:rPr>
        <w:t>人數比率，自</w:t>
      </w:r>
      <w:r w:rsidR="00760321" w:rsidRPr="00760321">
        <w:rPr>
          <w:rFonts w:ascii="標楷體" w:hAnsi="標楷體" w:cs="Times New Roman"/>
          <w:b w:val="0"/>
          <w:bCs w:val="0"/>
          <w:kern w:val="0"/>
        </w:rPr>
        <w:t>107學年度之15.54％，逐年增至113學年度之22.45％，增</w:t>
      </w:r>
      <w:r w:rsidR="00760321" w:rsidRPr="00760321">
        <w:rPr>
          <w:rFonts w:ascii="標楷體" w:hAnsi="標楷體" w:cs="Times New Roman"/>
          <w:b w:val="0"/>
          <w:bCs w:val="0"/>
          <w:kern w:val="0"/>
        </w:rPr>
        <w:lastRenderedPageBreak/>
        <w:t>加</w:t>
      </w:r>
      <w:r w:rsidR="00B07277" w:rsidRPr="003E0F99">
        <w:rPr>
          <w:rFonts w:hint="eastAsia"/>
          <w:noProof/>
          <w:spacing w:val="-2"/>
        </w:rPr>
        <mc:AlternateContent>
          <mc:Choice Requires="wps">
            <w:drawing>
              <wp:anchor distT="0" distB="0" distL="114300" distR="114300" simplePos="0" relativeHeight="251672576" behindDoc="0" locked="0" layoutInCell="1" allowOverlap="1" wp14:anchorId="2E45CAF0" wp14:editId="0ECB4534">
                <wp:simplePos x="0" y="0"/>
                <wp:positionH relativeFrom="margin">
                  <wp:posOffset>125095</wp:posOffset>
                </wp:positionH>
                <wp:positionV relativeFrom="margin">
                  <wp:posOffset>-107950</wp:posOffset>
                </wp:positionV>
                <wp:extent cx="6047740" cy="2278800"/>
                <wp:effectExtent l="0" t="0" r="0" b="7620"/>
                <wp:wrapSquare wrapText="bothSides"/>
                <wp:docPr id="5" name="文字方塊 5"/>
                <wp:cNvGraphicFramePr/>
                <a:graphic xmlns:a="http://schemas.openxmlformats.org/drawingml/2006/main">
                  <a:graphicData uri="http://schemas.microsoft.com/office/word/2010/wordprocessingShape">
                    <wps:wsp>
                      <wps:cNvSpPr txBox="1"/>
                      <wps:spPr>
                        <a:xfrm>
                          <a:off x="0" y="0"/>
                          <a:ext cx="6047740" cy="2278800"/>
                        </a:xfrm>
                        <a:prstGeom prst="rect">
                          <a:avLst/>
                        </a:prstGeom>
                        <a:solidFill>
                          <a:sysClr val="window" lastClr="FFFFFF"/>
                        </a:solidFill>
                        <a:ln w="6350">
                          <a:noFill/>
                        </a:ln>
                      </wps:spPr>
                      <wps:txbx>
                        <w:txbxContent>
                          <w:p w14:paraId="00F6CD63" w14:textId="77777777" w:rsidR="00B07277" w:rsidRPr="00805405" w:rsidRDefault="00B07277" w:rsidP="009777A9">
                            <w:pPr>
                              <w:spacing w:line="236" w:lineRule="exact"/>
                              <w:jc w:val="center"/>
                              <w:rPr>
                                <w:rFonts w:ascii="標楷體" w:eastAsia="標楷體" w:hAnsi="標楷體"/>
                                <w:b/>
                                <w:color w:val="000000" w:themeColor="text1"/>
                              </w:rPr>
                            </w:pPr>
                            <w:r w:rsidRPr="004713B8">
                              <w:rPr>
                                <w:rFonts w:ascii="標楷體" w:eastAsia="標楷體" w:hAnsi="標楷體" w:hint="eastAsia"/>
                                <w:b/>
                                <w:color w:val="000000" w:themeColor="text1"/>
                              </w:rPr>
                              <w:t>表9</w:t>
                            </w:r>
                            <w:r w:rsidRPr="00805405">
                              <w:rPr>
                                <w:rFonts w:ascii="標楷體" w:eastAsia="標楷體" w:hAnsi="標楷體" w:hint="eastAsia"/>
                                <w:b/>
                                <w:color w:val="000000" w:themeColor="text1"/>
                              </w:rPr>
                              <w:t xml:space="preserve">　</w:t>
                            </w:r>
                            <w:r>
                              <w:rPr>
                                <w:rFonts w:ascii="標楷體" w:eastAsia="標楷體" w:hAnsi="標楷體" w:hint="eastAsia"/>
                                <w:b/>
                                <w:color w:val="000000" w:themeColor="text1"/>
                              </w:rPr>
                              <w:t>國立大學校院</w:t>
                            </w:r>
                            <w:r w:rsidRPr="00805405">
                              <w:rPr>
                                <w:rFonts w:ascii="標楷體" w:eastAsia="標楷體" w:hAnsi="標楷體" w:hint="eastAsia"/>
                                <w:b/>
                                <w:color w:val="000000" w:themeColor="text1"/>
                              </w:rPr>
                              <w:t>專任教師各年齡層</w:t>
                            </w:r>
                            <w:r>
                              <w:rPr>
                                <w:rFonts w:ascii="標楷體" w:eastAsia="標楷體" w:hAnsi="標楷體" w:hint="eastAsia"/>
                                <w:b/>
                                <w:color w:val="000000" w:themeColor="text1"/>
                              </w:rPr>
                              <w:t>分布情形</w:t>
                            </w:r>
                          </w:p>
                          <w:p w14:paraId="17320C55" w14:textId="77777777" w:rsidR="00B07277" w:rsidRPr="00805405" w:rsidRDefault="00B07277" w:rsidP="00E102D4">
                            <w:pPr>
                              <w:spacing w:line="220" w:lineRule="exact"/>
                              <w:jc w:val="right"/>
                              <w:rPr>
                                <w:rFonts w:ascii="標楷體" w:eastAsia="標楷體" w:hAnsi="標楷體"/>
                                <w:color w:val="000000" w:themeColor="text1"/>
                                <w:sz w:val="20"/>
                              </w:rPr>
                            </w:pPr>
                            <w:r w:rsidRPr="00805405">
                              <w:rPr>
                                <w:rFonts w:ascii="標楷體" w:eastAsia="標楷體" w:hAnsi="標楷體" w:hint="eastAsia"/>
                                <w:color w:val="000000" w:themeColor="text1"/>
                                <w:sz w:val="20"/>
                              </w:rPr>
                              <w:t>單位：</w:t>
                            </w:r>
                            <w:r w:rsidRPr="00722471">
                              <w:rPr>
                                <w:rFonts w:ascii="標楷體" w:eastAsia="標楷體" w:hAnsi="標楷體" w:hint="eastAsia"/>
                                <w:color w:val="000000" w:themeColor="text1"/>
                                <w:sz w:val="20"/>
                              </w:rPr>
                              <w:t>人、</w:t>
                            </w:r>
                            <w:r w:rsidRPr="00805405">
                              <w:rPr>
                                <w:rFonts w:ascii="標楷體" w:eastAsia="標楷體" w:hAnsi="標楷體" w:hint="eastAsia"/>
                                <w:color w:val="000000" w:themeColor="text1"/>
                                <w:sz w:val="20"/>
                              </w:rPr>
                              <w:t>％、百分點</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73"/>
                              <w:gridCol w:w="556"/>
                              <w:gridCol w:w="715"/>
                              <w:gridCol w:w="715"/>
                              <w:gridCol w:w="715"/>
                              <w:gridCol w:w="715"/>
                              <w:gridCol w:w="715"/>
                              <w:gridCol w:w="715"/>
                              <w:gridCol w:w="715"/>
                              <w:gridCol w:w="804"/>
                              <w:gridCol w:w="904"/>
                            </w:tblGrid>
                            <w:tr w:rsidR="00B07277" w:rsidRPr="00805405" w14:paraId="65EAF1B5" w14:textId="77777777" w:rsidTr="00F14553">
                              <w:trPr>
                                <w:trHeight w:val="20"/>
                              </w:trPr>
                              <w:tc>
                                <w:tcPr>
                                  <w:tcW w:w="1973" w:type="dxa"/>
                                  <w:tcBorders>
                                    <w:bottom w:val="single" w:sz="4" w:space="0" w:color="auto"/>
                                    <w:tl2br w:val="single" w:sz="4" w:space="0" w:color="auto"/>
                                  </w:tcBorders>
                                  <w:shd w:val="clear" w:color="auto" w:fill="BDD6EE" w:themeFill="accent1" w:themeFillTint="66"/>
                                  <w:noWrap/>
                                  <w:vAlign w:val="center"/>
                                  <w:hideMark/>
                                </w:tcPr>
                                <w:p w14:paraId="760FE9A6" w14:textId="77777777" w:rsidR="00B07277" w:rsidRPr="00805405" w:rsidRDefault="00B07277" w:rsidP="00E102D4">
                                  <w:pPr>
                                    <w:spacing w:line="224" w:lineRule="exact"/>
                                    <w:jc w:val="right"/>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學年度</w:t>
                                  </w:r>
                                </w:p>
                                <w:p w14:paraId="5B8389AA" w14:textId="77777777" w:rsidR="00B07277" w:rsidRPr="00805405" w:rsidRDefault="00B07277" w:rsidP="00E102D4">
                                  <w:pPr>
                                    <w:spacing w:line="224" w:lineRule="exact"/>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年齡層</w:t>
                                  </w:r>
                                </w:p>
                              </w:tc>
                              <w:tc>
                                <w:tcPr>
                                  <w:tcW w:w="556" w:type="dxa"/>
                                  <w:tcBorders>
                                    <w:bottom w:val="single" w:sz="4" w:space="0" w:color="auto"/>
                                  </w:tcBorders>
                                  <w:shd w:val="clear" w:color="auto" w:fill="BDD6EE" w:themeFill="accent1" w:themeFillTint="66"/>
                                  <w:vAlign w:val="center"/>
                                </w:tcPr>
                                <w:p w14:paraId="604526D5" w14:textId="77777777" w:rsidR="00B07277" w:rsidRPr="00805405" w:rsidRDefault="00B07277" w:rsidP="00E102D4">
                                  <w:pPr>
                                    <w:spacing w:line="224" w:lineRule="exact"/>
                                    <w:jc w:val="center"/>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單位</w:t>
                                  </w:r>
                                </w:p>
                              </w:tc>
                              <w:tc>
                                <w:tcPr>
                                  <w:tcW w:w="715" w:type="dxa"/>
                                  <w:tcBorders>
                                    <w:bottom w:val="single" w:sz="4" w:space="0" w:color="auto"/>
                                  </w:tcBorders>
                                  <w:shd w:val="clear" w:color="auto" w:fill="BDD6EE" w:themeFill="accent1" w:themeFillTint="66"/>
                                  <w:noWrap/>
                                  <w:vAlign w:val="center"/>
                                  <w:hideMark/>
                                </w:tcPr>
                                <w:p w14:paraId="57EF9EAE" w14:textId="77777777" w:rsidR="00B07277" w:rsidRPr="00805405" w:rsidRDefault="00B07277" w:rsidP="00E102D4">
                                  <w:pPr>
                                    <w:spacing w:line="224"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107</w:t>
                                  </w:r>
                                </w:p>
                              </w:tc>
                              <w:tc>
                                <w:tcPr>
                                  <w:tcW w:w="715" w:type="dxa"/>
                                  <w:tcBorders>
                                    <w:bottom w:val="single" w:sz="4" w:space="0" w:color="auto"/>
                                  </w:tcBorders>
                                  <w:shd w:val="clear" w:color="auto" w:fill="BDD6EE" w:themeFill="accent1" w:themeFillTint="66"/>
                                  <w:noWrap/>
                                  <w:vAlign w:val="center"/>
                                  <w:hideMark/>
                                </w:tcPr>
                                <w:p w14:paraId="1EA7693B" w14:textId="77777777" w:rsidR="00B07277" w:rsidRPr="00805405" w:rsidRDefault="00B07277" w:rsidP="00E102D4">
                                  <w:pPr>
                                    <w:spacing w:line="224"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108</w:t>
                                  </w:r>
                                </w:p>
                              </w:tc>
                              <w:tc>
                                <w:tcPr>
                                  <w:tcW w:w="715" w:type="dxa"/>
                                  <w:tcBorders>
                                    <w:bottom w:val="single" w:sz="4" w:space="0" w:color="auto"/>
                                  </w:tcBorders>
                                  <w:shd w:val="clear" w:color="auto" w:fill="BDD6EE" w:themeFill="accent1" w:themeFillTint="66"/>
                                  <w:noWrap/>
                                  <w:vAlign w:val="center"/>
                                  <w:hideMark/>
                                </w:tcPr>
                                <w:p w14:paraId="177CC51E" w14:textId="77777777" w:rsidR="00B07277" w:rsidRPr="00805405" w:rsidRDefault="00B07277" w:rsidP="00E102D4">
                                  <w:pPr>
                                    <w:spacing w:line="224"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109</w:t>
                                  </w:r>
                                </w:p>
                              </w:tc>
                              <w:tc>
                                <w:tcPr>
                                  <w:tcW w:w="715" w:type="dxa"/>
                                  <w:tcBorders>
                                    <w:bottom w:val="single" w:sz="4" w:space="0" w:color="auto"/>
                                  </w:tcBorders>
                                  <w:shd w:val="clear" w:color="auto" w:fill="BDD6EE" w:themeFill="accent1" w:themeFillTint="66"/>
                                  <w:noWrap/>
                                  <w:vAlign w:val="center"/>
                                  <w:hideMark/>
                                </w:tcPr>
                                <w:p w14:paraId="28A2CAB8" w14:textId="77777777" w:rsidR="00B07277" w:rsidRPr="00805405" w:rsidRDefault="00B07277" w:rsidP="00E102D4">
                                  <w:pPr>
                                    <w:spacing w:line="224"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110</w:t>
                                  </w:r>
                                </w:p>
                              </w:tc>
                              <w:tc>
                                <w:tcPr>
                                  <w:tcW w:w="715" w:type="dxa"/>
                                  <w:tcBorders>
                                    <w:bottom w:val="single" w:sz="4" w:space="0" w:color="auto"/>
                                  </w:tcBorders>
                                  <w:shd w:val="clear" w:color="auto" w:fill="BDD6EE" w:themeFill="accent1" w:themeFillTint="66"/>
                                  <w:noWrap/>
                                  <w:vAlign w:val="center"/>
                                  <w:hideMark/>
                                </w:tcPr>
                                <w:p w14:paraId="0847BEE0" w14:textId="77777777" w:rsidR="00B07277" w:rsidRPr="00805405" w:rsidRDefault="00B07277" w:rsidP="00E102D4">
                                  <w:pPr>
                                    <w:spacing w:line="224"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111</w:t>
                                  </w:r>
                                </w:p>
                              </w:tc>
                              <w:tc>
                                <w:tcPr>
                                  <w:tcW w:w="715" w:type="dxa"/>
                                  <w:tcBorders>
                                    <w:bottom w:val="single" w:sz="4" w:space="0" w:color="auto"/>
                                  </w:tcBorders>
                                  <w:shd w:val="clear" w:color="auto" w:fill="BDD6EE" w:themeFill="accent1" w:themeFillTint="66"/>
                                  <w:noWrap/>
                                  <w:vAlign w:val="center"/>
                                  <w:hideMark/>
                                </w:tcPr>
                                <w:p w14:paraId="43725C89" w14:textId="77777777" w:rsidR="00B07277" w:rsidRPr="00805405" w:rsidRDefault="00B07277" w:rsidP="00E102D4">
                                  <w:pPr>
                                    <w:spacing w:line="224"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112</w:t>
                                  </w:r>
                                </w:p>
                              </w:tc>
                              <w:tc>
                                <w:tcPr>
                                  <w:tcW w:w="715" w:type="dxa"/>
                                  <w:tcBorders>
                                    <w:bottom w:val="single" w:sz="4" w:space="0" w:color="auto"/>
                                  </w:tcBorders>
                                  <w:shd w:val="clear" w:color="auto" w:fill="BDD6EE" w:themeFill="accent1" w:themeFillTint="66"/>
                                  <w:noWrap/>
                                  <w:vAlign w:val="center"/>
                                  <w:hideMark/>
                                </w:tcPr>
                                <w:p w14:paraId="1554C059" w14:textId="77777777" w:rsidR="00B07277" w:rsidRPr="00805405" w:rsidRDefault="00B07277" w:rsidP="00E102D4">
                                  <w:pPr>
                                    <w:spacing w:line="224"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113</w:t>
                                  </w:r>
                                </w:p>
                              </w:tc>
                              <w:tc>
                                <w:tcPr>
                                  <w:tcW w:w="1708" w:type="dxa"/>
                                  <w:gridSpan w:val="2"/>
                                  <w:tcBorders>
                                    <w:bottom w:val="single" w:sz="4" w:space="0" w:color="auto"/>
                                  </w:tcBorders>
                                  <w:shd w:val="clear" w:color="auto" w:fill="BDD6EE" w:themeFill="accent1" w:themeFillTint="66"/>
                                  <w:vAlign w:val="center"/>
                                </w:tcPr>
                                <w:p w14:paraId="6F63E23B" w14:textId="77777777" w:rsidR="00B07277" w:rsidRPr="00805405" w:rsidRDefault="00B07277" w:rsidP="00E102D4">
                                  <w:pPr>
                                    <w:spacing w:line="224" w:lineRule="exact"/>
                                    <w:jc w:val="center"/>
                                    <w:rPr>
                                      <w:rFonts w:ascii="標楷體" w:eastAsia="標楷體" w:hAnsi="標楷體"/>
                                      <w:bCs/>
                                      <w:color w:val="000000" w:themeColor="text1"/>
                                      <w:sz w:val="20"/>
                                      <w:szCs w:val="20"/>
                                    </w:rPr>
                                  </w:pPr>
                                  <w:r w:rsidRPr="00805405">
                                    <w:rPr>
                                      <w:rFonts w:ascii="標楷體" w:eastAsia="標楷體" w:hAnsi="標楷體" w:hint="eastAsia"/>
                                      <w:color w:val="000000" w:themeColor="text1"/>
                                      <w:sz w:val="20"/>
                                      <w:szCs w:val="20"/>
                                    </w:rPr>
                                    <w:t>113學年度較107學年度增減</w:t>
                                  </w:r>
                                  <w:r>
                                    <w:rPr>
                                      <w:rFonts w:ascii="標楷體" w:eastAsia="標楷體" w:hAnsi="標楷體" w:hint="eastAsia"/>
                                      <w:color w:val="000000" w:themeColor="text1"/>
                                      <w:sz w:val="20"/>
                                      <w:szCs w:val="20"/>
                                    </w:rPr>
                                    <w:t>情形</w:t>
                                  </w:r>
                                </w:p>
                              </w:tc>
                            </w:tr>
                            <w:tr w:rsidR="00B07277" w:rsidRPr="00805405" w14:paraId="29D69377" w14:textId="77777777" w:rsidTr="0080435E">
                              <w:trPr>
                                <w:trHeight w:val="20"/>
                              </w:trPr>
                              <w:tc>
                                <w:tcPr>
                                  <w:tcW w:w="2529" w:type="dxa"/>
                                  <w:gridSpan w:val="2"/>
                                  <w:shd w:val="clear" w:color="auto" w:fill="auto"/>
                                  <w:noWrap/>
                                  <w:vAlign w:val="center"/>
                                </w:tcPr>
                                <w:p w14:paraId="0147ABC3" w14:textId="77777777" w:rsidR="00B07277" w:rsidRPr="001A7834" w:rsidRDefault="00B07277" w:rsidP="00E102D4">
                                  <w:pPr>
                                    <w:spacing w:line="224" w:lineRule="exact"/>
                                    <w:jc w:val="center"/>
                                    <w:rPr>
                                      <w:rFonts w:ascii="標楷體" w:eastAsia="標楷體" w:hAnsi="標楷體"/>
                                      <w:b/>
                                      <w:bCs/>
                                      <w:color w:val="000000" w:themeColor="text1"/>
                                      <w:sz w:val="20"/>
                                      <w:szCs w:val="20"/>
                                    </w:rPr>
                                  </w:pPr>
                                  <w:r w:rsidRPr="00722471">
                                    <w:rPr>
                                      <w:rFonts w:ascii="標楷體" w:eastAsia="標楷體" w:hAnsi="標楷體" w:hint="eastAsia"/>
                                      <w:b/>
                                      <w:bCs/>
                                      <w:color w:val="000000" w:themeColor="text1"/>
                                      <w:sz w:val="20"/>
                                      <w:szCs w:val="20"/>
                                    </w:rPr>
                                    <w:t>合計</w:t>
                                  </w:r>
                                </w:p>
                              </w:tc>
                              <w:tc>
                                <w:tcPr>
                                  <w:tcW w:w="715" w:type="dxa"/>
                                  <w:shd w:val="clear" w:color="auto" w:fill="auto"/>
                                  <w:noWrap/>
                                  <w:vAlign w:val="center"/>
                                </w:tcPr>
                                <w:p w14:paraId="359506BF" w14:textId="77777777" w:rsidR="00B07277" w:rsidRPr="001A7834" w:rsidRDefault="00B07277" w:rsidP="00E102D4">
                                  <w:pPr>
                                    <w:spacing w:line="224" w:lineRule="exact"/>
                                    <w:jc w:val="right"/>
                                    <w:rPr>
                                      <w:rFonts w:ascii="標楷體" w:eastAsia="標楷體" w:hAnsi="標楷體"/>
                                      <w:b/>
                                      <w:bCs/>
                                      <w:color w:val="000000" w:themeColor="text1"/>
                                      <w:sz w:val="20"/>
                                      <w:szCs w:val="20"/>
                                    </w:rPr>
                                  </w:pPr>
                                  <w:r w:rsidRPr="001A7834">
                                    <w:rPr>
                                      <w:rFonts w:ascii="標楷體" w:eastAsia="標楷體" w:hAnsi="標楷體"/>
                                      <w:b/>
                                      <w:bCs/>
                                      <w:color w:val="000000" w:themeColor="text1"/>
                                      <w:sz w:val="20"/>
                                      <w:szCs w:val="20"/>
                                    </w:rPr>
                                    <w:t>19,426</w:t>
                                  </w:r>
                                </w:p>
                              </w:tc>
                              <w:tc>
                                <w:tcPr>
                                  <w:tcW w:w="715" w:type="dxa"/>
                                  <w:shd w:val="clear" w:color="auto" w:fill="auto"/>
                                  <w:noWrap/>
                                  <w:vAlign w:val="center"/>
                                </w:tcPr>
                                <w:p w14:paraId="31309BFD" w14:textId="77777777" w:rsidR="00B07277" w:rsidRPr="001A7834" w:rsidRDefault="00B07277" w:rsidP="00E102D4">
                                  <w:pPr>
                                    <w:spacing w:line="224" w:lineRule="exact"/>
                                    <w:jc w:val="right"/>
                                    <w:rPr>
                                      <w:rFonts w:ascii="標楷體" w:eastAsia="標楷體" w:hAnsi="標楷體"/>
                                      <w:b/>
                                      <w:bCs/>
                                      <w:color w:val="000000" w:themeColor="text1"/>
                                      <w:sz w:val="20"/>
                                      <w:szCs w:val="20"/>
                                    </w:rPr>
                                  </w:pPr>
                                  <w:r w:rsidRPr="001A7834">
                                    <w:rPr>
                                      <w:rFonts w:ascii="標楷體" w:eastAsia="標楷體" w:hAnsi="標楷體"/>
                                      <w:b/>
                                      <w:bCs/>
                                      <w:color w:val="000000" w:themeColor="text1"/>
                                      <w:sz w:val="20"/>
                                      <w:szCs w:val="20"/>
                                    </w:rPr>
                                    <w:t>19,546</w:t>
                                  </w:r>
                                </w:p>
                              </w:tc>
                              <w:tc>
                                <w:tcPr>
                                  <w:tcW w:w="715" w:type="dxa"/>
                                  <w:shd w:val="clear" w:color="auto" w:fill="auto"/>
                                  <w:noWrap/>
                                  <w:vAlign w:val="center"/>
                                </w:tcPr>
                                <w:p w14:paraId="30DD0C9B" w14:textId="77777777" w:rsidR="00B07277" w:rsidRPr="001A7834" w:rsidRDefault="00B07277" w:rsidP="00E102D4">
                                  <w:pPr>
                                    <w:spacing w:line="224" w:lineRule="exact"/>
                                    <w:jc w:val="right"/>
                                    <w:rPr>
                                      <w:rFonts w:ascii="標楷體" w:eastAsia="標楷體" w:hAnsi="標楷體"/>
                                      <w:b/>
                                      <w:bCs/>
                                      <w:color w:val="000000" w:themeColor="text1"/>
                                      <w:sz w:val="20"/>
                                      <w:szCs w:val="20"/>
                                    </w:rPr>
                                  </w:pPr>
                                  <w:r w:rsidRPr="001A7834">
                                    <w:rPr>
                                      <w:rFonts w:ascii="標楷體" w:eastAsia="標楷體" w:hAnsi="標楷體"/>
                                      <w:b/>
                                      <w:bCs/>
                                      <w:color w:val="000000" w:themeColor="text1"/>
                                      <w:sz w:val="20"/>
                                      <w:szCs w:val="20"/>
                                    </w:rPr>
                                    <w:t>19,716</w:t>
                                  </w:r>
                                </w:p>
                              </w:tc>
                              <w:tc>
                                <w:tcPr>
                                  <w:tcW w:w="715" w:type="dxa"/>
                                  <w:shd w:val="clear" w:color="auto" w:fill="auto"/>
                                  <w:noWrap/>
                                  <w:vAlign w:val="center"/>
                                </w:tcPr>
                                <w:p w14:paraId="2B396C07" w14:textId="77777777" w:rsidR="00B07277" w:rsidRPr="001A7834" w:rsidRDefault="00B07277" w:rsidP="00E102D4">
                                  <w:pPr>
                                    <w:spacing w:line="224" w:lineRule="exact"/>
                                    <w:jc w:val="right"/>
                                    <w:rPr>
                                      <w:rFonts w:ascii="標楷體" w:eastAsia="標楷體" w:hAnsi="標楷體"/>
                                      <w:b/>
                                      <w:bCs/>
                                      <w:color w:val="000000" w:themeColor="text1"/>
                                      <w:sz w:val="20"/>
                                      <w:szCs w:val="20"/>
                                    </w:rPr>
                                  </w:pPr>
                                  <w:r w:rsidRPr="001A7834">
                                    <w:rPr>
                                      <w:rFonts w:ascii="標楷體" w:eastAsia="標楷體" w:hAnsi="標楷體"/>
                                      <w:b/>
                                      <w:bCs/>
                                      <w:color w:val="000000" w:themeColor="text1"/>
                                      <w:sz w:val="20"/>
                                      <w:szCs w:val="20"/>
                                    </w:rPr>
                                    <w:t>19,765</w:t>
                                  </w:r>
                                </w:p>
                              </w:tc>
                              <w:tc>
                                <w:tcPr>
                                  <w:tcW w:w="715" w:type="dxa"/>
                                  <w:shd w:val="clear" w:color="auto" w:fill="auto"/>
                                  <w:noWrap/>
                                  <w:vAlign w:val="center"/>
                                </w:tcPr>
                                <w:p w14:paraId="54F21A97" w14:textId="77777777" w:rsidR="00B07277" w:rsidRPr="001A7834" w:rsidRDefault="00B07277" w:rsidP="00E102D4">
                                  <w:pPr>
                                    <w:spacing w:line="224" w:lineRule="exact"/>
                                    <w:jc w:val="right"/>
                                    <w:rPr>
                                      <w:rFonts w:ascii="標楷體" w:eastAsia="標楷體" w:hAnsi="標楷體"/>
                                      <w:b/>
                                      <w:bCs/>
                                      <w:color w:val="000000" w:themeColor="text1"/>
                                      <w:sz w:val="20"/>
                                      <w:szCs w:val="20"/>
                                    </w:rPr>
                                  </w:pPr>
                                  <w:r w:rsidRPr="001A7834">
                                    <w:rPr>
                                      <w:rFonts w:ascii="標楷體" w:eastAsia="標楷體" w:hAnsi="標楷體"/>
                                      <w:b/>
                                      <w:bCs/>
                                      <w:color w:val="000000" w:themeColor="text1"/>
                                      <w:sz w:val="20"/>
                                      <w:szCs w:val="20"/>
                                    </w:rPr>
                                    <w:t>19,831</w:t>
                                  </w:r>
                                </w:p>
                              </w:tc>
                              <w:tc>
                                <w:tcPr>
                                  <w:tcW w:w="715" w:type="dxa"/>
                                  <w:shd w:val="clear" w:color="auto" w:fill="auto"/>
                                  <w:noWrap/>
                                  <w:vAlign w:val="center"/>
                                </w:tcPr>
                                <w:p w14:paraId="66F2E8B9" w14:textId="77777777" w:rsidR="00B07277" w:rsidRPr="001A7834" w:rsidRDefault="00B07277" w:rsidP="00E102D4">
                                  <w:pPr>
                                    <w:spacing w:line="224" w:lineRule="exact"/>
                                    <w:jc w:val="right"/>
                                    <w:rPr>
                                      <w:rFonts w:ascii="標楷體" w:eastAsia="標楷體" w:hAnsi="標楷體"/>
                                      <w:b/>
                                      <w:bCs/>
                                      <w:color w:val="000000" w:themeColor="text1"/>
                                      <w:sz w:val="20"/>
                                      <w:szCs w:val="20"/>
                                    </w:rPr>
                                  </w:pPr>
                                  <w:r w:rsidRPr="001A7834">
                                    <w:rPr>
                                      <w:rFonts w:ascii="標楷體" w:eastAsia="標楷體" w:hAnsi="標楷體"/>
                                      <w:b/>
                                      <w:bCs/>
                                      <w:color w:val="000000" w:themeColor="text1"/>
                                      <w:sz w:val="20"/>
                                      <w:szCs w:val="20"/>
                                    </w:rPr>
                                    <w:t>19,879</w:t>
                                  </w:r>
                                </w:p>
                              </w:tc>
                              <w:tc>
                                <w:tcPr>
                                  <w:tcW w:w="715" w:type="dxa"/>
                                  <w:shd w:val="clear" w:color="auto" w:fill="auto"/>
                                  <w:noWrap/>
                                  <w:vAlign w:val="center"/>
                                </w:tcPr>
                                <w:p w14:paraId="0FD6E132" w14:textId="77777777" w:rsidR="00B07277" w:rsidRPr="001A7834" w:rsidRDefault="00B07277" w:rsidP="00E102D4">
                                  <w:pPr>
                                    <w:spacing w:line="224" w:lineRule="exact"/>
                                    <w:jc w:val="right"/>
                                    <w:rPr>
                                      <w:rFonts w:ascii="標楷體" w:eastAsia="標楷體" w:hAnsi="標楷體"/>
                                      <w:b/>
                                      <w:bCs/>
                                      <w:color w:val="000000" w:themeColor="text1"/>
                                      <w:sz w:val="20"/>
                                      <w:szCs w:val="20"/>
                                    </w:rPr>
                                  </w:pPr>
                                  <w:r w:rsidRPr="001A7834">
                                    <w:rPr>
                                      <w:rFonts w:ascii="標楷體" w:eastAsia="標楷體" w:hAnsi="標楷體"/>
                                      <w:b/>
                                      <w:bCs/>
                                      <w:color w:val="000000" w:themeColor="text1"/>
                                      <w:sz w:val="20"/>
                                      <w:szCs w:val="20"/>
                                    </w:rPr>
                                    <w:t>19,945</w:t>
                                  </w:r>
                                </w:p>
                              </w:tc>
                              <w:tc>
                                <w:tcPr>
                                  <w:tcW w:w="804" w:type="dxa"/>
                                  <w:vAlign w:val="center"/>
                                </w:tcPr>
                                <w:p w14:paraId="4189E26D" w14:textId="77777777" w:rsidR="00B07277" w:rsidRPr="00722471" w:rsidRDefault="00B07277" w:rsidP="00E102D4">
                                  <w:pPr>
                                    <w:spacing w:line="224"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人數</w:t>
                                  </w:r>
                                </w:p>
                              </w:tc>
                              <w:tc>
                                <w:tcPr>
                                  <w:tcW w:w="904" w:type="dxa"/>
                                  <w:vAlign w:val="center"/>
                                </w:tcPr>
                                <w:p w14:paraId="61C05054" w14:textId="77777777" w:rsidR="00B07277" w:rsidRPr="00722471" w:rsidRDefault="00B07277" w:rsidP="00E102D4">
                                  <w:pPr>
                                    <w:spacing w:line="224"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比率</w:t>
                                  </w:r>
                                </w:p>
                              </w:tc>
                            </w:tr>
                            <w:tr w:rsidR="00B07277" w:rsidRPr="00805405" w14:paraId="0F00D3F6" w14:textId="77777777" w:rsidTr="0080435E">
                              <w:trPr>
                                <w:trHeight w:val="20"/>
                              </w:trPr>
                              <w:tc>
                                <w:tcPr>
                                  <w:tcW w:w="1973" w:type="dxa"/>
                                  <w:shd w:val="clear" w:color="auto" w:fill="auto"/>
                                  <w:noWrap/>
                                  <w:vAlign w:val="center"/>
                                </w:tcPr>
                                <w:p w14:paraId="27E3F3C1" w14:textId="77777777" w:rsidR="00B07277" w:rsidRPr="00722471" w:rsidRDefault="00B07277" w:rsidP="00E102D4">
                                  <w:pPr>
                                    <w:spacing w:line="224" w:lineRule="exact"/>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未滿40歲</w:t>
                                  </w:r>
                                </w:p>
                              </w:tc>
                              <w:tc>
                                <w:tcPr>
                                  <w:tcW w:w="556" w:type="dxa"/>
                                  <w:vMerge w:val="restart"/>
                                  <w:vAlign w:val="center"/>
                                </w:tcPr>
                                <w:p w14:paraId="6F0AFD71" w14:textId="77777777" w:rsidR="00B07277" w:rsidRPr="00722471" w:rsidRDefault="00B07277" w:rsidP="00E102D4">
                                  <w:pPr>
                                    <w:spacing w:line="224"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人數</w:t>
                                  </w:r>
                                </w:p>
                              </w:tc>
                              <w:tc>
                                <w:tcPr>
                                  <w:tcW w:w="715" w:type="dxa"/>
                                  <w:shd w:val="clear" w:color="auto" w:fill="auto"/>
                                  <w:noWrap/>
                                  <w:vAlign w:val="center"/>
                                </w:tcPr>
                                <w:p w14:paraId="13A9B916"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2,029</w:t>
                                  </w:r>
                                </w:p>
                              </w:tc>
                              <w:tc>
                                <w:tcPr>
                                  <w:tcW w:w="715" w:type="dxa"/>
                                  <w:shd w:val="clear" w:color="auto" w:fill="auto"/>
                                  <w:noWrap/>
                                  <w:vAlign w:val="center"/>
                                </w:tcPr>
                                <w:p w14:paraId="712E3D28"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1,923</w:t>
                                  </w:r>
                                </w:p>
                              </w:tc>
                              <w:tc>
                                <w:tcPr>
                                  <w:tcW w:w="715" w:type="dxa"/>
                                  <w:shd w:val="clear" w:color="auto" w:fill="auto"/>
                                  <w:noWrap/>
                                  <w:vAlign w:val="center"/>
                                </w:tcPr>
                                <w:p w14:paraId="15ED2244"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1,832</w:t>
                                  </w:r>
                                </w:p>
                              </w:tc>
                              <w:tc>
                                <w:tcPr>
                                  <w:tcW w:w="715" w:type="dxa"/>
                                  <w:shd w:val="clear" w:color="auto" w:fill="auto"/>
                                  <w:noWrap/>
                                  <w:vAlign w:val="center"/>
                                </w:tcPr>
                                <w:p w14:paraId="4548528F"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1,742</w:t>
                                  </w:r>
                                </w:p>
                              </w:tc>
                              <w:tc>
                                <w:tcPr>
                                  <w:tcW w:w="715" w:type="dxa"/>
                                  <w:shd w:val="clear" w:color="auto" w:fill="auto"/>
                                  <w:noWrap/>
                                  <w:vAlign w:val="center"/>
                                </w:tcPr>
                                <w:p w14:paraId="02941936"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1,743</w:t>
                                  </w:r>
                                </w:p>
                              </w:tc>
                              <w:tc>
                                <w:tcPr>
                                  <w:tcW w:w="715" w:type="dxa"/>
                                  <w:shd w:val="clear" w:color="auto" w:fill="auto"/>
                                  <w:noWrap/>
                                  <w:vAlign w:val="center"/>
                                </w:tcPr>
                                <w:p w14:paraId="0697D741"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1,671</w:t>
                                  </w:r>
                                </w:p>
                              </w:tc>
                              <w:tc>
                                <w:tcPr>
                                  <w:tcW w:w="715" w:type="dxa"/>
                                  <w:shd w:val="clear" w:color="auto" w:fill="auto"/>
                                  <w:noWrap/>
                                  <w:vAlign w:val="center"/>
                                </w:tcPr>
                                <w:p w14:paraId="0A2999A8"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1,606</w:t>
                                  </w:r>
                                </w:p>
                              </w:tc>
                              <w:tc>
                                <w:tcPr>
                                  <w:tcW w:w="804" w:type="dxa"/>
                                  <w:vAlign w:val="center"/>
                                </w:tcPr>
                                <w:p w14:paraId="78F87F9C"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- 423</w:t>
                                  </w:r>
                                </w:p>
                              </w:tc>
                              <w:tc>
                                <w:tcPr>
                                  <w:tcW w:w="904" w:type="dxa"/>
                                  <w:vAlign w:val="center"/>
                                </w:tcPr>
                                <w:p w14:paraId="70448074"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- 20.85</w:t>
                                  </w:r>
                                </w:p>
                              </w:tc>
                            </w:tr>
                            <w:tr w:rsidR="00B07277" w:rsidRPr="00805405" w14:paraId="786A33E9" w14:textId="77777777" w:rsidTr="0080435E">
                              <w:trPr>
                                <w:trHeight w:val="20"/>
                              </w:trPr>
                              <w:tc>
                                <w:tcPr>
                                  <w:tcW w:w="1973" w:type="dxa"/>
                                  <w:shd w:val="clear" w:color="auto" w:fill="auto"/>
                                  <w:noWrap/>
                                  <w:vAlign w:val="center"/>
                                </w:tcPr>
                                <w:p w14:paraId="2DD0348C" w14:textId="77777777" w:rsidR="00B07277" w:rsidRPr="00722471" w:rsidRDefault="00B07277" w:rsidP="00E102D4">
                                  <w:pPr>
                                    <w:spacing w:line="224"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40歲以上未滿50歲</w:t>
                                  </w:r>
                                </w:p>
                              </w:tc>
                              <w:tc>
                                <w:tcPr>
                                  <w:tcW w:w="556" w:type="dxa"/>
                                  <w:vMerge/>
                                  <w:vAlign w:val="center"/>
                                </w:tcPr>
                                <w:p w14:paraId="277CB0D5" w14:textId="77777777" w:rsidR="00B07277" w:rsidRPr="00722471" w:rsidRDefault="00B07277" w:rsidP="00E102D4">
                                  <w:pPr>
                                    <w:spacing w:line="224" w:lineRule="exact"/>
                                    <w:jc w:val="right"/>
                                    <w:rPr>
                                      <w:rFonts w:ascii="標楷體" w:eastAsia="標楷體" w:hAnsi="標楷體"/>
                                      <w:color w:val="000000" w:themeColor="text1"/>
                                      <w:sz w:val="20"/>
                                      <w:szCs w:val="20"/>
                                    </w:rPr>
                                  </w:pPr>
                                </w:p>
                              </w:tc>
                              <w:tc>
                                <w:tcPr>
                                  <w:tcW w:w="715" w:type="dxa"/>
                                  <w:shd w:val="clear" w:color="auto" w:fill="auto"/>
                                  <w:noWrap/>
                                  <w:vAlign w:val="center"/>
                                </w:tcPr>
                                <w:p w14:paraId="7598AA47"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6,372</w:t>
                                  </w:r>
                                </w:p>
                              </w:tc>
                              <w:tc>
                                <w:tcPr>
                                  <w:tcW w:w="715" w:type="dxa"/>
                                  <w:shd w:val="clear" w:color="auto" w:fill="auto"/>
                                  <w:noWrap/>
                                  <w:vAlign w:val="center"/>
                                </w:tcPr>
                                <w:p w14:paraId="7CC949E5"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6,233</w:t>
                                  </w:r>
                                </w:p>
                              </w:tc>
                              <w:tc>
                                <w:tcPr>
                                  <w:tcW w:w="715" w:type="dxa"/>
                                  <w:shd w:val="clear" w:color="auto" w:fill="auto"/>
                                  <w:noWrap/>
                                  <w:vAlign w:val="center"/>
                                </w:tcPr>
                                <w:p w14:paraId="5124C9CE"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6,109</w:t>
                                  </w:r>
                                </w:p>
                              </w:tc>
                              <w:tc>
                                <w:tcPr>
                                  <w:tcW w:w="715" w:type="dxa"/>
                                  <w:shd w:val="clear" w:color="auto" w:fill="auto"/>
                                  <w:noWrap/>
                                  <w:vAlign w:val="center"/>
                                </w:tcPr>
                                <w:p w14:paraId="0B5EC82B"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6,023</w:t>
                                  </w:r>
                                </w:p>
                              </w:tc>
                              <w:tc>
                                <w:tcPr>
                                  <w:tcW w:w="715" w:type="dxa"/>
                                  <w:shd w:val="clear" w:color="auto" w:fill="auto"/>
                                  <w:noWrap/>
                                  <w:vAlign w:val="center"/>
                                </w:tcPr>
                                <w:p w14:paraId="4E31D56A"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6,033</w:t>
                                  </w:r>
                                </w:p>
                              </w:tc>
                              <w:tc>
                                <w:tcPr>
                                  <w:tcW w:w="715" w:type="dxa"/>
                                  <w:shd w:val="clear" w:color="auto" w:fill="auto"/>
                                  <w:noWrap/>
                                  <w:vAlign w:val="center"/>
                                </w:tcPr>
                                <w:p w14:paraId="68D51B66"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6,037</w:t>
                                  </w:r>
                                </w:p>
                              </w:tc>
                              <w:tc>
                                <w:tcPr>
                                  <w:tcW w:w="715" w:type="dxa"/>
                                  <w:shd w:val="clear" w:color="auto" w:fill="auto"/>
                                  <w:noWrap/>
                                  <w:vAlign w:val="center"/>
                                </w:tcPr>
                                <w:p w14:paraId="5288F45E"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5,998</w:t>
                                  </w:r>
                                </w:p>
                              </w:tc>
                              <w:tc>
                                <w:tcPr>
                                  <w:tcW w:w="804" w:type="dxa"/>
                                  <w:vAlign w:val="center"/>
                                </w:tcPr>
                                <w:p w14:paraId="6B138B98"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- 374</w:t>
                                  </w:r>
                                </w:p>
                              </w:tc>
                              <w:tc>
                                <w:tcPr>
                                  <w:tcW w:w="904" w:type="dxa"/>
                                  <w:vAlign w:val="center"/>
                                </w:tcPr>
                                <w:p w14:paraId="67DF3110"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- 5.87</w:t>
                                  </w:r>
                                </w:p>
                              </w:tc>
                            </w:tr>
                            <w:tr w:rsidR="00B07277" w:rsidRPr="00805405" w14:paraId="4B47213D" w14:textId="77777777" w:rsidTr="0080435E">
                              <w:trPr>
                                <w:trHeight w:val="20"/>
                              </w:trPr>
                              <w:tc>
                                <w:tcPr>
                                  <w:tcW w:w="1973" w:type="dxa"/>
                                  <w:shd w:val="clear" w:color="auto" w:fill="auto"/>
                                  <w:noWrap/>
                                  <w:vAlign w:val="center"/>
                                </w:tcPr>
                                <w:p w14:paraId="1D567093" w14:textId="77777777" w:rsidR="00B07277" w:rsidRPr="00722471" w:rsidRDefault="00B07277" w:rsidP="00E102D4">
                                  <w:pPr>
                                    <w:spacing w:line="224"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50歲以上未滿60歲</w:t>
                                  </w:r>
                                </w:p>
                              </w:tc>
                              <w:tc>
                                <w:tcPr>
                                  <w:tcW w:w="556" w:type="dxa"/>
                                  <w:vMerge/>
                                  <w:vAlign w:val="center"/>
                                </w:tcPr>
                                <w:p w14:paraId="182985DB" w14:textId="77777777" w:rsidR="00B07277" w:rsidRPr="00722471" w:rsidRDefault="00B07277" w:rsidP="00E102D4">
                                  <w:pPr>
                                    <w:spacing w:line="224" w:lineRule="exact"/>
                                    <w:jc w:val="right"/>
                                    <w:rPr>
                                      <w:rFonts w:ascii="標楷體" w:eastAsia="標楷體" w:hAnsi="標楷體"/>
                                      <w:color w:val="000000" w:themeColor="text1"/>
                                      <w:sz w:val="20"/>
                                      <w:szCs w:val="20"/>
                                    </w:rPr>
                                  </w:pPr>
                                </w:p>
                              </w:tc>
                              <w:tc>
                                <w:tcPr>
                                  <w:tcW w:w="715" w:type="dxa"/>
                                  <w:shd w:val="clear" w:color="auto" w:fill="auto"/>
                                  <w:noWrap/>
                                  <w:vAlign w:val="center"/>
                                </w:tcPr>
                                <w:p w14:paraId="0C00DCDB"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8,007</w:t>
                                  </w:r>
                                </w:p>
                              </w:tc>
                              <w:tc>
                                <w:tcPr>
                                  <w:tcW w:w="715" w:type="dxa"/>
                                  <w:shd w:val="clear" w:color="auto" w:fill="auto"/>
                                  <w:noWrap/>
                                  <w:vAlign w:val="center"/>
                                </w:tcPr>
                                <w:p w14:paraId="18257D2D"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8,107</w:t>
                                  </w:r>
                                </w:p>
                              </w:tc>
                              <w:tc>
                                <w:tcPr>
                                  <w:tcW w:w="715" w:type="dxa"/>
                                  <w:shd w:val="clear" w:color="auto" w:fill="auto"/>
                                  <w:noWrap/>
                                  <w:vAlign w:val="center"/>
                                </w:tcPr>
                                <w:p w14:paraId="713FE2FD"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8,155</w:t>
                                  </w:r>
                                </w:p>
                              </w:tc>
                              <w:tc>
                                <w:tcPr>
                                  <w:tcW w:w="715" w:type="dxa"/>
                                  <w:shd w:val="clear" w:color="auto" w:fill="auto"/>
                                  <w:noWrap/>
                                  <w:vAlign w:val="center"/>
                                </w:tcPr>
                                <w:p w14:paraId="3AF3F43A"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8,115</w:t>
                                  </w:r>
                                </w:p>
                              </w:tc>
                              <w:tc>
                                <w:tcPr>
                                  <w:tcW w:w="715" w:type="dxa"/>
                                  <w:shd w:val="clear" w:color="auto" w:fill="auto"/>
                                  <w:noWrap/>
                                  <w:vAlign w:val="center"/>
                                </w:tcPr>
                                <w:p w14:paraId="3BED39B3"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8,054</w:t>
                                  </w:r>
                                </w:p>
                              </w:tc>
                              <w:tc>
                                <w:tcPr>
                                  <w:tcW w:w="715" w:type="dxa"/>
                                  <w:shd w:val="clear" w:color="auto" w:fill="auto"/>
                                  <w:noWrap/>
                                  <w:vAlign w:val="center"/>
                                </w:tcPr>
                                <w:p w14:paraId="16CB5FB2"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7,972</w:t>
                                  </w:r>
                                </w:p>
                              </w:tc>
                              <w:tc>
                                <w:tcPr>
                                  <w:tcW w:w="715" w:type="dxa"/>
                                  <w:shd w:val="clear" w:color="auto" w:fill="auto"/>
                                  <w:noWrap/>
                                  <w:vAlign w:val="center"/>
                                </w:tcPr>
                                <w:p w14:paraId="1322F713"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7,864</w:t>
                                  </w:r>
                                </w:p>
                              </w:tc>
                              <w:tc>
                                <w:tcPr>
                                  <w:tcW w:w="804" w:type="dxa"/>
                                  <w:vAlign w:val="center"/>
                                </w:tcPr>
                                <w:p w14:paraId="3F6D4B5A"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- 143</w:t>
                                  </w:r>
                                </w:p>
                              </w:tc>
                              <w:tc>
                                <w:tcPr>
                                  <w:tcW w:w="904" w:type="dxa"/>
                                  <w:vAlign w:val="center"/>
                                </w:tcPr>
                                <w:p w14:paraId="5EF07F0E"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- 1.79</w:t>
                                  </w:r>
                                </w:p>
                              </w:tc>
                            </w:tr>
                            <w:tr w:rsidR="00B07277" w:rsidRPr="00805405" w14:paraId="5095CC1B" w14:textId="77777777" w:rsidTr="0080435E">
                              <w:trPr>
                                <w:trHeight w:val="20"/>
                              </w:trPr>
                              <w:tc>
                                <w:tcPr>
                                  <w:tcW w:w="1973" w:type="dxa"/>
                                  <w:tcBorders>
                                    <w:bottom w:val="double" w:sz="4" w:space="0" w:color="auto"/>
                                  </w:tcBorders>
                                  <w:shd w:val="clear" w:color="auto" w:fill="auto"/>
                                  <w:noWrap/>
                                  <w:vAlign w:val="center"/>
                                </w:tcPr>
                                <w:p w14:paraId="02D3033F" w14:textId="77777777" w:rsidR="00B07277" w:rsidRPr="00722471" w:rsidRDefault="00B07277" w:rsidP="00E102D4">
                                  <w:pPr>
                                    <w:spacing w:line="224"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60歲以上</w:t>
                                  </w:r>
                                </w:p>
                              </w:tc>
                              <w:tc>
                                <w:tcPr>
                                  <w:tcW w:w="556" w:type="dxa"/>
                                  <w:vMerge/>
                                  <w:tcBorders>
                                    <w:bottom w:val="double" w:sz="4" w:space="0" w:color="auto"/>
                                  </w:tcBorders>
                                  <w:vAlign w:val="center"/>
                                </w:tcPr>
                                <w:p w14:paraId="74303271" w14:textId="77777777" w:rsidR="00B07277" w:rsidRPr="00722471" w:rsidRDefault="00B07277" w:rsidP="00E102D4">
                                  <w:pPr>
                                    <w:spacing w:line="224" w:lineRule="exact"/>
                                    <w:jc w:val="right"/>
                                    <w:rPr>
                                      <w:rFonts w:ascii="標楷體" w:eastAsia="標楷體" w:hAnsi="標楷體"/>
                                      <w:color w:val="000000" w:themeColor="text1"/>
                                      <w:sz w:val="20"/>
                                      <w:szCs w:val="20"/>
                                    </w:rPr>
                                  </w:pPr>
                                </w:p>
                              </w:tc>
                              <w:tc>
                                <w:tcPr>
                                  <w:tcW w:w="715" w:type="dxa"/>
                                  <w:tcBorders>
                                    <w:bottom w:val="double" w:sz="4" w:space="0" w:color="auto"/>
                                  </w:tcBorders>
                                  <w:shd w:val="clear" w:color="auto" w:fill="auto"/>
                                  <w:noWrap/>
                                  <w:vAlign w:val="center"/>
                                </w:tcPr>
                                <w:p w14:paraId="780C1FD9"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3,018</w:t>
                                  </w:r>
                                </w:p>
                              </w:tc>
                              <w:tc>
                                <w:tcPr>
                                  <w:tcW w:w="715" w:type="dxa"/>
                                  <w:tcBorders>
                                    <w:bottom w:val="double" w:sz="4" w:space="0" w:color="auto"/>
                                  </w:tcBorders>
                                  <w:shd w:val="clear" w:color="auto" w:fill="auto"/>
                                  <w:noWrap/>
                                  <w:vAlign w:val="center"/>
                                </w:tcPr>
                                <w:p w14:paraId="042EAFE9"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3,283</w:t>
                                  </w:r>
                                </w:p>
                              </w:tc>
                              <w:tc>
                                <w:tcPr>
                                  <w:tcW w:w="715" w:type="dxa"/>
                                  <w:tcBorders>
                                    <w:bottom w:val="double" w:sz="4" w:space="0" w:color="auto"/>
                                  </w:tcBorders>
                                  <w:shd w:val="clear" w:color="auto" w:fill="auto"/>
                                  <w:noWrap/>
                                  <w:vAlign w:val="center"/>
                                </w:tcPr>
                                <w:p w14:paraId="0E1F3CAA"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3,620</w:t>
                                  </w:r>
                                </w:p>
                              </w:tc>
                              <w:tc>
                                <w:tcPr>
                                  <w:tcW w:w="715" w:type="dxa"/>
                                  <w:tcBorders>
                                    <w:bottom w:val="double" w:sz="4" w:space="0" w:color="auto"/>
                                  </w:tcBorders>
                                  <w:shd w:val="clear" w:color="auto" w:fill="auto"/>
                                  <w:noWrap/>
                                  <w:vAlign w:val="center"/>
                                </w:tcPr>
                                <w:p w14:paraId="5F66F004"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3,885</w:t>
                                  </w:r>
                                </w:p>
                              </w:tc>
                              <w:tc>
                                <w:tcPr>
                                  <w:tcW w:w="715" w:type="dxa"/>
                                  <w:tcBorders>
                                    <w:bottom w:val="double" w:sz="4" w:space="0" w:color="auto"/>
                                  </w:tcBorders>
                                  <w:shd w:val="clear" w:color="auto" w:fill="auto"/>
                                  <w:noWrap/>
                                  <w:vAlign w:val="center"/>
                                </w:tcPr>
                                <w:p w14:paraId="0B12B461"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4,001</w:t>
                                  </w:r>
                                </w:p>
                              </w:tc>
                              <w:tc>
                                <w:tcPr>
                                  <w:tcW w:w="715" w:type="dxa"/>
                                  <w:tcBorders>
                                    <w:bottom w:val="double" w:sz="4" w:space="0" w:color="auto"/>
                                  </w:tcBorders>
                                  <w:shd w:val="clear" w:color="auto" w:fill="auto"/>
                                  <w:noWrap/>
                                  <w:vAlign w:val="center"/>
                                </w:tcPr>
                                <w:p w14:paraId="679EA86E"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4,199</w:t>
                                  </w:r>
                                </w:p>
                              </w:tc>
                              <w:tc>
                                <w:tcPr>
                                  <w:tcW w:w="715" w:type="dxa"/>
                                  <w:tcBorders>
                                    <w:bottom w:val="double" w:sz="4" w:space="0" w:color="auto"/>
                                  </w:tcBorders>
                                  <w:shd w:val="clear" w:color="auto" w:fill="auto"/>
                                  <w:noWrap/>
                                  <w:vAlign w:val="center"/>
                                </w:tcPr>
                                <w:p w14:paraId="4CB070D5"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4,477</w:t>
                                  </w:r>
                                </w:p>
                              </w:tc>
                              <w:tc>
                                <w:tcPr>
                                  <w:tcW w:w="804" w:type="dxa"/>
                                  <w:tcBorders>
                                    <w:bottom w:val="double" w:sz="4" w:space="0" w:color="auto"/>
                                  </w:tcBorders>
                                  <w:vAlign w:val="center"/>
                                </w:tcPr>
                                <w:p w14:paraId="27E5724C"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1,459</w:t>
                                  </w:r>
                                </w:p>
                              </w:tc>
                              <w:tc>
                                <w:tcPr>
                                  <w:tcW w:w="904" w:type="dxa"/>
                                  <w:tcBorders>
                                    <w:bottom w:val="double" w:sz="4" w:space="0" w:color="auto"/>
                                  </w:tcBorders>
                                  <w:vAlign w:val="center"/>
                                </w:tcPr>
                                <w:p w14:paraId="285E9C10"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48.34</w:t>
                                  </w:r>
                                </w:p>
                              </w:tc>
                            </w:tr>
                            <w:tr w:rsidR="00B07277" w:rsidRPr="00805405" w14:paraId="15F32D20" w14:textId="77777777" w:rsidTr="0080435E">
                              <w:trPr>
                                <w:trHeight w:val="20"/>
                              </w:trPr>
                              <w:tc>
                                <w:tcPr>
                                  <w:tcW w:w="1973" w:type="dxa"/>
                                  <w:tcBorders>
                                    <w:top w:val="double" w:sz="4" w:space="0" w:color="auto"/>
                                  </w:tcBorders>
                                  <w:shd w:val="clear" w:color="auto" w:fill="auto"/>
                                  <w:noWrap/>
                                  <w:vAlign w:val="center"/>
                                </w:tcPr>
                                <w:p w14:paraId="1DC40DCA" w14:textId="77777777" w:rsidR="00B07277" w:rsidRPr="00722471" w:rsidRDefault="00B07277" w:rsidP="00E102D4">
                                  <w:pPr>
                                    <w:spacing w:line="224" w:lineRule="exact"/>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未滿40歲</w:t>
                                  </w:r>
                                </w:p>
                              </w:tc>
                              <w:tc>
                                <w:tcPr>
                                  <w:tcW w:w="556" w:type="dxa"/>
                                  <w:vMerge w:val="restart"/>
                                  <w:tcBorders>
                                    <w:top w:val="double" w:sz="4" w:space="0" w:color="auto"/>
                                  </w:tcBorders>
                                  <w:vAlign w:val="center"/>
                                </w:tcPr>
                                <w:p w14:paraId="0551BA08" w14:textId="77777777" w:rsidR="00B07277" w:rsidRPr="00722471" w:rsidRDefault="00B07277" w:rsidP="00E102D4">
                                  <w:pPr>
                                    <w:spacing w:line="224" w:lineRule="exact"/>
                                    <w:jc w:val="center"/>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比率</w:t>
                                  </w:r>
                                </w:p>
                              </w:tc>
                              <w:tc>
                                <w:tcPr>
                                  <w:tcW w:w="715" w:type="dxa"/>
                                  <w:tcBorders>
                                    <w:top w:val="double" w:sz="4" w:space="0" w:color="auto"/>
                                  </w:tcBorders>
                                  <w:shd w:val="clear" w:color="auto" w:fill="auto"/>
                                  <w:noWrap/>
                                  <w:vAlign w:val="center"/>
                                </w:tcPr>
                                <w:p w14:paraId="2B5A6880"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10.44</w:t>
                                  </w:r>
                                </w:p>
                              </w:tc>
                              <w:tc>
                                <w:tcPr>
                                  <w:tcW w:w="715" w:type="dxa"/>
                                  <w:tcBorders>
                                    <w:top w:val="double" w:sz="4" w:space="0" w:color="auto"/>
                                  </w:tcBorders>
                                  <w:shd w:val="clear" w:color="auto" w:fill="auto"/>
                                  <w:noWrap/>
                                  <w:vAlign w:val="center"/>
                                </w:tcPr>
                                <w:p w14:paraId="4667B4B1"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9.84</w:t>
                                  </w:r>
                                </w:p>
                              </w:tc>
                              <w:tc>
                                <w:tcPr>
                                  <w:tcW w:w="715" w:type="dxa"/>
                                  <w:tcBorders>
                                    <w:top w:val="double" w:sz="4" w:space="0" w:color="auto"/>
                                  </w:tcBorders>
                                  <w:shd w:val="clear" w:color="auto" w:fill="auto"/>
                                  <w:noWrap/>
                                  <w:vAlign w:val="center"/>
                                </w:tcPr>
                                <w:p w14:paraId="138BBB00"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9.29</w:t>
                                  </w:r>
                                </w:p>
                              </w:tc>
                              <w:tc>
                                <w:tcPr>
                                  <w:tcW w:w="715" w:type="dxa"/>
                                  <w:tcBorders>
                                    <w:top w:val="double" w:sz="4" w:space="0" w:color="auto"/>
                                  </w:tcBorders>
                                  <w:shd w:val="clear" w:color="auto" w:fill="auto"/>
                                  <w:noWrap/>
                                  <w:vAlign w:val="center"/>
                                </w:tcPr>
                                <w:p w14:paraId="7291BA86"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8.81</w:t>
                                  </w:r>
                                </w:p>
                              </w:tc>
                              <w:tc>
                                <w:tcPr>
                                  <w:tcW w:w="715" w:type="dxa"/>
                                  <w:tcBorders>
                                    <w:top w:val="double" w:sz="4" w:space="0" w:color="auto"/>
                                  </w:tcBorders>
                                  <w:shd w:val="clear" w:color="auto" w:fill="auto"/>
                                  <w:noWrap/>
                                  <w:vAlign w:val="center"/>
                                </w:tcPr>
                                <w:p w14:paraId="5BADAA7A"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8.79</w:t>
                                  </w:r>
                                </w:p>
                              </w:tc>
                              <w:tc>
                                <w:tcPr>
                                  <w:tcW w:w="715" w:type="dxa"/>
                                  <w:tcBorders>
                                    <w:top w:val="double" w:sz="4" w:space="0" w:color="auto"/>
                                  </w:tcBorders>
                                  <w:shd w:val="clear" w:color="auto" w:fill="auto"/>
                                  <w:noWrap/>
                                  <w:vAlign w:val="center"/>
                                </w:tcPr>
                                <w:p w14:paraId="3071F7A4"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8.41</w:t>
                                  </w:r>
                                </w:p>
                              </w:tc>
                              <w:tc>
                                <w:tcPr>
                                  <w:tcW w:w="715" w:type="dxa"/>
                                  <w:tcBorders>
                                    <w:top w:val="double" w:sz="4" w:space="0" w:color="auto"/>
                                  </w:tcBorders>
                                  <w:shd w:val="clear" w:color="auto" w:fill="auto"/>
                                  <w:noWrap/>
                                  <w:vAlign w:val="center"/>
                                </w:tcPr>
                                <w:p w14:paraId="1F3628F2"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8.05</w:t>
                                  </w:r>
                                </w:p>
                              </w:tc>
                              <w:tc>
                                <w:tcPr>
                                  <w:tcW w:w="1708" w:type="dxa"/>
                                  <w:gridSpan w:val="2"/>
                                  <w:tcBorders>
                                    <w:top w:val="double" w:sz="4" w:space="0" w:color="auto"/>
                                  </w:tcBorders>
                                </w:tcPr>
                                <w:p w14:paraId="7BCD81A2"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- 2.39</w:t>
                                  </w:r>
                                </w:p>
                              </w:tc>
                            </w:tr>
                            <w:tr w:rsidR="00B07277" w:rsidRPr="00805405" w14:paraId="01139CDC" w14:textId="77777777" w:rsidTr="0080435E">
                              <w:trPr>
                                <w:trHeight w:val="20"/>
                              </w:trPr>
                              <w:tc>
                                <w:tcPr>
                                  <w:tcW w:w="1973" w:type="dxa"/>
                                  <w:shd w:val="clear" w:color="auto" w:fill="auto"/>
                                  <w:noWrap/>
                                  <w:vAlign w:val="center"/>
                                </w:tcPr>
                                <w:p w14:paraId="2D16CF1C" w14:textId="77777777" w:rsidR="00B07277" w:rsidRPr="00722471" w:rsidRDefault="00B07277" w:rsidP="00E102D4">
                                  <w:pPr>
                                    <w:spacing w:line="224"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40歲以上未滿50歲</w:t>
                                  </w:r>
                                </w:p>
                              </w:tc>
                              <w:tc>
                                <w:tcPr>
                                  <w:tcW w:w="556" w:type="dxa"/>
                                  <w:vMerge/>
                                  <w:vAlign w:val="center"/>
                                </w:tcPr>
                                <w:p w14:paraId="5F143EA2" w14:textId="77777777" w:rsidR="00B07277" w:rsidRPr="00722471" w:rsidRDefault="00B07277" w:rsidP="00E102D4">
                                  <w:pPr>
                                    <w:spacing w:line="224" w:lineRule="exact"/>
                                    <w:jc w:val="right"/>
                                    <w:rPr>
                                      <w:rFonts w:ascii="標楷體" w:eastAsia="標楷體" w:hAnsi="標楷體"/>
                                      <w:color w:val="000000" w:themeColor="text1"/>
                                      <w:sz w:val="20"/>
                                      <w:szCs w:val="20"/>
                                    </w:rPr>
                                  </w:pPr>
                                </w:p>
                              </w:tc>
                              <w:tc>
                                <w:tcPr>
                                  <w:tcW w:w="715" w:type="dxa"/>
                                  <w:shd w:val="clear" w:color="auto" w:fill="auto"/>
                                  <w:noWrap/>
                                  <w:vAlign w:val="center"/>
                                </w:tcPr>
                                <w:p w14:paraId="26B3C869"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32.80</w:t>
                                  </w:r>
                                </w:p>
                              </w:tc>
                              <w:tc>
                                <w:tcPr>
                                  <w:tcW w:w="715" w:type="dxa"/>
                                  <w:shd w:val="clear" w:color="auto" w:fill="auto"/>
                                  <w:noWrap/>
                                  <w:vAlign w:val="center"/>
                                </w:tcPr>
                                <w:p w14:paraId="5A1C2BC6"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31.89</w:t>
                                  </w:r>
                                </w:p>
                              </w:tc>
                              <w:tc>
                                <w:tcPr>
                                  <w:tcW w:w="715" w:type="dxa"/>
                                  <w:shd w:val="clear" w:color="auto" w:fill="auto"/>
                                  <w:noWrap/>
                                  <w:vAlign w:val="center"/>
                                </w:tcPr>
                                <w:p w14:paraId="05C83DA6"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30.98</w:t>
                                  </w:r>
                                </w:p>
                              </w:tc>
                              <w:tc>
                                <w:tcPr>
                                  <w:tcW w:w="715" w:type="dxa"/>
                                  <w:shd w:val="clear" w:color="auto" w:fill="auto"/>
                                  <w:noWrap/>
                                  <w:vAlign w:val="center"/>
                                </w:tcPr>
                                <w:p w14:paraId="6DF1C04D"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30.47</w:t>
                                  </w:r>
                                </w:p>
                              </w:tc>
                              <w:tc>
                                <w:tcPr>
                                  <w:tcW w:w="715" w:type="dxa"/>
                                  <w:shd w:val="clear" w:color="auto" w:fill="auto"/>
                                  <w:noWrap/>
                                  <w:vAlign w:val="center"/>
                                </w:tcPr>
                                <w:p w14:paraId="6E6B303F"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30.42</w:t>
                                  </w:r>
                                </w:p>
                              </w:tc>
                              <w:tc>
                                <w:tcPr>
                                  <w:tcW w:w="715" w:type="dxa"/>
                                  <w:shd w:val="clear" w:color="auto" w:fill="auto"/>
                                  <w:noWrap/>
                                  <w:vAlign w:val="center"/>
                                </w:tcPr>
                                <w:p w14:paraId="2126DED8"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30.37</w:t>
                                  </w:r>
                                </w:p>
                              </w:tc>
                              <w:tc>
                                <w:tcPr>
                                  <w:tcW w:w="715" w:type="dxa"/>
                                  <w:shd w:val="clear" w:color="auto" w:fill="auto"/>
                                  <w:noWrap/>
                                  <w:vAlign w:val="center"/>
                                </w:tcPr>
                                <w:p w14:paraId="6B3FC4FB"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30.07</w:t>
                                  </w:r>
                                </w:p>
                              </w:tc>
                              <w:tc>
                                <w:tcPr>
                                  <w:tcW w:w="1708" w:type="dxa"/>
                                  <w:gridSpan w:val="2"/>
                                </w:tcPr>
                                <w:p w14:paraId="0874BA16"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- 2.73</w:t>
                                  </w:r>
                                </w:p>
                              </w:tc>
                            </w:tr>
                            <w:tr w:rsidR="00B07277" w:rsidRPr="00805405" w14:paraId="38C71902" w14:textId="77777777" w:rsidTr="0080435E">
                              <w:trPr>
                                <w:trHeight w:val="20"/>
                              </w:trPr>
                              <w:tc>
                                <w:tcPr>
                                  <w:tcW w:w="1973" w:type="dxa"/>
                                  <w:shd w:val="clear" w:color="auto" w:fill="auto"/>
                                  <w:noWrap/>
                                  <w:vAlign w:val="center"/>
                                </w:tcPr>
                                <w:p w14:paraId="6875669B" w14:textId="77777777" w:rsidR="00B07277" w:rsidRPr="00722471" w:rsidRDefault="00B07277" w:rsidP="00E102D4">
                                  <w:pPr>
                                    <w:spacing w:line="224"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50歲以上未滿60歲</w:t>
                                  </w:r>
                                </w:p>
                              </w:tc>
                              <w:tc>
                                <w:tcPr>
                                  <w:tcW w:w="556" w:type="dxa"/>
                                  <w:vMerge/>
                                  <w:vAlign w:val="center"/>
                                </w:tcPr>
                                <w:p w14:paraId="7AEE3B79" w14:textId="77777777" w:rsidR="00B07277" w:rsidRPr="00722471" w:rsidRDefault="00B07277" w:rsidP="00E102D4">
                                  <w:pPr>
                                    <w:spacing w:line="224" w:lineRule="exact"/>
                                    <w:jc w:val="right"/>
                                    <w:rPr>
                                      <w:rFonts w:ascii="標楷體" w:eastAsia="標楷體" w:hAnsi="標楷體"/>
                                      <w:color w:val="000000" w:themeColor="text1"/>
                                      <w:sz w:val="20"/>
                                      <w:szCs w:val="20"/>
                                    </w:rPr>
                                  </w:pPr>
                                </w:p>
                              </w:tc>
                              <w:tc>
                                <w:tcPr>
                                  <w:tcW w:w="715" w:type="dxa"/>
                                  <w:shd w:val="clear" w:color="auto" w:fill="auto"/>
                                  <w:noWrap/>
                                  <w:vAlign w:val="center"/>
                                </w:tcPr>
                                <w:p w14:paraId="206C7D3B"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41.22</w:t>
                                  </w:r>
                                </w:p>
                              </w:tc>
                              <w:tc>
                                <w:tcPr>
                                  <w:tcW w:w="715" w:type="dxa"/>
                                  <w:shd w:val="clear" w:color="auto" w:fill="auto"/>
                                  <w:noWrap/>
                                  <w:vAlign w:val="center"/>
                                </w:tcPr>
                                <w:p w14:paraId="7D0D060A"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41.47</w:t>
                                  </w:r>
                                </w:p>
                              </w:tc>
                              <w:tc>
                                <w:tcPr>
                                  <w:tcW w:w="715" w:type="dxa"/>
                                  <w:shd w:val="clear" w:color="auto" w:fill="auto"/>
                                  <w:noWrap/>
                                  <w:vAlign w:val="center"/>
                                </w:tcPr>
                                <w:p w14:paraId="77ADA404"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41.37</w:t>
                                  </w:r>
                                </w:p>
                              </w:tc>
                              <w:tc>
                                <w:tcPr>
                                  <w:tcW w:w="715" w:type="dxa"/>
                                  <w:shd w:val="clear" w:color="auto" w:fill="auto"/>
                                  <w:noWrap/>
                                  <w:vAlign w:val="center"/>
                                </w:tcPr>
                                <w:p w14:paraId="5B7A2D5B"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41.06</w:t>
                                  </w:r>
                                </w:p>
                              </w:tc>
                              <w:tc>
                                <w:tcPr>
                                  <w:tcW w:w="715" w:type="dxa"/>
                                  <w:shd w:val="clear" w:color="auto" w:fill="auto"/>
                                  <w:noWrap/>
                                  <w:vAlign w:val="center"/>
                                </w:tcPr>
                                <w:p w14:paraId="792AD84B"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40.61</w:t>
                                  </w:r>
                                </w:p>
                              </w:tc>
                              <w:tc>
                                <w:tcPr>
                                  <w:tcW w:w="715" w:type="dxa"/>
                                  <w:shd w:val="clear" w:color="auto" w:fill="auto"/>
                                  <w:noWrap/>
                                  <w:vAlign w:val="center"/>
                                </w:tcPr>
                                <w:p w14:paraId="7BB8A616"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40.10</w:t>
                                  </w:r>
                                </w:p>
                              </w:tc>
                              <w:tc>
                                <w:tcPr>
                                  <w:tcW w:w="715" w:type="dxa"/>
                                  <w:shd w:val="clear" w:color="auto" w:fill="auto"/>
                                  <w:noWrap/>
                                  <w:vAlign w:val="center"/>
                                </w:tcPr>
                                <w:p w14:paraId="75C8891C"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39.43</w:t>
                                  </w:r>
                                </w:p>
                              </w:tc>
                              <w:tc>
                                <w:tcPr>
                                  <w:tcW w:w="1708" w:type="dxa"/>
                                  <w:gridSpan w:val="2"/>
                                </w:tcPr>
                                <w:p w14:paraId="2940DF66"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- 1.79</w:t>
                                  </w:r>
                                </w:p>
                              </w:tc>
                            </w:tr>
                            <w:tr w:rsidR="00B07277" w:rsidRPr="00805405" w14:paraId="28C1795A" w14:textId="77777777" w:rsidTr="0080435E">
                              <w:trPr>
                                <w:trHeight w:val="20"/>
                              </w:trPr>
                              <w:tc>
                                <w:tcPr>
                                  <w:tcW w:w="1973" w:type="dxa"/>
                                  <w:tcBorders>
                                    <w:bottom w:val="single" w:sz="4" w:space="0" w:color="auto"/>
                                  </w:tcBorders>
                                  <w:shd w:val="clear" w:color="auto" w:fill="auto"/>
                                  <w:noWrap/>
                                  <w:vAlign w:val="center"/>
                                </w:tcPr>
                                <w:p w14:paraId="49172A1B" w14:textId="77777777" w:rsidR="00B07277" w:rsidRPr="00722471" w:rsidRDefault="00B07277" w:rsidP="00E102D4">
                                  <w:pPr>
                                    <w:spacing w:line="224"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60歲以上</w:t>
                                  </w:r>
                                </w:p>
                              </w:tc>
                              <w:tc>
                                <w:tcPr>
                                  <w:tcW w:w="556" w:type="dxa"/>
                                  <w:vMerge/>
                                  <w:tcBorders>
                                    <w:bottom w:val="single" w:sz="4" w:space="0" w:color="auto"/>
                                  </w:tcBorders>
                                  <w:vAlign w:val="center"/>
                                </w:tcPr>
                                <w:p w14:paraId="18B7397C" w14:textId="77777777" w:rsidR="00B07277" w:rsidRPr="00722471" w:rsidRDefault="00B07277" w:rsidP="00E102D4">
                                  <w:pPr>
                                    <w:spacing w:line="224" w:lineRule="exact"/>
                                    <w:jc w:val="right"/>
                                    <w:rPr>
                                      <w:rFonts w:ascii="標楷體" w:eastAsia="標楷體" w:hAnsi="標楷體"/>
                                      <w:color w:val="000000" w:themeColor="text1"/>
                                      <w:sz w:val="20"/>
                                      <w:szCs w:val="20"/>
                                    </w:rPr>
                                  </w:pPr>
                                </w:p>
                              </w:tc>
                              <w:tc>
                                <w:tcPr>
                                  <w:tcW w:w="715" w:type="dxa"/>
                                  <w:tcBorders>
                                    <w:bottom w:val="single" w:sz="4" w:space="0" w:color="auto"/>
                                  </w:tcBorders>
                                  <w:shd w:val="clear" w:color="auto" w:fill="auto"/>
                                  <w:noWrap/>
                                  <w:vAlign w:val="center"/>
                                </w:tcPr>
                                <w:p w14:paraId="4824FE32"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15.54</w:t>
                                  </w:r>
                                </w:p>
                              </w:tc>
                              <w:tc>
                                <w:tcPr>
                                  <w:tcW w:w="715" w:type="dxa"/>
                                  <w:tcBorders>
                                    <w:bottom w:val="single" w:sz="4" w:space="0" w:color="auto"/>
                                  </w:tcBorders>
                                  <w:shd w:val="clear" w:color="auto" w:fill="auto"/>
                                  <w:noWrap/>
                                  <w:vAlign w:val="center"/>
                                </w:tcPr>
                                <w:p w14:paraId="4E38AE30"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16.80</w:t>
                                  </w:r>
                                </w:p>
                              </w:tc>
                              <w:tc>
                                <w:tcPr>
                                  <w:tcW w:w="715" w:type="dxa"/>
                                  <w:tcBorders>
                                    <w:bottom w:val="single" w:sz="4" w:space="0" w:color="auto"/>
                                  </w:tcBorders>
                                  <w:shd w:val="clear" w:color="auto" w:fill="auto"/>
                                  <w:noWrap/>
                                  <w:vAlign w:val="center"/>
                                </w:tcPr>
                                <w:p w14:paraId="6F7F4219"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18.36</w:t>
                                  </w:r>
                                </w:p>
                              </w:tc>
                              <w:tc>
                                <w:tcPr>
                                  <w:tcW w:w="715" w:type="dxa"/>
                                  <w:tcBorders>
                                    <w:bottom w:val="single" w:sz="4" w:space="0" w:color="auto"/>
                                  </w:tcBorders>
                                  <w:shd w:val="clear" w:color="auto" w:fill="auto"/>
                                  <w:noWrap/>
                                  <w:vAlign w:val="center"/>
                                </w:tcPr>
                                <w:p w14:paraId="0017B10C"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19.66</w:t>
                                  </w:r>
                                </w:p>
                              </w:tc>
                              <w:tc>
                                <w:tcPr>
                                  <w:tcW w:w="715" w:type="dxa"/>
                                  <w:tcBorders>
                                    <w:bottom w:val="single" w:sz="4" w:space="0" w:color="auto"/>
                                  </w:tcBorders>
                                  <w:shd w:val="clear" w:color="auto" w:fill="auto"/>
                                  <w:noWrap/>
                                  <w:vAlign w:val="center"/>
                                </w:tcPr>
                                <w:p w14:paraId="27EFC57E"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20.18</w:t>
                                  </w:r>
                                </w:p>
                              </w:tc>
                              <w:tc>
                                <w:tcPr>
                                  <w:tcW w:w="715" w:type="dxa"/>
                                  <w:tcBorders>
                                    <w:bottom w:val="single" w:sz="4" w:space="0" w:color="auto"/>
                                  </w:tcBorders>
                                  <w:shd w:val="clear" w:color="auto" w:fill="auto"/>
                                  <w:noWrap/>
                                  <w:vAlign w:val="center"/>
                                </w:tcPr>
                                <w:p w14:paraId="34784C17"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21.12</w:t>
                                  </w:r>
                                </w:p>
                              </w:tc>
                              <w:tc>
                                <w:tcPr>
                                  <w:tcW w:w="715" w:type="dxa"/>
                                  <w:tcBorders>
                                    <w:bottom w:val="single" w:sz="4" w:space="0" w:color="auto"/>
                                  </w:tcBorders>
                                  <w:shd w:val="clear" w:color="auto" w:fill="auto"/>
                                  <w:noWrap/>
                                  <w:vAlign w:val="center"/>
                                </w:tcPr>
                                <w:p w14:paraId="060BE341"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22.45</w:t>
                                  </w:r>
                                </w:p>
                              </w:tc>
                              <w:tc>
                                <w:tcPr>
                                  <w:tcW w:w="1708" w:type="dxa"/>
                                  <w:gridSpan w:val="2"/>
                                  <w:tcBorders>
                                    <w:bottom w:val="single" w:sz="4" w:space="0" w:color="auto"/>
                                  </w:tcBorders>
                                </w:tcPr>
                                <w:p w14:paraId="1119E060"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6.91</w:t>
                                  </w:r>
                                </w:p>
                              </w:tc>
                            </w:tr>
                          </w:tbl>
                          <w:p w14:paraId="21592732" w14:textId="77777777" w:rsidR="00B07277" w:rsidRDefault="00B07277" w:rsidP="00B07277">
                            <w:pPr>
                              <w:spacing w:line="200" w:lineRule="exact"/>
                              <w:rPr>
                                <w:rFonts w:ascii="標楷體" w:eastAsia="標楷體" w:hAnsi="標楷體"/>
                                <w:color w:val="000000" w:themeColor="text1"/>
                                <w:sz w:val="18"/>
                                <w:szCs w:val="18"/>
                              </w:rPr>
                            </w:pPr>
                            <w:r w:rsidRPr="00F06D6F">
                              <w:rPr>
                                <w:rFonts w:ascii="標楷體" w:eastAsia="標楷體" w:hAnsi="標楷體" w:hint="eastAsia"/>
                                <w:sz w:val="18"/>
                                <w:szCs w:val="18"/>
                              </w:rPr>
                              <w:t>註：1.</w:t>
                            </w:r>
                            <w:r w:rsidRPr="002B057D">
                              <w:rPr>
                                <w:rFonts w:ascii="標楷體" w:eastAsia="標楷體" w:hAnsi="標楷體" w:hint="eastAsia"/>
                                <w:sz w:val="18"/>
                                <w:szCs w:val="18"/>
                              </w:rPr>
                              <w:t>本表含</w:t>
                            </w:r>
                            <w:r>
                              <w:rPr>
                                <w:rFonts w:ascii="標楷體" w:eastAsia="標楷體" w:hAnsi="標楷體" w:hint="eastAsia"/>
                                <w:sz w:val="18"/>
                                <w:szCs w:val="18"/>
                              </w:rPr>
                              <w:t>國立臺南護理、臺東專科學校，</w:t>
                            </w:r>
                            <w:r w:rsidRPr="002B057D">
                              <w:rPr>
                                <w:rFonts w:ascii="標楷體" w:eastAsia="標楷體" w:hAnsi="標楷體" w:hint="eastAsia"/>
                                <w:sz w:val="18"/>
                                <w:szCs w:val="18"/>
                              </w:rPr>
                              <w:t>不含</w:t>
                            </w:r>
                            <w:r>
                              <w:rPr>
                                <w:rFonts w:ascii="標楷體" w:eastAsia="標楷體" w:hAnsi="標楷體" w:hint="eastAsia"/>
                                <w:sz w:val="18"/>
                                <w:szCs w:val="18"/>
                              </w:rPr>
                              <w:t>國立</w:t>
                            </w:r>
                            <w:r w:rsidRPr="002B057D">
                              <w:rPr>
                                <w:rFonts w:ascii="標楷體" w:eastAsia="標楷體" w:hAnsi="標楷體"/>
                                <w:sz w:val="18"/>
                                <w:szCs w:val="18"/>
                              </w:rPr>
                              <w:t>空中大學</w:t>
                            </w:r>
                            <w:r w:rsidRPr="00805405">
                              <w:rPr>
                                <w:rFonts w:ascii="標楷體" w:eastAsia="標楷體" w:hAnsi="標楷體" w:hint="eastAsia"/>
                                <w:color w:val="000000" w:themeColor="text1"/>
                                <w:sz w:val="18"/>
                                <w:szCs w:val="18"/>
                              </w:rPr>
                              <w:t>。</w:t>
                            </w:r>
                          </w:p>
                          <w:p w14:paraId="74417729" w14:textId="77777777" w:rsidR="00B07277" w:rsidRPr="0080435E" w:rsidRDefault="00B07277" w:rsidP="00B07277">
                            <w:pPr>
                              <w:widowControl/>
                              <w:spacing w:line="200" w:lineRule="exact"/>
                              <w:ind w:leftChars="152" w:left="498" w:rightChars="-26" w:right="-62" w:hangingChars="74" w:hanging="133"/>
                              <w:rPr>
                                <w:color w:val="000000" w:themeColor="text1"/>
                              </w:rPr>
                            </w:pPr>
                            <w:r w:rsidRPr="00F06D6F">
                              <w:rPr>
                                <w:rFonts w:ascii="標楷體" w:eastAsia="標楷體" w:hAnsi="標楷體"/>
                                <w:color w:val="000000" w:themeColor="text1"/>
                                <w:sz w:val="18"/>
                                <w:szCs w:val="18"/>
                              </w:rPr>
                              <w:t>2.</w:t>
                            </w:r>
                            <w:r w:rsidRPr="00805405">
                              <w:rPr>
                                <w:rFonts w:ascii="標楷體" w:eastAsia="標楷體" w:hAnsi="標楷體" w:hint="eastAsia"/>
                                <w:color w:val="000000" w:themeColor="text1"/>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45CAF0" id="文字方塊 5" o:spid="_x0000_s1052" type="#_x0000_t202" style="position:absolute;left:0;text-align:left;margin-left:9.85pt;margin-top:-8.5pt;width:476.2pt;height:179.4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" fillcolor="window" stroked="f" strokeweight=".5pt">
                <v:textbox>
                  <w:txbxContent>
                    <w:p w14:paraId="00F6CD63" w14:textId="77777777" w:rsidR="00B07277" w:rsidRPr="00805405" w:rsidRDefault="00B07277" w:rsidP="009777A9">
                      <w:pPr>
                        <w:spacing w:line="236" w:lineRule="exact"/>
                        <w:jc w:val="center"/>
                        <w:rPr>
                          <w:rFonts w:ascii="標楷體" w:eastAsia="標楷體" w:hAnsi="標楷體"/>
                          <w:b/>
                          <w:color w:val="000000" w:themeColor="text1"/>
                        </w:rPr>
                      </w:pPr>
                      <w:r w:rsidRPr="004713B8">
                        <w:rPr>
                          <w:rFonts w:ascii="標楷體" w:eastAsia="標楷體" w:hAnsi="標楷體" w:hint="eastAsia"/>
                          <w:b/>
                          <w:color w:val="000000" w:themeColor="text1"/>
                        </w:rPr>
                        <w:t>表9</w:t>
                      </w:r>
                      <w:r w:rsidRPr="00805405">
                        <w:rPr>
                          <w:rFonts w:ascii="標楷體" w:eastAsia="標楷體" w:hAnsi="標楷體" w:hint="eastAsia"/>
                          <w:b/>
                          <w:color w:val="000000" w:themeColor="text1"/>
                        </w:rPr>
                        <w:t xml:space="preserve">　</w:t>
                      </w:r>
                      <w:r>
                        <w:rPr>
                          <w:rFonts w:ascii="標楷體" w:eastAsia="標楷體" w:hAnsi="標楷體" w:hint="eastAsia"/>
                          <w:b/>
                          <w:color w:val="000000" w:themeColor="text1"/>
                        </w:rPr>
                        <w:t>國立大學校院</w:t>
                      </w:r>
                      <w:r w:rsidRPr="00805405">
                        <w:rPr>
                          <w:rFonts w:ascii="標楷體" w:eastAsia="標楷體" w:hAnsi="標楷體" w:hint="eastAsia"/>
                          <w:b/>
                          <w:color w:val="000000" w:themeColor="text1"/>
                        </w:rPr>
                        <w:t>專任教師各年齡層</w:t>
                      </w:r>
                      <w:r>
                        <w:rPr>
                          <w:rFonts w:ascii="標楷體" w:eastAsia="標楷體" w:hAnsi="標楷體" w:hint="eastAsia"/>
                          <w:b/>
                          <w:color w:val="000000" w:themeColor="text1"/>
                        </w:rPr>
                        <w:t>分布情形</w:t>
                      </w:r>
                    </w:p>
                    <w:p w14:paraId="17320C55" w14:textId="77777777" w:rsidR="00B07277" w:rsidRPr="00805405" w:rsidRDefault="00B07277" w:rsidP="00E102D4">
                      <w:pPr>
                        <w:spacing w:line="220" w:lineRule="exact"/>
                        <w:jc w:val="right"/>
                        <w:rPr>
                          <w:rFonts w:ascii="標楷體" w:eastAsia="標楷體" w:hAnsi="標楷體"/>
                          <w:color w:val="000000" w:themeColor="text1"/>
                          <w:sz w:val="20"/>
                        </w:rPr>
                      </w:pPr>
                      <w:r w:rsidRPr="00805405">
                        <w:rPr>
                          <w:rFonts w:ascii="標楷體" w:eastAsia="標楷體" w:hAnsi="標楷體" w:hint="eastAsia"/>
                          <w:color w:val="000000" w:themeColor="text1"/>
                          <w:sz w:val="20"/>
                        </w:rPr>
                        <w:t>單位：</w:t>
                      </w:r>
                      <w:r w:rsidRPr="00722471">
                        <w:rPr>
                          <w:rFonts w:ascii="標楷體" w:eastAsia="標楷體" w:hAnsi="標楷體" w:hint="eastAsia"/>
                          <w:color w:val="000000" w:themeColor="text1"/>
                          <w:sz w:val="20"/>
                        </w:rPr>
                        <w:t>人、</w:t>
                      </w:r>
                      <w:r w:rsidRPr="00805405">
                        <w:rPr>
                          <w:rFonts w:ascii="標楷體" w:eastAsia="標楷體" w:hAnsi="標楷體" w:hint="eastAsia"/>
                          <w:color w:val="000000" w:themeColor="text1"/>
                          <w:sz w:val="20"/>
                        </w:rPr>
                        <w:t>％、百分點</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73"/>
                        <w:gridCol w:w="556"/>
                        <w:gridCol w:w="715"/>
                        <w:gridCol w:w="715"/>
                        <w:gridCol w:w="715"/>
                        <w:gridCol w:w="715"/>
                        <w:gridCol w:w="715"/>
                        <w:gridCol w:w="715"/>
                        <w:gridCol w:w="715"/>
                        <w:gridCol w:w="804"/>
                        <w:gridCol w:w="904"/>
                      </w:tblGrid>
                      <w:tr w:rsidR="00B07277" w:rsidRPr="00805405" w14:paraId="65EAF1B5" w14:textId="77777777" w:rsidTr="00F14553">
                        <w:trPr>
                          <w:trHeight w:val="20"/>
                        </w:trPr>
                        <w:tc>
                          <w:tcPr>
                            <w:tcW w:w="1973" w:type="dxa"/>
                            <w:tcBorders>
                              <w:bottom w:val="single" w:sz="4" w:space="0" w:color="auto"/>
                              <w:tl2br w:val="single" w:sz="4" w:space="0" w:color="auto"/>
                            </w:tcBorders>
                            <w:shd w:val="clear" w:color="auto" w:fill="BDD6EE" w:themeFill="accent1" w:themeFillTint="66"/>
                            <w:noWrap/>
                            <w:vAlign w:val="center"/>
                            <w:hideMark/>
                          </w:tcPr>
                          <w:p w14:paraId="760FE9A6" w14:textId="77777777" w:rsidR="00B07277" w:rsidRPr="00805405" w:rsidRDefault="00B07277" w:rsidP="00E102D4">
                            <w:pPr>
                              <w:spacing w:line="224" w:lineRule="exact"/>
                              <w:jc w:val="right"/>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學年度</w:t>
                            </w:r>
                          </w:p>
                          <w:p w14:paraId="5B8389AA" w14:textId="77777777" w:rsidR="00B07277" w:rsidRPr="00805405" w:rsidRDefault="00B07277" w:rsidP="00E102D4">
                            <w:pPr>
                              <w:spacing w:line="224" w:lineRule="exact"/>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年齡層</w:t>
                            </w:r>
                          </w:p>
                        </w:tc>
                        <w:tc>
                          <w:tcPr>
                            <w:tcW w:w="556" w:type="dxa"/>
                            <w:tcBorders>
                              <w:bottom w:val="single" w:sz="4" w:space="0" w:color="auto"/>
                            </w:tcBorders>
                            <w:shd w:val="clear" w:color="auto" w:fill="BDD6EE" w:themeFill="accent1" w:themeFillTint="66"/>
                            <w:vAlign w:val="center"/>
                          </w:tcPr>
                          <w:p w14:paraId="604526D5" w14:textId="77777777" w:rsidR="00B07277" w:rsidRPr="00805405" w:rsidRDefault="00B07277" w:rsidP="00E102D4">
                            <w:pPr>
                              <w:spacing w:line="224" w:lineRule="exact"/>
                              <w:jc w:val="center"/>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單位</w:t>
                            </w:r>
                          </w:p>
                        </w:tc>
                        <w:tc>
                          <w:tcPr>
                            <w:tcW w:w="715" w:type="dxa"/>
                            <w:tcBorders>
                              <w:bottom w:val="single" w:sz="4" w:space="0" w:color="auto"/>
                            </w:tcBorders>
                            <w:shd w:val="clear" w:color="auto" w:fill="BDD6EE" w:themeFill="accent1" w:themeFillTint="66"/>
                            <w:noWrap/>
                            <w:vAlign w:val="center"/>
                            <w:hideMark/>
                          </w:tcPr>
                          <w:p w14:paraId="57EF9EAE" w14:textId="77777777" w:rsidR="00B07277" w:rsidRPr="00805405" w:rsidRDefault="00B07277" w:rsidP="00E102D4">
                            <w:pPr>
                              <w:spacing w:line="224"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107</w:t>
                            </w:r>
                          </w:p>
                        </w:tc>
                        <w:tc>
                          <w:tcPr>
                            <w:tcW w:w="715" w:type="dxa"/>
                            <w:tcBorders>
                              <w:bottom w:val="single" w:sz="4" w:space="0" w:color="auto"/>
                            </w:tcBorders>
                            <w:shd w:val="clear" w:color="auto" w:fill="BDD6EE" w:themeFill="accent1" w:themeFillTint="66"/>
                            <w:noWrap/>
                            <w:vAlign w:val="center"/>
                            <w:hideMark/>
                          </w:tcPr>
                          <w:p w14:paraId="1EA7693B" w14:textId="77777777" w:rsidR="00B07277" w:rsidRPr="00805405" w:rsidRDefault="00B07277" w:rsidP="00E102D4">
                            <w:pPr>
                              <w:spacing w:line="224"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108</w:t>
                            </w:r>
                          </w:p>
                        </w:tc>
                        <w:tc>
                          <w:tcPr>
                            <w:tcW w:w="715" w:type="dxa"/>
                            <w:tcBorders>
                              <w:bottom w:val="single" w:sz="4" w:space="0" w:color="auto"/>
                            </w:tcBorders>
                            <w:shd w:val="clear" w:color="auto" w:fill="BDD6EE" w:themeFill="accent1" w:themeFillTint="66"/>
                            <w:noWrap/>
                            <w:vAlign w:val="center"/>
                            <w:hideMark/>
                          </w:tcPr>
                          <w:p w14:paraId="177CC51E" w14:textId="77777777" w:rsidR="00B07277" w:rsidRPr="00805405" w:rsidRDefault="00B07277" w:rsidP="00E102D4">
                            <w:pPr>
                              <w:spacing w:line="224"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109</w:t>
                            </w:r>
                          </w:p>
                        </w:tc>
                        <w:tc>
                          <w:tcPr>
                            <w:tcW w:w="715" w:type="dxa"/>
                            <w:tcBorders>
                              <w:bottom w:val="single" w:sz="4" w:space="0" w:color="auto"/>
                            </w:tcBorders>
                            <w:shd w:val="clear" w:color="auto" w:fill="BDD6EE" w:themeFill="accent1" w:themeFillTint="66"/>
                            <w:noWrap/>
                            <w:vAlign w:val="center"/>
                            <w:hideMark/>
                          </w:tcPr>
                          <w:p w14:paraId="28A2CAB8" w14:textId="77777777" w:rsidR="00B07277" w:rsidRPr="00805405" w:rsidRDefault="00B07277" w:rsidP="00E102D4">
                            <w:pPr>
                              <w:spacing w:line="224"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110</w:t>
                            </w:r>
                          </w:p>
                        </w:tc>
                        <w:tc>
                          <w:tcPr>
                            <w:tcW w:w="715" w:type="dxa"/>
                            <w:tcBorders>
                              <w:bottom w:val="single" w:sz="4" w:space="0" w:color="auto"/>
                            </w:tcBorders>
                            <w:shd w:val="clear" w:color="auto" w:fill="BDD6EE" w:themeFill="accent1" w:themeFillTint="66"/>
                            <w:noWrap/>
                            <w:vAlign w:val="center"/>
                            <w:hideMark/>
                          </w:tcPr>
                          <w:p w14:paraId="0847BEE0" w14:textId="77777777" w:rsidR="00B07277" w:rsidRPr="00805405" w:rsidRDefault="00B07277" w:rsidP="00E102D4">
                            <w:pPr>
                              <w:spacing w:line="224"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111</w:t>
                            </w:r>
                          </w:p>
                        </w:tc>
                        <w:tc>
                          <w:tcPr>
                            <w:tcW w:w="715" w:type="dxa"/>
                            <w:tcBorders>
                              <w:bottom w:val="single" w:sz="4" w:space="0" w:color="auto"/>
                            </w:tcBorders>
                            <w:shd w:val="clear" w:color="auto" w:fill="BDD6EE" w:themeFill="accent1" w:themeFillTint="66"/>
                            <w:noWrap/>
                            <w:vAlign w:val="center"/>
                            <w:hideMark/>
                          </w:tcPr>
                          <w:p w14:paraId="43725C89" w14:textId="77777777" w:rsidR="00B07277" w:rsidRPr="00805405" w:rsidRDefault="00B07277" w:rsidP="00E102D4">
                            <w:pPr>
                              <w:spacing w:line="224"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112</w:t>
                            </w:r>
                          </w:p>
                        </w:tc>
                        <w:tc>
                          <w:tcPr>
                            <w:tcW w:w="715" w:type="dxa"/>
                            <w:tcBorders>
                              <w:bottom w:val="single" w:sz="4" w:space="0" w:color="auto"/>
                            </w:tcBorders>
                            <w:shd w:val="clear" w:color="auto" w:fill="BDD6EE" w:themeFill="accent1" w:themeFillTint="66"/>
                            <w:noWrap/>
                            <w:vAlign w:val="center"/>
                            <w:hideMark/>
                          </w:tcPr>
                          <w:p w14:paraId="1554C059" w14:textId="77777777" w:rsidR="00B07277" w:rsidRPr="00805405" w:rsidRDefault="00B07277" w:rsidP="00E102D4">
                            <w:pPr>
                              <w:spacing w:line="224" w:lineRule="exact"/>
                              <w:jc w:val="center"/>
                              <w:rPr>
                                <w:rFonts w:ascii="標楷體" w:eastAsia="標楷體" w:hAnsi="標楷體"/>
                                <w:bCs/>
                                <w:color w:val="000000" w:themeColor="text1"/>
                                <w:sz w:val="20"/>
                                <w:szCs w:val="20"/>
                              </w:rPr>
                            </w:pPr>
                            <w:r w:rsidRPr="00805405">
                              <w:rPr>
                                <w:rFonts w:ascii="標楷體" w:eastAsia="標楷體" w:hAnsi="標楷體" w:hint="eastAsia"/>
                                <w:bCs/>
                                <w:color w:val="000000" w:themeColor="text1"/>
                                <w:sz w:val="20"/>
                                <w:szCs w:val="20"/>
                              </w:rPr>
                              <w:t>113</w:t>
                            </w:r>
                          </w:p>
                        </w:tc>
                        <w:tc>
                          <w:tcPr>
                            <w:tcW w:w="1708" w:type="dxa"/>
                            <w:gridSpan w:val="2"/>
                            <w:tcBorders>
                              <w:bottom w:val="single" w:sz="4" w:space="0" w:color="auto"/>
                            </w:tcBorders>
                            <w:shd w:val="clear" w:color="auto" w:fill="BDD6EE" w:themeFill="accent1" w:themeFillTint="66"/>
                            <w:vAlign w:val="center"/>
                          </w:tcPr>
                          <w:p w14:paraId="6F63E23B" w14:textId="77777777" w:rsidR="00B07277" w:rsidRPr="00805405" w:rsidRDefault="00B07277" w:rsidP="00E102D4">
                            <w:pPr>
                              <w:spacing w:line="224" w:lineRule="exact"/>
                              <w:jc w:val="center"/>
                              <w:rPr>
                                <w:rFonts w:ascii="標楷體" w:eastAsia="標楷體" w:hAnsi="標楷體"/>
                                <w:bCs/>
                                <w:color w:val="000000" w:themeColor="text1"/>
                                <w:sz w:val="20"/>
                                <w:szCs w:val="20"/>
                              </w:rPr>
                            </w:pPr>
                            <w:r w:rsidRPr="00805405">
                              <w:rPr>
                                <w:rFonts w:ascii="標楷體" w:eastAsia="標楷體" w:hAnsi="標楷體" w:hint="eastAsia"/>
                                <w:color w:val="000000" w:themeColor="text1"/>
                                <w:sz w:val="20"/>
                                <w:szCs w:val="20"/>
                              </w:rPr>
                              <w:t>113學年度較107學年度增減</w:t>
                            </w:r>
                            <w:r>
                              <w:rPr>
                                <w:rFonts w:ascii="標楷體" w:eastAsia="標楷體" w:hAnsi="標楷體" w:hint="eastAsia"/>
                                <w:color w:val="000000" w:themeColor="text1"/>
                                <w:sz w:val="20"/>
                                <w:szCs w:val="20"/>
                              </w:rPr>
                              <w:t>情形</w:t>
                            </w:r>
                          </w:p>
                        </w:tc>
                      </w:tr>
                      <w:tr w:rsidR="00B07277" w:rsidRPr="00805405" w14:paraId="29D69377" w14:textId="77777777" w:rsidTr="0080435E">
                        <w:trPr>
                          <w:trHeight w:val="20"/>
                        </w:trPr>
                        <w:tc>
                          <w:tcPr>
                            <w:tcW w:w="2529" w:type="dxa"/>
                            <w:gridSpan w:val="2"/>
                            <w:shd w:val="clear" w:color="auto" w:fill="auto"/>
                            <w:noWrap/>
                            <w:vAlign w:val="center"/>
                          </w:tcPr>
                          <w:p w14:paraId="0147ABC3" w14:textId="77777777" w:rsidR="00B07277" w:rsidRPr="001A7834" w:rsidRDefault="00B07277" w:rsidP="00E102D4">
                            <w:pPr>
                              <w:spacing w:line="224" w:lineRule="exact"/>
                              <w:jc w:val="center"/>
                              <w:rPr>
                                <w:rFonts w:ascii="標楷體" w:eastAsia="標楷體" w:hAnsi="標楷體"/>
                                <w:b/>
                                <w:bCs/>
                                <w:color w:val="000000" w:themeColor="text1"/>
                                <w:sz w:val="20"/>
                                <w:szCs w:val="20"/>
                              </w:rPr>
                            </w:pPr>
                            <w:r w:rsidRPr="00722471">
                              <w:rPr>
                                <w:rFonts w:ascii="標楷體" w:eastAsia="標楷體" w:hAnsi="標楷體" w:hint="eastAsia"/>
                                <w:b/>
                                <w:bCs/>
                                <w:color w:val="000000" w:themeColor="text1"/>
                                <w:sz w:val="20"/>
                                <w:szCs w:val="20"/>
                              </w:rPr>
                              <w:t>合計</w:t>
                            </w:r>
                          </w:p>
                        </w:tc>
                        <w:tc>
                          <w:tcPr>
                            <w:tcW w:w="715" w:type="dxa"/>
                            <w:shd w:val="clear" w:color="auto" w:fill="auto"/>
                            <w:noWrap/>
                            <w:vAlign w:val="center"/>
                          </w:tcPr>
                          <w:p w14:paraId="359506BF" w14:textId="77777777" w:rsidR="00B07277" w:rsidRPr="001A7834" w:rsidRDefault="00B07277" w:rsidP="00E102D4">
                            <w:pPr>
                              <w:spacing w:line="224" w:lineRule="exact"/>
                              <w:jc w:val="right"/>
                              <w:rPr>
                                <w:rFonts w:ascii="標楷體" w:eastAsia="標楷體" w:hAnsi="標楷體"/>
                                <w:b/>
                                <w:bCs/>
                                <w:color w:val="000000" w:themeColor="text1"/>
                                <w:sz w:val="20"/>
                                <w:szCs w:val="20"/>
                              </w:rPr>
                            </w:pPr>
                            <w:r w:rsidRPr="001A7834">
                              <w:rPr>
                                <w:rFonts w:ascii="標楷體" w:eastAsia="標楷體" w:hAnsi="標楷體"/>
                                <w:b/>
                                <w:bCs/>
                                <w:color w:val="000000" w:themeColor="text1"/>
                                <w:sz w:val="20"/>
                                <w:szCs w:val="20"/>
                              </w:rPr>
                              <w:t>19,426</w:t>
                            </w:r>
                          </w:p>
                        </w:tc>
                        <w:tc>
                          <w:tcPr>
                            <w:tcW w:w="715" w:type="dxa"/>
                            <w:shd w:val="clear" w:color="auto" w:fill="auto"/>
                            <w:noWrap/>
                            <w:vAlign w:val="center"/>
                          </w:tcPr>
                          <w:p w14:paraId="31309BFD" w14:textId="77777777" w:rsidR="00B07277" w:rsidRPr="001A7834" w:rsidRDefault="00B07277" w:rsidP="00E102D4">
                            <w:pPr>
                              <w:spacing w:line="224" w:lineRule="exact"/>
                              <w:jc w:val="right"/>
                              <w:rPr>
                                <w:rFonts w:ascii="標楷體" w:eastAsia="標楷體" w:hAnsi="標楷體"/>
                                <w:b/>
                                <w:bCs/>
                                <w:color w:val="000000" w:themeColor="text1"/>
                                <w:sz w:val="20"/>
                                <w:szCs w:val="20"/>
                              </w:rPr>
                            </w:pPr>
                            <w:r w:rsidRPr="001A7834">
                              <w:rPr>
                                <w:rFonts w:ascii="標楷體" w:eastAsia="標楷體" w:hAnsi="標楷體"/>
                                <w:b/>
                                <w:bCs/>
                                <w:color w:val="000000" w:themeColor="text1"/>
                                <w:sz w:val="20"/>
                                <w:szCs w:val="20"/>
                              </w:rPr>
                              <w:t>19,546</w:t>
                            </w:r>
                          </w:p>
                        </w:tc>
                        <w:tc>
                          <w:tcPr>
                            <w:tcW w:w="715" w:type="dxa"/>
                            <w:shd w:val="clear" w:color="auto" w:fill="auto"/>
                            <w:noWrap/>
                            <w:vAlign w:val="center"/>
                          </w:tcPr>
                          <w:p w14:paraId="30DD0C9B" w14:textId="77777777" w:rsidR="00B07277" w:rsidRPr="001A7834" w:rsidRDefault="00B07277" w:rsidP="00E102D4">
                            <w:pPr>
                              <w:spacing w:line="224" w:lineRule="exact"/>
                              <w:jc w:val="right"/>
                              <w:rPr>
                                <w:rFonts w:ascii="標楷體" w:eastAsia="標楷體" w:hAnsi="標楷體"/>
                                <w:b/>
                                <w:bCs/>
                                <w:color w:val="000000" w:themeColor="text1"/>
                                <w:sz w:val="20"/>
                                <w:szCs w:val="20"/>
                              </w:rPr>
                            </w:pPr>
                            <w:r w:rsidRPr="001A7834">
                              <w:rPr>
                                <w:rFonts w:ascii="標楷體" w:eastAsia="標楷體" w:hAnsi="標楷體"/>
                                <w:b/>
                                <w:bCs/>
                                <w:color w:val="000000" w:themeColor="text1"/>
                                <w:sz w:val="20"/>
                                <w:szCs w:val="20"/>
                              </w:rPr>
                              <w:t>19,716</w:t>
                            </w:r>
                          </w:p>
                        </w:tc>
                        <w:tc>
                          <w:tcPr>
                            <w:tcW w:w="715" w:type="dxa"/>
                            <w:shd w:val="clear" w:color="auto" w:fill="auto"/>
                            <w:noWrap/>
                            <w:vAlign w:val="center"/>
                          </w:tcPr>
                          <w:p w14:paraId="2B396C07" w14:textId="77777777" w:rsidR="00B07277" w:rsidRPr="001A7834" w:rsidRDefault="00B07277" w:rsidP="00E102D4">
                            <w:pPr>
                              <w:spacing w:line="224" w:lineRule="exact"/>
                              <w:jc w:val="right"/>
                              <w:rPr>
                                <w:rFonts w:ascii="標楷體" w:eastAsia="標楷體" w:hAnsi="標楷體"/>
                                <w:b/>
                                <w:bCs/>
                                <w:color w:val="000000" w:themeColor="text1"/>
                                <w:sz w:val="20"/>
                                <w:szCs w:val="20"/>
                              </w:rPr>
                            </w:pPr>
                            <w:r w:rsidRPr="001A7834">
                              <w:rPr>
                                <w:rFonts w:ascii="標楷體" w:eastAsia="標楷體" w:hAnsi="標楷體"/>
                                <w:b/>
                                <w:bCs/>
                                <w:color w:val="000000" w:themeColor="text1"/>
                                <w:sz w:val="20"/>
                                <w:szCs w:val="20"/>
                              </w:rPr>
                              <w:t>19,765</w:t>
                            </w:r>
                          </w:p>
                        </w:tc>
                        <w:tc>
                          <w:tcPr>
                            <w:tcW w:w="715" w:type="dxa"/>
                            <w:shd w:val="clear" w:color="auto" w:fill="auto"/>
                            <w:noWrap/>
                            <w:vAlign w:val="center"/>
                          </w:tcPr>
                          <w:p w14:paraId="54F21A97" w14:textId="77777777" w:rsidR="00B07277" w:rsidRPr="001A7834" w:rsidRDefault="00B07277" w:rsidP="00E102D4">
                            <w:pPr>
                              <w:spacing w:line="224" w:lineRule="exact"/>
                              <w:jc w:val="right"/>
                              <w:rPr>
                                <w:rFonts w:ascii="標楷體" w:eastAsia="標楷體" w:hAnsi="標楷體"/>
                                <w:b/>
                                <w:bCs/>
                                <w:color w:val="000000" w:themeColor="text1"/>
                                <w:sz w:val="20"/>
                                <w:szCs w:val="20"/>
                              </w:rPr>
                            </w:pPr>
                            <w:r w:rsidRPr="001A7834">
                              <w:rPr>
                                <w:rFonts w:ascii="標楷體" w:eastAsia="標楷體" w:hAnsi="標楷體"/>
                                <w:b/>
                                <w:bCs/>
                                <w:color w:val="000000" w:themeColor="text1"/>
                                <w:sz w:val="20"/>
                                <w:szCs w:val="20"/>
                              </w:rPr>
                              <w:t>19,831</w:t>
                            </w:r>
                          </w:p>
                        </w:tc>
                        <w:tc>
                          <w:tcPr>
                            <w:tcW w:w="715" w:type="dxa"/>
                            <w:shd w:val="clear" w:color="auto" w:fill="auto"/>
                            <w:noWrap/>
                            <w:vAlign w:val="center"/>
                          </w:tcPr>
                          <w:p w14:paraId="66F2E8B9" w14:textId="77777777" w:rsidR="00B07277" w:rsidRPr="001A7834" w:rsidRDefault="00B07277" w:rsidP="00E102D4">
                            <w:pPr>
                              <w:spacing w:line="224" w:lineRule="exact"/>
                              <w:jc w:val="right"/>
                              <w:rPr>
                                <w:rFonts w:ascii="標楷體" w:eastAsia="標楷體" w:hAnsi="標楷體"/>
                                <w:b/>
                                <w:bCs/>
                                <w:color w:val="000000" w:themeColor="text1"/>
                                <w:sz w:val="20"/>
                                <w:szCs w:val="20"/>
                              </w:rPr>
                            </w:pPr>
                            <w:r w:rsidRPr="001A7834">
                              <w:rPr>
                                <w:rFonts w:ascii="標楷體" w:eastAsia="標楷體" w:hAnsi="標楷體"/>
                                <w:b/>
                                <w:bCs/>
                                <w:color w:val="000000" w:themeColor="text1"/>
                                <w:sz w:val="20"/>
                                <w:szCs w:val="20"/>
                              </w:rPr>
                              <w:t>19,879</w:t>
                            </w:r>
                          </w:p>
                        </w:tc>
                        <w:tc>
                          <w:tcPr>
                            <w:tcW w:w="715" w:type="dxa"/>
                            <w:shd w:val="clear" w:color="auto" w:fill="auto"/>
                            <w:noWrap/>
                            <w:vAlign w:val="center"/>
                          </w:tcPr>
                          <w:p w14:paraId="0FD6E132" w14:textId="77777777" w:rsidR="00B07277" w:rsidRPr="001A7834" w:rsidRDefault="00B07277" w:rsidP="00E102D4">
                            <w:pPr>
                              <w:spacing w:line="224" w:lineRule="exact"/>
                              <w:jc w:val="right"/>
                              <w:rPr>
                                <w:rFonts w:ascii="標楷體" w:eastAsia="標楷體" w:hAnsi="標楷體"/>
                                <w:b/>
                                <w:bCs/>
                                <w:color w:val="000000" w:themeColor="text1"/>
                                <w:sz w:val="20"/>
                                <w:szCs w:val="20"/>
                              </w:rPr>
                            </w:pPr>
                            <w:r w:rsidRPr="001A7834">
                              <w:rPr>
                                <w:rFonts w:ascii="標楷體" w:eastAsia="標楷體" w:hAnsi="標楷體"/>
                                <w:b/>
                                <w:bCs/>
                                <w:color w:val="000000" w:themeColor="text1"/>
                                <w:sz w:val="20"/>
                                <w:szCs w:val="20"/>
                              </w:rPr>
                              <w:t>19,945</w:t>
                            </w:r>
                          </w:p>
                        </w:tc>
                        <w:tc>
                          <w:tcPr>
                            <w:tcW w:w="804" w:type="dxa"/>
                            <w:vAlign w:val="center"/>
                          </w:tcPr>
                          <w:p w14:paraId="4189E26D" w14:textId="77777777" w:rsidR="00B07277" w:rsidRPr="00722471" w:rsidRDefault="00B07277" w:rsidP="00E102D4">
                            <w:pPr>
                              <w:spacing w:line="224"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人數</w:t>
                            </w:r>
                          </w:p>
                        </w:tc>
                        <w:tc>
                          <w:tcPr>
                            <w:tcW w:w="904" w:type="dxa"/>
                            <w:vAlign w:val="center"/>
                          </w:tcPr>
                          <w:p w14:paraId="61C05054" w14:textId="77777777" w:rsidR="00B07277" w:rsidRPr="00722471" w:rsidRDefault="00B07277" w:rsidP="00E102D4">
                            <w:pPr>
                              <w:spacing w:line="224"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比率</w:t>
                            </w:r>
                          </w:p>
                        </w:tc>
                      </w:tr>
                      <w:tr w:rsidR="00B07277" w:rsidRPr="00805405" w14:paraId="0F00D3F6" w14:textId="77777777" w:rsidTr="0080435E">
                        <w:trPr>
                          <w:trHeight w:val="20"/>
                        </w:trPr>
                        <w:tc>
                          <w:tcPr>
                            <w:tcW w:w="1973" w:type="dxa"/>
                            <w:shd w:val="clear" w:color="auto" w:fill="auto"/>
                            <w:noWrap/>
                            <w:vAlign w:val="center"/>
                          </w:tcPr>
                          <w:p w14:paraId="27E3F3C1" w14:textId="77777777" w:rsidR="00B07277" w:rsidRPr="00722471" w:rsidRDefault="00B07277" w:rsidP="00E102D4">
                            <w:pPr>
                              <w:spacing w:line="224" w:lineRule="exact"/>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未滿40歲</w:t>
                            </w:r>
                          </w:p>
                        </w:tc>
                        <w:tc>
                          <w:tcPr>
                            <w:tcW w:w="556" w:type="dxa"/>
                            <w:vMerge w:val="restart"/>
                            <w:vAlign w:val="center"/>
                          </w:tcPr>
                          <w:p w14:paraId="6F0AFD71" w14:textId="77777777" w:rsidR="00B07277" w:rsidRPr="00722471" w:rsidRDefault="00B07277" w:rsidP="00E102D4">
                            <w:pPr>
                              <w:spacing w:line="224" w:lineRule="exact"/>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人數</w:t>
                            </w:r>
                          </w:p>
                        </w:tc>
                        <w:tc>
                          <w:tcPr>
                            <w:tcW w:w="715" w:type="dxa"/>
                            <w:shd w:val="clear" w:color="auto" w:fill="auto"/>
                            <w:noWrap/>
                            <w:vAlign w:val="center"/>
                          </w:tcPr>
                          <w:p w14:paraId="13A9B916"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2,029</w:t>
                            </w:r>
                          </w:p>
                        </w:tc>
                        <w:tc>
                          <w:tcPr>
                            <w:tcW w:w="715" w:type="dxa"/>
                            <w:shd w:val="clear" w:color="auto" w:fill="auto"/>
                            <w:noWrap/>
                            <w:vAlign w:val="center"/>
                          </w:tcPr>
                          <w:p w14:paraId="712E3D28"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1,923</w:t>
                            </w:r>
                          </w:p>
                        </w:tc>
                        <w:tc>
                          <w:tcPr>
                            <w:tcW w:w="715" w:type="dxa"/>
                            <w:shd w:val="clear" w:color="auto" w:fill="auto"/>
                            <w:noWrap/>
                            <w:vAlign w:val="center"/>
                          </w:tcPr>
                          <w:p w14:paraId="15ED2244"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1,832</w:t>
                            </w:r>
                          </w:p>
                        </w:tc>
                        <w:tc>
                          <w:tcPr>
                            <w:tcW w:w="715" w:type="dxa"/>
                            <w:shd w:val="clear" w:color="auto" w:fill="auto"/>
                            <w:noWrap/>
                            <w:vAlign w:val="center"/>
                          </w:tcPr>
                          <w:p w14:paraId="4548528F"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1,742</w:t>
                            </w:r>
                          </w:p>
                        </w:tc>
                        <w:tc>
                          <w:tcPr>
                            <w:tcW w:w="715" w:type="dxa"/>
                            <w:shd w:val="clear" w:color="auto" w:fill="auto"/>
                            <w:noWrap/>
                            <w:vAlign w:val="center"/>
                          </w:tcPr>
                          <w:p w14:paraId="02941936"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1,743</w:t>
                            </w:r>
                          </w:p>
                        </w:tc>
                        <w:tc>
                          <w:tcPr>
                            <w:tcW w:w="715" w:type="dxa"/>
                            <w:shd w:val="clear" w:color="auto" w:fill="auto"/>
                            <w:noWrap/>
                            <w:vAlign w:val="center"/>
                          </w:tcPr>
                          <w:p w14:paraId="0697D741"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1,671</w:t>
                            </w:r>
                          </w:p>
                        </w:tc>
                        <w:tc>
                          <w:tcPr>
                            <w:tcW w:w="715" w:type="dxa"/>
                            <w:shd w:val="clear" w:color="auto" w:fill="auto"/>
                            <w:noWrap/>
                            <w:vAlign w:val="center"/>
                          </w:tcPr>
                          <w:p w14:paraId="0A2999A8"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1,606</w:t>
                            </w:r>
                          </w:p>
                        </w:tc>
                        <w:tc>
                          <w:tcPr>
                            <w:tcW w:w="804" w:type="dxa"/>
                            <w:vAlign w:val="center"/>
                          </w:tcPr>
                          <w:p w14:paraId="78F87F9C"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- 423</w:t>
                            </w:r>
                          </w:p>
                        </w:tc>
                        <w:tc>
                          <w:tcPr>
                            <w:tcW w:w="904" w:type="dxa"/>
                            <w:vAlign w:val="center"/>
                          </w:tcPr>
                          <w:p w14:paraId="70448074"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- 20.85</w:t>
                            </w:r>
                          </w:p>
                        </w:tc>
                      </w:tr>
                      <w:tr w:rsidR="00B07277" w:rsidRPr="00805405" w14:paraId="786A33E9" w14:textId="77777777" w:rsidTr="0080435E">
                        <w:trPr>
                          <w:trHeight w:val="20"/>
                        </w:trPr>
                        <w:tc>
                          <w:tcPr>
                            <w:tcW w:w="1973" w:type="dxa"/>
                            <w:shd w:val="clear" w:color="auto" w:fill="auto"/>
                            <w:noWrap/>
                            <w:vAlign w:val="center"/>
                          </w:tcPr>
                          <w:p w14:paraId="2DD0348C" w14:textId="77777777" w:rsidR="00B07277" w:rsidRPr="00722471" w:rsidRDefault="00B07277" w:rsidP="00E102D4">
                            <w:pPr>
                              <w:spacing w:line="224"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40歲以上未滿50歲</w:t>
                            </w:r>
                          </w:p>
                        </w:tc>
                        <w:tc>
                          <w:tcPr>
                            <w:tcW w:w="556" w:type="dxa"/>
                            <w:vMerge/>
                            <w:vAlign w:val="center"/>
                          </w:tcPr>
                          <w:p w14:paraId="277CB0D5" w14:textId="77777777" w:rsidR="00B07277" w:rsidRPr="00722471" w:rsidRDefault="00B07277" w:rsidP="00E102D4">
                            <w:pPr>
                              <w:spacing w:line="224" w:lineRule="exact"/>
                              <w:jc w:val="right"/>
                              <w:rPr>
                                <w:rFonts w:ascii="標楷體" w:eastAsia="標楷體" w:hAnsi="標楷體"/>
                                <w:color w:val="000000" w:themeColor="text1"/>
                                <w:sz w:val="20"/>
                                <w:szCs w:val="20"/>
                              </w:rPr>
                            </w:pPr>
                          </w:p>
                        </w:tc>
                        <w:tc>
                          <w:tcPr>
                            <w:tcW w:w="715" w:type="dxa"/>
                            <w:shd w:val="clear" w:color="auto" w:fill="auto"/>
                            <w:noWrap/>
                            <w:vAlign w:val="center"/>
                          </w:tcPr>
                          <w:p w14:paraId="7598AA47"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6,372</w:t>
                            </w:r>
                          </w:p>
                        </w:tc>
                        <w:tc>
                          <w:tcPr>
                            <w:tcW w:w="715" w:type="dxa"/>
                            <w:shd w:val="clear" w:color="auto" w:fill="auto"/>
                            <w:noWrap/>
                            <w:vAlign w:val="center"/>
                          </w:tcPr>
                          <w:p w14:paraId="7CC949E5"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6,233</w:t>
                            </w:r>
                          </w:p>
                        </w:tc>
                        <w:tc>
                          <w:tcPr>
                            <w:tcW w:w="715" w:type="dxa"/>
                            <w:shd w:val="clear" w:color="auto" w:fill="auto"/>
                            <w:noWrap/>
                            <w:vAlign w:val="center"/>
                          </w:tcPr>
                          <w:p w14:paraId="5124C9CE"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6,109</w:t>
                            </w:r>
                          </w:p>
                        </w:tc>
                        <w:tc>
                          <w:tcPr>
                            <w:tcW w:w="715" w:type="dxa"/>
                            <w:shd w:val="clear" w:color="auto" w:fill="auto"/>
                            <w:noWrap/>
                            <w:vAlign w:val="center"/>
                          </w:tcPr>
                          <w:p w14:paraId="0B5EC82B"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6,023</w:t>
                            </w:r>
                          </w:p>
                        </w:tc>
                        <w:tc>
                          <w:tcPr>
                            <w:tcW w:w="715" w:type="dxa"/>
                            <w:shd w:val="clear" w:color="auto" w:fill="auto"/>
                            <w:noWrap/>
                            <w:vAlign w:val="center"/>
                          </w:tcPr>
                          <w:p w14:paraId="4E31D56A"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6,033</w:t>
                            </w:r>
                          </w:p>
                        </w:tc>
                        <w:tc>
                          <w:tcPr>
                            <w:tcW w:w="715" w:type="dxa"/>
                            <w:shd w:val="clear" w:color="auto" w:fill="auto"/>
                            <w:noWrap/>
                            <w:vAlign w:val="center"/>
                          </w:tcPr>
                          <w:p w14:paraId="68D51B66"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6,037</w:t>
                            </w:r>
                          </w:p>
                        </w:tc>
                        <w:tc>
                          <w:tcPr>
                            <w:tcW w:w="715" w:type="dxa"/>
                            <w:shd w:val="clear" w:color="auto" w:fill="auto"/>
                            <w:noWrap/>
                            <w:vAlign w:val="center"/>
                          </w:tcPr>
                          <w:p w14:paraId="5288F45E"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5,998</w:t>
                            </w:r>
                          </w:p>
                        </w:tc>
                        <w:tc>
                          <w:tcPr>
                            <w:tcW w:w="804" w:type="dxa"/>
                            <w:vAlign w:val="center"/>
                          </w:tcPr>
                          <w:p w14:paraId="6B138B98"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- 374</w:t>
                            </w:r>
                          </w:p>
                        </w:tc>
                        <w:tc>
                          <w:tcPr>
                            <w:tcW w:w="904" w:type="dxa"/>
                            <w:vAlign w:val="center"/>
                          </w:tcPr>
                          <w:p w14:paraId="67DF3110"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- 5.87</w:t>
                            </w:r>
                          </w:p>
                        </w:tc>
                      </w:tr>
                      <w:tr w:rsidR="00B07277" w:rsidRPr="00805405" w14:paraId="4B47213D" w14:textId="77777777" w:rsidTr="0080435E">
                        <w:trPr>
                          <w:trHeight w:val="20"/>
                        </w:trPr>
                        <w:tc>
                          <w:tcPr>
                            <w:tcW w:w="1973" w:type="dxa"/>
                            <w:shd w:val="clear" w:color="auto" w:fill="auto"/>
                            <w:noWrap/>
                            <w:vAlign w:val="center"/>
                          </w:tcPr>
                          <w:p w14:paraId="1D567093" w14:textId="77777777" w:rsidR="00B07277" w:rsidRPr="00722471" w:rsidRDefault="00B07277" w:rsidP="00E102D4">
                            <w:pPr>
                              <w:spacing w:line="224"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50歲以上未滿60歲</w:t>
                            </w:r>
                          </w:p>
                        </w:tc>
                        <w:tc>
                          <w:tcPr>
                            <w:tcW w:w="556" w:type="dxa"/>
                            <w:vMerge/>
                            <w:vAlign w:val="center"/>
                          </w:tcPr>
                          <w:p w14:paraId="182985DB" w14:textId="77777777" w:rsidR="00B07277" w:rsidRPr="00722471" w:rsidRDefault="00B07277" w:rsidP="00E102D4">
                            <w:pPr>
                              <w:spacing w:line="224" w:lineRule="exact"/>
                              <w:jc w:val="right"/>
                              <w:rPr>
                                <w:rFonts w:ascii="標楷體" w:eastAsia="標楷體" w:hAnsi="標楷體"/>
                                <w:color w:val="000000" w:themeColor="text1"/>
                                <w:sz w:val="20"/>
                                <w:szCs w:val="20"/>
                              </w:rPr>
                            </w:pPr>
                          </w:p>
                        </w:tc>
                        <w:tc>
                          <w:tcPr>
                            <w:tcW w:w="715" w:type="dxa"/>
                            <w:shd w:val="clear" w:color="auto" w:fill="auto"/>
                            <w:noWrap/>
                            <w:vAlign w:val="center"/>
                          </w:tcPr>
                          <w:p w14:paraId="0C00DCDB"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8,007</w:t>
                            </w:r>
                          </w:p>
                        </w:tc>
                        <w:tc>
                          <w:tcPr>
                            <w:tcW w:w="715" w:type="dxa"/>
                            <w:shd w:val="clear" w:color="auto" w:fill="auto"/>
                            <w:noWrap/>
                            <w:vAlign w:val="center"/>
                          </w:tcPr>
                          <w:p w14:paraId="18257D2D"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8,107</w:t>
                            </w:r>
                          </w:p>
                        </w:tc>
                        <w:tc>
                          <w:tcPr>
                            <w:tcW w:w="715" w:type="dxa"/>
                            <w:shd w:val="clear" w:color="auto" w:fill="auto"/>
                            <w:noWrap/>
                            <w:vAlign w:val="center"/>
                          </w:tcPr>
                          <w:p w14:paraId="713FE2FD"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8,155</w:t>
                            </w:r>
                          </w:p>
                        </w:tc>
                        <w:tc>
                          <w:tcPr>
                            <w:tcW w:w="715" w:type="dxa"/>
                            <w:shd w:val="clear" w:color="auto" w:fill="auto"/>
                            <w:noWrap/>
                            <w:vAlign w:val="center"/>
                          </w:tcPr>
                          <w:p w14:paraId="3AF3F43A"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8,115</w:t>
                            </w:r>
                          </w:p>
                        </w:tc>
                        <w:tc>
                          <w:tcPr>
                            <w:tcW w:w="715" w:type="dxa"/>
                            <w:shd w:val="clear" w:color="auto" w:fill="auto"/>
                            <w:noWrap/>
                            <w:vAlign w:val="center"/>
                          </w:tcPr>
                          <w:p w14:paraId="3BED39B3"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8,054</w:t>
                            </w:r>
                          </w:p>
                        </w:tc>
                        <w:tc>
                          <w:tcPr>
                            <w:tcW w:w="715" w:type="dxa"/>
                            <w:shd w:val="clear" w:color="auto" w:fill="auto"/>
                            <w:noWrap/>
                            <w:vAlign w:val="center"/>
                          </w:tcPr>
                          <w:p w14:paraId="16CB5FB2"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7,972</w:t>
                            </w:r>
                          </w:p>
                        </w:tc>
                        <w:tc>
                          <w:tcPr>
                            <w:tcW w:w="715" w:type="dxa"/>
                            <w:shd w:val="clear" w:color="auto" w:fill="auto"/>
                            <w:noWrap/>
                            <w:vAlign w:val="center"/>
                          </w:tcPr>
                          <w:p w14:paraId="1322F713"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7,864</w:t>
                            </w:r>
                          </w:p>
                        </w:tc>
                        <w:tc>
                          <w:tcPr>
                            <w:tcW w:w="804" w:type="dxa"/>
                            <w:vAlign w:val="center"/>
                          </w:tcPr>
                          <w:p w14:paraId="3F6D4B5A"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- 143</w:t>
                            </w:r>
                          </w:p>
                        </w:tc>
                        <w:tc>
                          <w:tcPr>
                            <w:tcW w:w="904" w:type="dxa"/>
                            <w:vAlign w:val="center"/>
                          </w:tcPr>
                          <w:p w14:paraId="5EF07F0E"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- 1.79</w:t>
                            </w:r>
                          </w:p>
                        </w:tc>
                      </w:tr>
                      <w:tr w:rsidR="00B07277" w:rsidRPr="00805405" w14:paraId="5095CC1B" w14:textId="77777777" w:rsidTr="0080435E">
                        <w:trPr>
                          <w:trHeight w:val="20"/>
                        </w:trPr>
                        <w:tc>
                          <w:tcPr>
                            <w:tcW w:w="1973" w:type="dxa"/>
                            <w:tcBorders>
                              <w:bottom w:val="double" w:sz="4" w:space="0" w:color="auto"/>
                            </w:tcBorders>
                            <w:shd w:val="clear" w:color="auto" w:fill="auto"/>
                            <w:noWrap/>
                            <w:vAlign w:val="center"/>
                          </w:tcPr>
                          <w:p w14:paraId="02D3033F" w14:textId="77777777" w:rsidR="00B07277" w:rsidRPr="00722471" w:rsidRDefault="00B07277" w:rsidP="00E102D4">
                            <w:pPr>
                              <w:spacing w:line="224"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60歲以上</w:t>
                            </w:r>
                          </w:p>
                        </w:tc>
                        <w:tc>
                          <w:tcPr>
                            <w:tcW w:w="556" w:type="dxa"/>
                            <w:vMerge/>
                            <w:tcBorders>
                              <w:bottom w:val="double" w:sz="4" w:space="0" w:color="auto"/>
                            </w:tcBorders>
                            <w:vAlign w:val="center"/>
                          </w:tcPr>
                          <w:p w14:paraId="74303271" w14:textId="77777777" w:rsidR="00B07277" w:rsidRPr="00722471" w:rsidRDefault="00B07277" w:rsidP="00E102D4">
                            <w:pPr>
                              <w:spacing w:line="224" w:lineRule="exact"/>
                              <w:jc w:val="right"/>
                              <w:rPr>
                                <w:rFonts w:ascii="標楷體" w:eastAsia="標楷體" w:hAnsi="標楷體"/>
                                <w:color w:val="000000" w:themeColor="text1"/>
                                <w:sz w:val="20"/>
                                <w:szCs w:val="20"/>
                              </w:rPr>
                            </w:pPr>
                          </w:p>
                        </w:tc>
                        <w:tc>
                          <w:tcPr>
                            <w:tcW w:w="715" w:type="dxa"/>
                            <w:tcBorders>
                              <w:bottom w:val="double" w:sz="4" w:space="0" w:color="auto"/>
                            </w:tcBorders>
                            <w:shd w:val="clear" w:color="auto" w:fill="auto"/>
                            <w:noWrap/>
                            <w:vAlign w:val="center"/>
                          </w:tcPr>
                          <w:p w14:paraId="780C1FD9"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3,018</w:t>
                            </w:r>
                          </w:p>
                        </w:tc>
                        <w:tc>
                          <w:tcPr>
                            <w:tcW w:w="715" w:type="dxa"/>
                            <w:tcBorders>
                              <w:bottom w:val="double" w:sz="4" w:space="0" w:color="auto"/>
                            </w:tcBorders>
                            <w:shd w:val="clear" w:color="auto" w:fill="auto"/>
                            <w:noWrap/>
                            <w:vAlign w:val="center"/>
                          </w:tcPr>
                          <w:p w14:paraId="042EAFE9"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3,283</w:t>
                            </w:r>
                          </w:p>
                        </w:tc>
                        <w:tc>
                          <w:tcPr>
                            <w:tcW w:w="715" w:type="dxa"/>
                            <w:tcBorders>
                              <w:bottom w:val="double" w:sz="4" w:space="0" w:color="auto"/>
                            </w:tcBorders>
                            <w:shd w:val="clear" w:color="auto" w:fill="auto"/>
                            <w:noWrap/>
                            <w:vAlign w:val="center"/>
                          </w:tcPr>
                          <w:p w14:paraId="0E1F3CAA"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3,620</w:t>
                            </w:r>
                          </w:p>
                        </w:tc>
                        <w:tc>
                          <w:tcPr>
                            <w:tcW w:w="715" w:type="dxa"/>
                            <w:tcBorders>
                              <w:bottom w:val="double" w:sz="4" w:space="0" w:color="auto"/>
                            </w:tcBorders>
                            <w:shd w:val="clear" w:color="auto" w:fill="auto"/>
                            <w:noWrap/>
                            <w:vAlign w:val="center"/>
                          </w:tcPr>
                          <w:p w14:paraId="5F66F004"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3,885</w:t>
                            </w:r>
                          </w:p>
                        </w:tc>
                        <w:tc>
                          <w:tcPr>
                            <w:tcW w:w="715" w:type="dxa"/>
                            <w:tcBorders>
                              <w:bottom w:val="double" w:sz="4" w:space="0" w:color="auto"/>
                            </w:tcBorders>
                            <w:shd w:val="clear" w:color="auto" w:fill="auto"/>
                            <w:noWrap/>
                            <w:vAlign w:val="center"/>
                          </w:tcPr>
                          <w:p w14:paraId="0B12B461"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4,001</w:t>
                            </w:r>
                          </w:p>
                        </w:tc>
                        <w:tc>
                          <w:tcPr>
                            <w:tcW w:w="715" w:type="dxa"/>
                            <w:tcBorders>
                              <w:bottom w:val="double" w:sz="4" w:space="0" w:color="auto"/>
                            </w:tcBorders>
                            <w:shd w:val="clear" w:color="auto" w:fill="auto"/>
                            <w:noWrap/>
                            <w:vAlign w:val="center"/>
                          </w:tcPr>
                          <w:p w14:paraId="679EA86E"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4,199</w:t>
                            </w:r>
                          </w:p>
                        </w:tc>
                        <w:tc>
                          <w:tcPr>
                            <w:tcW w:w="715" w:type="dxa"/>
                            <w:tcBorders>
                              <w:bottom w:val="double" w:sz="4" w:space="0" w:color="auto"/>
                            </w:tcBorders>
                            <w:shd w:val="clear" w:color="auto" w:fill="auto"/>
                            <w:noWrap/>
                            <w:vAlign w:val="center"/>
                          </w:tcPr>
                          <w:p w14:paraId="4CB070D5"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4,477</w:t>
                            </w:r>
                          </w:p>
                        </w:tc>
                        <w:tc>
                          <w:tcPr>
                            <w:tcW w:w="804" w:type="dxa"/>
                            <w:tcBorders>
                              <w:bottom w:val="double" w:sz="4" w:space="0" w:color="auto"/>
                            </w:tcBorders>
                            <w:vAlign w:val="center"/>
                          </w:tcPr>
                          <w:p w14:paraId="27E5724C"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1,459</w:t>
                            </w:r>
                          </w:p>
                        </w:tc>
                        <w:tc>
                          <w:tcPr>
                            <w:tcW w:w="904" w:type="dxa"/>
                            <w:tcBorders>
                              <w:bottom w:val="double" w:sz="4" w:space="0" w:color="auto"/>
                            </w:tcBorders>
                            <w:vAlign w:val="center"/>
                          </w:tcPr>
                          <w:p w14:paraId="285E9C10"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48.34</w:t>
                            </w:r>
                          </w:p>
                        </w:tc>
                      </w:tr>
                      <w:tr w:rsidR="00B07277" w:rsidRPr="00805405" w14:paraId="15F32D20" w14:textId="77777777" w:rsidTr="0080435E">
                        <w:trPr>
                          <w:trHeight w:val="20"/>
                        </w:trPr>
                        <w:tc>
                          <w:tcPr>
                            <w:tcW w:w="1973" w:type="dxa"/>
                            <w:tcBorders>
                              <w:top w:val="double" w:sz="4" w:space="0" w:color="auto"/>
                            </w:tcBorders>
                            <w:shd w:val="clear" w:color="auto" w:fill="auto"/>
                            <w:noWrap/>
                            <w:vAlign w:val="center"/>
                          </w:tcPr>
                          <w:p w14:paraId="1DC40DCA" w14:textId="77777777" w:rsidR="00B07277" w:rsidRPr="00722471" w:rsidRDefault="00B07277" w:rsidP="00E102D4">
                            <w:pPr>
                              <w:spacing w:line="224" w:lineRule="exact"/>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未滿40歲</w:t>
                            </w:r>
                          </w:p>
                        </w:tc>
                        <w:tc>
                          <w:tcPr>
                            <w:tcW w:w="556" w:type="dxa"/>
                            <w:vMerge w:val="restart"/>
                            <w:tcBorders>
                              <w:top w:val="double" w:sz="4" w:space="0" w:color="auto"/>
                            </w:tcBorders>
                            <w:vAlign w:val="center"/>
                          </w:tcPr>
                          <w:p w14:paraId="0551BA08" w14:textId="77777777" w:rsidR="00B07277" w:rsidRPr="00722471" w:rsidRDefault="00B07277" w:rsidP="00E102D4">
                            <w:pPr>
                              <w:spacing w:line="224" w:lineRule="exact"/>
                              <w:jc w:val="center"/>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比率</w:t>
                            </w:r>
                          </w:p>
                        </w:tc>
                        <w:tc>
                          <w:tcPr>
                            <w:tcW w:w="715" w:type="dxa"/>
                            <w:tcBorders>
                              <w:top w:val="double" w:sz="4" w:space="0" w:color="auto"/>
                            </w:tcBorders>
                            <w:shd w:val="clear" w:color="auto" w:fill="auto"/>
                            <w:noWrap/>
                            <w:vAlign w:val="center"/>
                          </w:tcPr>
                          <w:p w14:paraId="2B5A6880"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10.44</w:t>
                            </w:r>
                          </w:p>
                        </w:tc>
                        <w:tc>
                          <w:tcPr>
                            <w:tcW w:w="715" w:type="dxa"/>
                            <w:tcBorders>
                              <w:top w:val="double" w:sz="4" w:space="0" w:color="auto"/>
                            </w:tcBorders>
                            <w:shd w:val="clear" w:color="auto" w:fill="auto"/>
                            <w:noWrap/>
                            <w:vAlign w:val="center"/>
                          </w:tcPr>
                          <w:p w14:paraId="4667B4B1"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9.84</w:t>
                            </w:r>
                          </w:p>
                        </w:tc>
                        <w:tc>
                          <w:tcPr>
                            <w:tcW w:w="715" w:type="dxa"/>
                            <w:tcBorders>
                              <w:top w:val="double" w:sz="4" w:space="0" w:color="auto"/>
                            </w:tcBorders>
                            <w:shd w:val="clear" w:color="auto" w:fill="auto"/>
                            <w:noWrap/>
                            <w:vAlign w:val="center"/>
                          </w:tcPr>
                          <w:p w14:paraId="138BBB00"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9.29</w:t>
                            </w:r>
                          </w:p>
                        </w:tc>
                        <w:tc>
                          <w:tcPr>
                            <w:tcW w:w="715" w:type="dxa"/>
                            <w:tcBorders>
                              <w:top w:val="double" w:sz="4" w:space="0" w:color="auto"/>
                            </w:tcBorders>
                            <w:shd w:val="clear" w:color="auto" w:fill="auto"/>
                            <w:noWrap/>
                            <w:vAlign w:val="center"/>
                          </w:tcPr>
                          <w:p w14:paraId="7291BA86"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8.81</w:t>
                            </w:r>
                          </w:p>
                        </w:tc>
                        <w:tc>
                          <w:tcPr>
                            <w:tcW w:w="715" w:type="dxa"/>
                            <w:tcBorders>
                              <w:top w:val="double" w:sz="4" w:space="0" w:color="auto"/>
                            </w:tcBorders>
                            <w:shd w:val="clear" w:color="auto" w:fill="auto"/>
                            <w:noWrap/>
                            <w:vAlign w:val="center"/>
                          </w:tcPr>
                          <w:p w14:paraId="5BADAA7A"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8.79</w:t>
                            </w:r>
                          </w:p>
                        </w:tc>
                        <w:tc>
                          <w:tcPr>
                            <w:tcW w:w="715" w:type="dxa"/>
                            <w:tcBorders>
                              <w:top w:val="double" w:sz="4" w:space="0" w:color="auto"/>
                            </w:tcBorders>
                            <w:shd w:val="clear" w:color="auto" w:fill="auto"/>
                            <w:noWrap/>
                            <w:vAlign w:val="center"/>
                          </w:tcPr>
                          <w:p w14:paraId="3071F7A4"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8.41</w:t>
                            </w:r>
                          </w:p>
                        </w:tc>
                        <w:tc>
                          <w:tcPr>
                            <w:tcW w:w="715" w:type="dxa"/>
                            <w:tcBorders>
                              <w:top w:val="double" w:sz="4" w:space="0" w:color="auto"/>
                            </w:tcBorders>
                            <w:shd w:val="clear" w:color="auto" w:fill="auto"/>
                            <w:noWrap/>
                            <w:vAlign w:val="center"/>
                          </w:tcPr>
                          <w:p w14:paraId="1F3628F2"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8.05</w:t>
                            </w:r>
                          </w:p>
                        </w:tc>
                        <w:tc>
                          <w:tcPr>
                            <w:tcW w:w="1708" w:type="dxa"/>
                            <w:gridSpan w:val="2"/>
                            <w:tcBorders>
                              <w:top w:val="double" w:sz="4" w:space="0" w:color="auto"/>
                            </w:tcBorders>
                          </w:tcPr>
                          <w:p w14:paraId="7BCD81A2"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- 2.39</w:t>
                            </w:r>
                          </w:p>
                        </w:tc>
                      </w:tr>
                      <w:tr w:rsidR="00B07277" w:rsidRPr="00805405" w14:paraId="01139CDC" w14:textId="77777777" w:rsidTr="0080435E">
                        <w:trPr>
                          <w:trHeight w:val="20"/>
                        </w:trPr>
                        <w:tc>
                          <w:tcPr>
                            <w:tcW w:w="1973" w:type="dxa"/>
                            <w:shd w:val="clear" w:color="auto" w:fill="auto"/>
                            <w:noWrap/>
                            <w:vAlign w:val="center"/>
                          </w:tcPr>
                          <w:p w14:paraId="2D16CF1C" w14:textId="77777777" w:rsidR="00B07277" w:rsidRPr="00722471" w:rsidRDefault="00B07277" w:rsidP="00E102D4">
                            <w:pPr>
                              <w:spacing w:line="224"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40歲以上未滿50歲</w:t>
                            </w:r>
                          </w:p>
                        </w:tc>
                        <w:tc>
                          <w:tcPr>
                            <w:tcW w:w="556" w:type="dxa"/>
                            <w:vMerge/>
                            <w:vAlign w:val="center"/>
                          </w:tcPr>
                          <w:p w14:paraId="5F143EA2" w14:textId="77777777" w:rsidR="00B07277" w:rsidRPr="00722471" w:rsidRDefault="00B07277" w:rsidP="00E102D4">
                            <w:pPr>
                              <w:spacing w:line="224" w:lineRule="exact"/>
                              <w:jc w:val="right"/>
                              <w:rPr>
                                <w:rFonts w:ascii="標楷體" w:eastAsia="標楷體" w:hAnsi="標楷體"/>
                                <w:color w:val="000000" w:themeColor="text1"/>
                                <w:sz w:val="20"/>
                                <w:szCs w:val="20"/>
                              </w:rPr>
                            </w:pPr>
                          </w:p>
                        </w:tc>
                        <w:tc>
                          <w:tcPr>
                            <w:tcW w:w="715" w:type="dxa"/>
                            <w:shd w:val="clear" w:color="auto" w:fill="auto"/>
                            <w:noWrap/>
                            <w:vAlign w:val="center"/>
                          </w:tcPr>
                          <w:p w14:paraId="26B3C869"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32.80</w:t>
                            </w:r>
                          </w:p>
                        </w:tc>
                        <w:tc>
                          <w:tcPr>
                            <w:tcW w:w="715" w:type="dxa"/>
                            <w:shd w:val="clear" w:color="auto" w:fill="auto"/>
                            <w:noWrap/>
                            <w:vAlign w:val="center"/>
                          </w:tcPr>
                          <w:p w14:paraId="5A1C2BC6"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31.89</w:t>
                            </w:r>
                          </w:p>
                        </w:tc>
                        <w:tc>
                          <w:tcPr>
                            <w:tcW w:w="715" w:type="dxa"/>
                            <w:shd w:val="clear" w:color="auto" w:fill="auto"/>
                            <w:noWrap/>
                            <w:vAlign w:val="center"/>
                          </w:tcPr>
                          <w:p w14:paraId="05C83DA6"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30.98</w:t>
                            </w:r>
                          </w:p>
                        </w:tc>
                        <w:tc>
                          <w:tcPr>
                            <w:tcW w:w="715" w:type="dxa"/>
                            <w:shd w:val="clear" w:color="auto" w:fill="auto"/>
                            <w:noWrap/>
                            <w:vAlign w:val="center"/>
                          </w:tcPr>
                          <w:p w14:paraId="6DF1C04D"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30.47</w:t>
                            </w:r>
                          </w:p>
                        </w:tc>
                        <w:tc>
                          <w:tcPr>
                            <w:tcW w:w="715" w:type="dxa"/>
                            <w:shd w:val="clear" w:color="auto" w:fill="auto"/>
                            <w:noWrap/>
                            <w:vAlign w:val="center"/>
                          </w:tcPr>
                          <w:p w14:paraId="6E6B303F"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30.42</w:t>
                            </w:r>
                          </w:p>
                        </w:tc>
                        <w:tc>
                          <w:tcPr>
                            <w:tcW w:w="715" w:type="dxa"/>
                            <w:shd w:val="clear" w:color="auto" w:fill="auto"/>
                            <w:noWrap/>
                            <w:vAlign w:val="center"/>
                          </w:tcPr>
                          <w:p w14:paraId="2126DED8"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30.37</w:t>
                            </w:r>
                          </w:p>
                        </w:tc>
                        <w:tc>
                          <w:tcPr>
                            <w:tcW w:w="715" w:type="dxa"/>
                            <w:shd w:val="clear" w:color="auto" w:fill="auto"/>
                            <w:noWrap/>
                            <w:vAlign w:val="center"/>
                          </w:tcPr>
                          <w:p w14:paraId="6B3FC4FB"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30.07</w:t>
                            </w:r>
                          </w:p>
                        </w:tc>
                        <w:tc>
                          <w:tcPr>
                            <w:tcW w:w="1708" w:type="dxa"/>
                            <w:gridSpan w:val="2"/>
                          </w:tcPr>
                          <w:p w14:paraId="0874BA16"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- 2.73</w:t>
                            </w:r>
                          </w:p>
                        </w:tc>
                      </w:tr>
                      <w:tr w:rsidR="00B07277" w:rsidRPr="00805405" w14:paraId="38C71902" w14:textId="77777777" w:rsidTr="0080435E">
                        <w:trPr>
                          <w:trHeight w:val="20"/>
                        </w:trPr>
                        <w:tc>
                          <w:tcPr>
                            <w:tcW w:w="1973" w:type="dxa"/>
                            <w:shd w:val="clear" w:color="auto" w:fill="auto"/>
                            <w:noWrap/>
                            <w:vAlign w:val="center"/>
                          </w:tcPr>
                          <w:p w14:paraId="6875669B" w14:textId="77777777" w:rsidR="00B07277" w:rsidRPr="00722471" w:rsidRDefault="00B07277" w:rsidP="00E102D4">
                            <w:pPr>
                              <w:spacing w:line="224"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50歲以上未滿60歲</w:t>
                            </w:r>
                          </w:p>
                        </w:tc>
                        <w:tc>
                          <w:tcPr>
                            <w:tcW w:w="556" w:type="dxa"/>
                            <w:vMerge/>
                            <w:vAlign w:val="center"/>
                          </w:tcPr>
                          <w:p w14:paraId="7AEE3B79" w14:textId="77777777" w:rsidR="00B07277" w:rsidRPr="00722471" w:rsidRDefault="00B07277" w:rsidP="00E102D4">
                            <w:pPr>
                              <w:spacing w:line="224" w:lineRule="exact"/>
                              <w:jc w:val="right"/>
                              <w:rPr>
                                <w:rFonts w:ascii="標楷體" w:eastAsia="標楷體" w:hAnsi="標楷體"/>
                                <w:color w:val="000000" w:themeColor="text1"/>
                                <w:sz w:val="20"/>
                                <w:szCs w:val="20"/>
                              </w:rPr>
                            </w:pPr>
                          </w:p>
                        </w:tc>
                        <w:tc>
                          <w:tcPr>
                            <w:tcW w:w="715" w:type="dxa"/>
                            <w:shd w:val="clear" w:color="auto" w:fill="auto"/>
                            <w:noWrap/>
                            <w:vAlign w:val="center"/>
                          </w:tcPr>
                          <w:p w14:paraId="206C7D3B"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41.22</w:t>
                            </w:r>
                          </w:p>
                        </w:tc>
                        <w:tc>
                          <w:tcPr>
                            <w:tcW w:w="715" w:type="dxa"/>
                            <w:shd w:val="clear" w:color="auto" w:fill="auto"/>
                            <w:noWrap/>
                            <w:vAlign w:val="center"/>
                          </w:tcPr>
                          <w:p w14:paraId="7D0D060A"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41.47</w:t>
                            </w:r>
                          </w:p>
                        </w:tc>
                        <w:tc>
                          <w:tcPr>
                            <w:tcW w:w="715" w:type="dxa"/>
                            <w:shd w:val="clear" w:color="auto" w:fill="auto"/>
                            <w:noWrap/>
                            <w:vAlign w:val="center"/>
                          </w:tcPr>
                          <w:p w14:paraId="77ADA404"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41.37</w:t>
                            </w:r>
                          </w:p>
                        </w:tc>
                        <w:tc>
                          <w:tcPr>
                            <w:tcW w:w="715" w:type="dxa"/>
                            <w:shd w:val="clear" w:color="auto" w:fill="auto"/>
                            <w:noWrap/>
                            <w:vAlign w:val="center"/>
                          </w:tcPr>
                          <w:p w14:paraId="5B7A2D5B"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41.06</w:t>
                            </w:r>
                          </w:p>
                        </w:tc>
                        <w:tc>
                          <w:tcPr>
                            <w:tcW w:w="715" w:type="dxa"/>
                            <w:shd w:val="clear" w:color="auto" w:fill="auto"/>
                            <w:noWrap/>
                            <w:vAlign w:val="center"/>
                          </w:tcPr>
                          <w:p w14:paraId="792AD84B"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40.61</w:t>
                            </w:r>
                          </w:p>
                        </w:tc>
                        <w:tc>
                          <w:tcPr>
                            <w:tcW w:w="715" w:type="dxa"/>
                            <w:shd w:val="clear" w:color="auto" w:fill="auto"/>
                            <w:noWrap/>
                            <w:vAlign w:val="center"/>
                          </w:tcPr>
                          <w:p w14:paraId="7BB8A616"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40.10</w:t>
                            </w:r>
                          </w:p>
                        </w:tc>
                        <w:tc>
                          <w:tcPr>
                            <w:tcW w:w="715" w:type="dxa"/>
                            <w:shd w:val="clear" w:color="auto" w:fill="auto"/>
                            <w:noWrap/>
                            <w:vAlign w:val="center"/>
                          </w:tcPr>
                          <w:p w14:paraId="75C8891C"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39.43</w:t>
                            </w:r>
                          </w:p>
                        </w:tc>
                        <w:tc>
                          <w:tcPr>
                            <w:tcW w:w="1708" w:type="dxa"/>
                            <w:gridSpan w:val="2"/>
                          </w:tcPr>
                          <w:p w14:paraId="2940DF66"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- 1.79</w:t>
                            </w:r>
                          </w:p>
                        </w:tc>
                      </w:tr>
                      <w:tr w:rsidR="00B07277" w:rsidRPr="00805405" w14:paraId="28C1795A" w14:textId="77777777" w:rsidTr="0080435E">
                        <w:trPr>
                          <w:trHeight w:val="20"/>
                        </w:trPr>
                        <w:tc>
                          <w:tcPr>
                            <w:tcW w:w="1973" w:type="dxa"/>
                            <w:tcBorders>
                              <w:bottom w:val="single" w:sz="4" w:space="0" w:color="auto"/>
                            </w:tcBorders>
                            <w:shd w:val="clear" w:color="auto" w:fill="auto"/>
                            <w:noWrap/>
                            <w:vAlign w:val="center"/>
                          </w:tcPr>
                          <w:p w14:paraId="49172A1B" w14:textId="77777777" w:rsidR="00B07277" w:rsidRPr="00722471" w:rsidRDefault="00B07277" w:rsidP="00E102D4">
                            <w:pPr>
                              <w:spacing w:line="224" w:lineRule="exact"/>
                              <w:ind w:leftChars="10" w:left="24"/>
                              <w:jc w:val="both"/>
                              <w:rPr>
                                <w:rFonts w:ascii="標楷體" w:eastAsia="標楷體" w:hAnsi="標楷體"/>
                                <w:color w:val="000000" w:themeColor="text1"/>
                                <w:sz w:val="20"/>
                                <w:szCs w:val="20"/>
                              </w:rPr>
                            </w:pPr>
                            <w:r w:rsidRPr="00722471">
                              <w:rPr>
                                <w:rFonts w:ascii="標楷體" w:eastAsia="標楷體" w:hAnsi="標楷體" w:hint="eastAsia"/>
                                <w:color w:val="000000" w:themeColor="text1"/>
                                <w:sz w:val="20"/>
                                <w:szCs w:val="20"/>
                              </w:rPr>
                              <w:t>60歲以上</w:t>
                            </w:r>
                          </w:p>
                        </w:tc>
                        <w:tc>
                          <w:tcPr>
                            <w:tcW w:w="556" w:type="dxa"/>
                            <w:vMerge/>
                            <w:tcBorders>
                              <w:bottom w:val="single" w:sz="4" w:space="0" w:color="auto"/>
                            </w:tcBorders>
                            <w:vAlign w:val="center"/>
                          </w:tcPr>
                          <w:p w14:paraId="18B7397C" w14:textId="77777777" w:rsidR="00B07277" w:rsidRPr="00722471" w:rsidRDefault="00B07277" w:rsidP="00E102D4">
                            <w:pPr>
                              <w:spacing w:line="224" w:lineRule="exact"/>
                              <w:jc w:val="right"/>
                              <w:rPr>
                                <w:rFonts w:ascii="標楷體" w:eastAsia="標楷體" w:hAnsi="標楷體"/>
                                <w:color w:val="000000" w:themeColor="text1"/>
                                <w:sz w:val="20"/>
                                <w:szCs w:val="20"/>
                              </w:rPr>
                            </w:pPr>
                          </w:p>
                        </w:tc>
                        <w:tc>
                          <w:tcPr>
                            <w:tcW w:w="715" w:type="dxa"/>
                            <w:tcBorders>
                              <w:bottom w:val="single" w:sz="4" w:space="0" w:color="auto"/>
                            </w:tcBorders>
                            <w:shd w:val="clear" w:color="auto" w:fill="auto"/>
                            <w:noWrap/>
                            <w:vAlign w:val="center"/>
                          </w:tcPr>
                          <w:p w14:paraId="4824FE32"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15.54</w:t>
                            </w:r>
                          </w:p>
                        </w:tc>
                        <w:tc>
                          <w:tcPr>
                            <w:tcW w:w="715" w:type="dxa"/>
                            <w:tcBorders>
                              <w:bottom w:val="single" w:sz="4" w:space="0" w:color="auto"/>
                            </w:tcBorders>
                            <w:shd w:val="clear" w:color="auto" w:fill="auto"/>
                            <w:noWrap/>
                            <w:vAlign w:val="center"/>
                          </w:tcPr>
                          <w:p w14:paraId="4E38AE30"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16.80</w:t>
                            </w:r>
                          </w:p>
                        </w:tc>
                        <w:tc>
                          <w:tcPr>
                            <w:tcW w:w="715" w:type="dxa"/>
                            <w:tcBorders>
                              <w:bottom w:val="single" w:sz="4" w:space="0" w:color="auto"/>
                            </w:tcBorders>
                            <w:shd w:val="clear" w:color="auto" w:fill="auto"/>
                            <w:noWrap/>
                            <w:vAlign w:val="center"/>
                          </w:tcPr>
                          <w:p w14:paraId="6F7F4219"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18.36</w:t>
                            </w:r>
                          </w:p>
                        </w:tc>
                        <w:tc>
                          <w:tcPr>
                            <w:tcW w:w="715" w:type="dxa"/>
                            <w:tcBorders>
                              <w:bottom w:val="single" w:sz="4" w:space="0" w:color="auto"/>
                            </w:tcBorders>
                            <w:shd w:val="clear" w:color="auto" w:fill="auto"/>
                            <w:noWrap/>
                            <w:vAlign w:val="center"/>
                          </w:tcPr>
                          <w:p w14:paraId="0017B10C"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19.66</w:t>
                            </w:r>
                          </w:p>
                        </w:tc>
                        <w:tc>
                          <w:tcPr>
                            <w:tcW w:w="715" w:type="dxa"/>
                            <w:tcBorders>
                              <w:bottom w:val="single" w:sz="4" w:space="0" w:color="auto"/>
                            </w:tcBorders>
                            <w:shd w:val="clear" w:color="auto" w:fill="auto"/>
                            <w:noWrap/>
                            <w:vAlign w:val="center"/>
                          </w:tcPr>
                          <w:p w14:paraId="27EFC57E"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20.18</w:t>
                            </w:r>
                          </w:p>
                        </w:tc>
                        <w:tc>
                          <w:tcPr>
                            <w:tcW w:w="715" w:type="dxa"/>
                            <w:tcBorders>
                              <w:bottom w:val="single" w:sz="4" w:space="0" w:color="auto"/>
                            </w:tcBorders>
                            <w:shd w:val="clear" w:color="auto" w:fill="auto"/>
                            <w:noWrap/>
                            <w:vAlign w:val="center"/>
                          </w:tcPr>
                          <w:p w14:paraId="34784C17"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21.12</w:t>
                            </w:r>
                          </w:p>
                        </w:tc>
                        <w:tc>
                          <w:tcPr>
                            <w:tcW w:w="715" w:type="dxa"/>
                            <w:tcBorders>
                              <w:bottom w:val="single" w:sz="4" w:space="0" w:color="auto"/>
                            </w:tcBorders>
                            <w:shd w:val="clear" w:color="auto" w:fill="auto"/>
                            <w:noWrap/>
                            <w:vAlign w:val="center"/>
                          </w:tcPr>
                          <w:p w14:paraId="060BE341"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22.45</w:t>
                            </w:r>
                          </w:p>
                        </w:tc>
                        <w:tc>
                          <w:tcPr>
                            <w:tcW w:w="1708" w:type="dxa"/>
                            <w:gridSpan w:val="2"/>
                            <w:tcBorders>
                              <w:bottom w:val="single" w:sz="4" w:space="0" w:color="auto"/>
                            </w:tcBorders>
                          </w:tcPr>
                          <w:p w14:paraId="1119E060" w14:textId="77777777" w:rsidR="00B07277" w:rsidRPr="00722471" w:rsidRDefault="00B07277" w:rsidP="00E102D4">
                            <w:pPr>
                              <w:spacing w:line="224" w:lineRule="exact"/>
                              <w:jc w:val="right"/>
                              <w:rPr>
                                <w:rFonts w:ascii="標楷體" w:eastAsia="標楷體" w:hAnsi="標楷體"/>
                                <w:color w:val="000000" w:themeColor="text1"/>
                                <w:sz w:val="20"/>
                                <w:szCs w:val="20"/>
                              </w:rPr>
                            </w:pPr>
                            <w:r w:rsidRPr="00722471">
                              <w:rPr>
                                <w:rFonts w:ascii="標楷體" w:eastAsia="標楷體" w:hAnsi="標楷體"/>
                                <w:color w:val="000000" w:themeColor="text1"/>
                                <w:sz w:val="20"/>
                                <w:szCs w:val="20"/>
                              </w:rPr>
                              <w:t>6.91</w:t>
                            </w:r>
                          </w:p>
                        </w:tc>
                      </w:tr>
                    </w:tbl>
                    <w:p w14:paraId="21592732" w14:textId="77777777" w:rsidR="00B07277" w:rsidRDefault="00B07277" w:rsidP="00B07277">
                      <w:pPr>
                        <w:spacing w:line="200" w:lineRule="exact"/>
                        <w:rPr>
                          <w:rFonts w:ascii="標楷體" w:eastAsia="標楷體" w:hAnsi="標楷體"/>
                          <w:color w:val="000000" w:themeColor="text1"/>
                          <w:sz w:val="18"/>
                          <w:szCs w:val="18"/>
                        </w:rPr>
                      </w:pPr>
                      <w:r w:rsidRPr="00F06D6F">
                        <w:rPr>
                          <w:rFonts w:ascii="標楷體" w:eastAsia="標楷體" w:hAnsi="標楷體" w:hint="eastAsia"/>
                          <w:sz w:val="18"/>
                          <w:szCs w:val="18"/>
                        </w:rPr>
                        <w:t>註：1.</w:t>
                      </w:r>
                      <w:r w:rsidRPr="002B057D">
                        <w:rPr>
                          <w:rFonts w:ascii="標楷體" w:eastAsia="標楷體" w:hAnsi="標楷體" w:hint="eastAsia"/>
                          <w:sz w:val="18"/>
                          <w:szCs w:val="18"/>
                        </w:rPr>
                        <w:t>本表含</w:t>
                      </w:r>
                      <w:r>
                        <w:rPr>
                          <w:rFonts w:ascii="標楷體" w:eastAsia="標楷體" w:hAnsi="標楷體" w:hint="eastAsia"/>
                          <w:sz w:val="18"/>
                          <w:szCs w:val="18"/>
                        </w:rPr>
                        <w:t>國立臺南護理、臺東專科學校，</w:t>
                      </w:r>
                      <w:r w:rsidRPr="002B057D">
                        <w:rPr>
                          <w:rFonts w:ascii="標楷體" w:eastAsia="標楷體" w:hAnsi="標楷體" w:hint="eastAsia"/>
                          <w:sz w:val="18"/>
                          <w:szCs w:val="18"/>
                        </w:rPr>
                        <w:t>不含</w:t>
                      </w:r>
                      <w:r>
                        <w:rPr>
                          <w:rFonts w:ascii="標楷體" w:eastAsia="標楷體" w:hAnsi="標楷體" w:hint="eastAsia"/>
                          <w:sz w:val="18"/>
                          <w:szCs w:val="18"/>
                        </w:rPr>
                        <w:t>國立</w:t>
                      </w:r>
                      <w:r w:rsidRPr="002B057D">
                        <w:rPr>
                          <w:rFonts w:ascii="標楷體" w:eastAsia="標楷體" w:hAnsi="標楷體"/>
                          <w:sz w:val="18"/>
                          <w:szCs w:val="18"/>
                        </w:rPr>
                        <w:t>空中大學</w:t>
                      </w:r>
                      <w:r w:rsidRPr="00805405">
                        <w:rPr>
                          <w:rFonts w:ascii="標楷體" w:eastAsia="標楷體" w:hAnsi="標楷體" w:hint="eastAsia"/>
                          <w:color w:val="000000" w:themeColor="text1"/>
                          <w:sz w:val="18"/>
                          <w:szCs w:val="18"/>
                        </w:rPr>
                        <w:t>。</w:t>
                      </w:r>
                    </w:p>
                    <w:p w14:paraId="74417729" w14:textId="77777777" w:rsidR="00B07277" w:rsidRPr="0080435E" w:rsidRDefault="00B07277" w:rsidP="00B07277">
                      <w:pPr>
                        <w:widowControl/>
                        <w:spacing w:line="200" w:lineRule="exact"/>
                        <w:ind w:leftChars="152" w:left="498" w:rightChars="-26" w:right="-62" w:hangingChars="74" w:hanging="133"/>
                        <w:rPr>
                          <w:color w:val="000000" w:themeColor="text1"/>
                        </w:rPr>
                      </w:pPr>
                      <w:r w:rsidRPr="00F06D6F">
                        <w:rPr>
                          <w:rFonts w:ascii="標楷體" w:eastAsia="標楷體" w:hAnsi="標楷體"/>
                          <w:color w:val="000000" w:themeColor="text1"/>
                          <w:sz w:val="18"/>
                          <w:szCs w:val="18"/>
                        </w:rPr>
                        <w:t>2.</w:t>
                      </w:r>
                      <w:r w:rsidRPr="00805405">
                        <w:rPr>
                          <w:rFonts w:ascii="標楷體" w:eastAsia="標楷體" w:hAnsi="標楷體" w:hint="eastAsia"/>
                          <w:color w:val="000000" w:themeColor="text1"/>
                          <w:sz w:val="18"/>
                          <w:szCs w:val="18"/>
                        </w:rPr>
                        <w:t>資料來源：整理自教育部提供資料。</w:t>
                      </w:r>
                    </w:p>
                  </w:txbxContent>
                </v:textbox>
                <w10:wrap type="square" anchorx="margin" anchory="margin"/>
              </v:shape>
            </w:pict>
          </mc:Fallback>
        </mc:AlternateContent>
      </w:r>
      <w:r w:rsidR="00760321" w:rsidRPr="00760321">
        <w:rPr>
          <w:rFonts w:ascii="標楷體" w:hAnsi="標楷體" w:cs="Times New Roman"/>
          <w:b w:val="0"/>
          <w:bCs w:val="0"/>
          <w:kern w:val="0"/>
        </w:rPr>
        <w:t>6.91個百分點</w:t>
      </w:r>
      <w:r w:rsidR="00760321" w:rsidRPr="00760321">
        <w:rPr>
          <w:rFonts w:ascii="標楷體" w:hAnsi="標楷體" w:cs="Times New Roman" w:hint="eastAsia"/>
          <w:b w:val="0"/>
          <w:bCs w:val="0"/>
          <w:kern w:val="0"/>
        </w:rPr>
        <w:t>（</w:t>
      </w:r>
      <w:r w:rsidR="00760321" w:rsidRPr="00F14553">
        <w:rPr>
          <w:rFonts w:ascii="標楷體" w:hAnsi="標楷體" w:cs="Times New Roman" w:hint="eastAsia"/>
          <w:b w:val="0"/>
          <w:bCs w:val="0"/>
          <w:kern w:val="0"/>
        </w:rPr>
        <w:t>表</w:t>
      </w:r>
      <w:r w:rsidR="009D6D16" w:rsidRPr="00F14553">
        <w:rPr>
          <w:rFonts w:ascii="標楷體" w:hAnsi="標楷體" w:cs="Times New Roman" w:hint="eastAsia"/>
          <w:b w:val="0"/>
          <w:bCs w:val="0"/>
          <w:kern w:val="0"/>
        </w:rPr>
        <w:t>9</w:t>
      </w:r>
      <w:r w:rsidR="00760321" w:rsidRPr="00760321">
        <w:rPr>
          <w:rFonts w:ascii="標楷體" w:hAnsi="標楷體" w:cs="Times New Roman" w:hint="eastAsia"/>
          <w:b w:val="0"/>
          <w:bCs w:val="0"/>
          <w:kern w:val="0"/>
        </w:rPr>
        <w:t>）</w:t>
      </w:r>
      <w:r w:rsidR="00760321" w:rsidRPr="00760321">
        <w:rPr>
          <w:rFonts w:ascii="標楷體" w:hAnsi="標楷體" w:cs="Times New Roman"/>
          <w:b w:val="0"/>
          <w:bCs w:val="0"/>
          <w:kern w:val="0"/>
        </w:rPr>
        <w:t>，</w:t>
      </w:r>
      <w:r w:rsidR="00760321" w:rsidRPr="00760321">
        <w:rPr>
          <w:rFonts w:ascii="標楷體" w:hAnsi="標楷體" w:cs="Times New Roman" w:hint="eastAsia"/>
          <w:b w:val="0"/>
          <w:bCs w:val="0"/>
          <w:kern w:val="0"/>
        </w:rPr>
        <w:t>教師年齡結構逐漸高齡化，60歲以上教師人數逐年攀升，未滿40歲教師人數卻未見相應補充</w:t>
      </w:r>
      <w:r w:rsidR="00760321" w:rsidRPr="00760321">
        <w:rPr>
          <w:rFonts w:ascii="標楷體" w:hAnsi="標楷體" w:cs="Times New Roman"/>
          <w:b w:val="0"/>
          <w:bCs w:val="0"/>
          <w:kern w:val="0"/>
        </w:rPr>
        <w:t>，未來5年60歲以上教師將陸續</w:t>
      </w:r>
      <w:r w:rsidR="00760321" w:rsidRPr="00760321">
        <w:rPr>
          <w:rFonts w:ascii="標楷體" w:hAnsi="標楷體" w:cs="Times New Roman" w:hint="eastAsia"/>
          <w:b w:val="0"/>
          <w:bCs w:val="0"/>
          <w:kern w:val="0"/>
        </w:rPr>
        <w:t>屆</w:t>
      </w:r>
      <w:r w:rsidR="00760321" w:rsidRPr="00760321">
        <w:rPr>
          <w:rFonts w:ascii="標楷體" w:hAnsi="標楷體" w:cs="Times New Roman"/>
          <w:b w:val="0"/>
          <w:bCs w:val="0"/>
          <w:kern w:val="0"/>
        </w:rPr>
        <w:t>退休年齡，</w:t>
      </w:r>
      <w:r w:rsidR="000A3243" w:rsidRPr="000A3243">
        <w:rPr>
          <w:rFonts w:ascii="標楷體" w:hAnsi="標楷體" w:cs="Times New Roman" w:hint="eastAsia"/>
          <w:b w:val="0"/>
          <w:bCs w:val="0"/>
          <w:kern w:val="0"/>
        </w:rPr>
        <w:t>為維持教學品質及學術研究能量</w:t>
      </w:r>
      <w:r w:rsidR="00067524">
        <w:rPr>
          <w:rFonts w:ascii="標楷體" w:hAnsi="標楷體" w:cs="Times New Roman" w:hint="eastAsia"/>
          <w:b w:val="0"/>
          <w:bCs w:val="0"/>
          <w:kern w:val="0"/>
        </w:rPr>
        <w:t>，</w:t>
      </w:r>
      <w:r w:rsidR="000A3243" w:rsidRPr="000A3243">
        <w:rPr>
          <w:rFonts w:ascii="標楷體" w:hAnsi="標楷體" w:cs="Times New Roman" w:hint="eastAsia"/>
          <w:b w:val="0"/>
          <w:bCs w:val="0"/>
          <w:kern w:val="0"/>
        </w:rPr>
        <w:t>經函請教育部就師資之需求與供給研謀善策因應</w:t>
      </w:r>
      <w:r w:rsidR="00760321" w:rsidRPr="00760321">
        <w:rPr>
          <w:rFonts w:ascii="標楷體" w:hAnsi="標楷體" w:cs="Times New Roman" w:hint="eastAsia"/>
          <w:b w:val="0"/>
          <w:bCs w:val="0"/>
          <w:kern w:val="0"/>
        </w:rPr>
        <w:t>，以完善師資人力結構，健全高等教育永續發展</w:t>
      </w:r>
      <w:r w:rsidR="00760321" w:rsidRPr="00760321">
        <w:rPr>
          <w:rFonts w:ascii="標楷體" w:hAnsi="標楷體" w:cs="Times New Roman"/>
          <w:b w:val="0"/>
          <w:bCs w:val="0"/>
          <w:kern w:val="0"/>
        </w:rPr>
        <w:t>。【詳審核報告</w:t>
      </w:r>
      <w:r w:rsidR="00760321" w:rsidRPr="00760321">
        <w:rPr>
          <w:rFonts w:ascii="標楷體" w:hAnsi="標楷體" w:cs="Times New Roman" w:hint="eastAsia"/>
          <w:b w:val="0"/>
          <w:bCs w:val="0"/>
          <w:kern w:val="0"/>
        </w:rPr>
        <w:t>非營業部分乙、壹、四、</w:t>
      </w:r>
      <w:r w:rsidR="001A6EC6">
        <w:rPr>
          <w:rFonts w:ascii="標楷體" w:hAnsi="標楷體" w:cs="Times New Roman" w:hint="eastAsia"/>
          <w:b w:val="0"/>
          <w:bCs w:val="0"/>
          <w:kern w:val="0"/>
        </w:rPr>
        <w:t>（</w:t>
      </w:r>
      <w:r w:rsidR="00760321" w:rsidRPr="00760321">
        <w:rPr>
          <w:rFonts w:ascii="標楷體" w:hAnsi="標楷體" w:cs="Times New Roman" w:hint="eastAsia"/>
          <w:b w:val="0"/>
          <w:bCs w:val="0"/>
          <w:kern w:val="0"/>
        </w:rPr>
        <w:t>一</w:t>
      </w:r>
      <w:r w:rsidR="001A6EC6">
        <w:rPr>
          <w:rFonts w:ascii="標楷體" w:hAnsi="標楷體" w:cs="Times New Roman" w:hint="eastAsia"/>
          <w:b w:val="0"/>
          <w:bCs w:val="0"/>
          <w:kern w:val="0"/>
        </w:rPr>
        <w:t>）</w:t>
      </w:r>
      <w:r w:rsidR="00760321" w:rsidRPr="00760321">
        <w:rPr>
          <w:rFonts w:ascii="標楷體" w:hAnsi="標楷體" w:cs="Times New Roman" w:hint="eastAsia"/>
          <w:b w:val="0"/>
          <w:bCs w:val="0"/>
          <w:kern w:val="0"/>
        </w:rPr>
        <w:t>國立大學校院校務基金（綜計）</w:t>
      </w:r>
      <w:r w:rsidR="00760321" w:rsidRPr="00760321">
        <w:rPr>
          <w:rFonts w:ascii="標楷體" w:hAnsi="標楷體" w:cs="Times New Roman"/>
          <w:b w:val="0"/>
          <w:bCs w:val="0"/>
          <w:kern w:val="0"/>
        </w:rPr>
        <w:t>項下重要審核意見</w:t>
      </w:r>
      <w:r w:rsidR="00760321" w:rsidRPr="003E0F99">
        <w:rPr>
          <w:rFonts w:ascii="標楷體" w:hAnsi="標楷體" w:cs="Times New Roman"/>
          <w:b w:val="0"/>
          <w:bCs w:val="0"/>
          <w:kern w:val="0"/>
        </w:rPr>
        <w:t>（</w:t>
      </w:r>
      <w:r w:rsidR="00760321" w:rsidRPr="003E0F99">
        <w:rPr>
          <w:rFonts w:ascii="標楷體" w:hAnsi="標楷體" w:cs="Times New Roman" w:hint="eastAsia"/>
          <w:b w:val="0"/>
          <w:bCs w:val="0"/>
          <w:kern w:val="0"/>
        </w:rPr>
        <w:t>4</w:t>
      </w:r>
      <w:r w:rsidR="00760321" w:rsidRPr="003E0F99">
        <w:rPr>
          <w:rFonts w:ascii="標楷體" w:hAnsi="標楷體" w:cs="Times New Roman"/>
          <w:b w:val="0"/>
          <w:bCs w:val="0"/>
          <w:kern w:val="0"/>
        </w:rPr>
        <w:t>）</w:t>
      </w:r>
      <w:r w:rsidR="00760321" w:rsidRPr="00760321">
        <w:rPr>
          <w:rFonts w:ascii="標楷體" w:hAnsi="標楷體" w:cs="Times New Roman"/>
          <w:b w:val="0"/>
          <w:bCs w:val="0"/>
          <w:kern w:val="0"/>
        </w:rPr>
        <w:t>】</w:t>
      </w:r>
    </w:p>
    <w:p w14:paraId="3AEDC877" w14:textId="57362BAC" w:rsidR="00375321" w:rsidRPr="00F47E4E" w:rsidRDefault="00375321" w:rsidP="009777A9">
      <w:pPr>
        <w:pStyle w:val="aff3"/>
        <w:overflowPunct w:val="0"/>
        <w:spacing w:before="48" w:afterLines="0" w:line="456" w:lineRule="exact"/>
        <w:ind w:firstLineChars="450" w:firstLine="1261"/>
        <w:rPr>
          <w:rFonts w:ascii="標楷體" w:hAnsi="標楷體" w:cs="Times New Roman"/>
          <w:b w:val="0"/>
          <w:bCs w:val="0"/>
          <w:kern w:val="0"/>
        </w:rPr>
      </w:pPr>
      <w:r>
        <w:rPr>
          <w:rFonts w:ascii="標楷體" w:hAnsi="標楷體" w:cs="Times New Roman" w:hint="eastAsia"/>
          <w:kern w:val="0"/>
        </w:rPr>
        <w:t>4</w:t>
      </w:r>
      <w:r w:rsidRPr="00F47E4E">
        <w:rPr>
          <w:rFonts w:ascii="標楷體" w:hAnsi="標楷體" w:cs="Times New Roman" w:hint="eastAsia"/>
          <w:kern w:val="0"/>
        </w:rPr>
        <w:t xml:space="preserve">.　</w:t>
      </w:r>
      <w:r w:rsidRPr="00F47E4E">
        <w:rPr>
          <w:rFonts w:ascii="標楷體" w:hAnsi="標楷體" w:cs="Times New Roman" w:hint="eastAsia"/>
          <w:kern w:val="0"/>
        </w:rPr>
        <w:tab/>
      </w:r>
      <w:r w:rsidR="00B42C35">
        <w:rPr>
          <w:rFonts w:ascii="標楷體" w:hAnsi="標楷體" w:cs="Times New Roman" w:hint="eastAsia"/>
          <w:kern w:val="0"/>
        </w:rPr>
        <w:t>內政部</w:t>
      </w:r>
      <w:r w:rsidR="00E26F5E" w:rsidRPr="00E26F5E">
        <w:rPr>
          <w:rFonts w:ascii="標楷體" w:hAnsi="標楷體" w:cs="Times New Roman" w:hint="eastAsia"/>
          <w:bCs w:val="0"/>
        </w:rPr>
        <w:t>消防署為改善市縣消防人力不足問題及保障維護服勤人員健康權，推動充實消防人力相關計畫及建立消防勤休框架性規範，已增補消防人力3,100人，惟全國及10個市縣之消防服務人口比未達112年度階段性1：1,300之目標，部分市縣消防人力實有員額與預算員額仍有相當差距，及額外加休或外宿措施容有提升空間，允宜敦促協助市縣消防機關建置合理消防人力，優化消防勤休配套措施，暨逐步調降消防人員服勤及超勤時數：</w:t>
      </w:r>
      <w:r w:rsidR="00E26F5E" w:rsidRPr="00E26F5E">
        <w:rPr>
          <w:rFonts w:ascii="標楷體" w:hAnsi="標楷體" w:cs="Times New Roman" w:hint="eastAsia"/>
          <w:b w:val="0"/>
        </w:rPr>
        <w:t>內政部消防署（下稱消防署）為確保人民生命財產安全，提升服務量能與品質，改善市縣消防人力不足等問題，於107年度提出充實消防人力推動計畫，計畫期程為107至117年度，市縣政府所需消防人力人事費、超勤加班費等經費，按一般性補助款設算機制補助支應，以增補地方消防人力。經查計畫執行情形，核有：（1）108至112年度已增補消防人力3,100人，惟全國及10個市縣消防服務人口比未達112年度階段性1：1,300之目標，部分市縣消防人力實有員額與預算員額仍有相當差距；又</w:t>
      </w:r>
      <w:r w:rsidR="000A3243">
        <w:rPr>
          <w:rFonts w:ascii="標楷體" w:hAnsi="標楷體" w:cs="Times New Roman" w:hint="eastAsia"/>
          <w:b w:val="0"/>
        </w:rPr>
        <w:t>部分市縣</w:t>
      </w:r>
      <w:r w:rsidR="00E26F5E" w:rsidRPr="00E26F5E">
        <w:rPr>
          <w:rFonts w:ascii="標楷體" w:hAnsi="標楷體" w:cs="Times New Roman" w:hint="eastAsia"/>
          <w:b w:val="0"/>
        </w:rPr>
        <w:t>未設籍外來人口流入數眾多</w:t>
      </w:r>
      <w:r w:rsidR="000A3243">
        <w:rPr>
          <w:rFonts w:ascii="標楷體" w:hAnsi="標楷體" w:cs="Times New Roman" w:hint="eastAsia"/>
          <w:b w:val="0"/>
        </w:rPr>
        <w:t>，</w:t>
      </w:r>
      <w:r w:rsidR="00E26F5E" w:rsidRPr="00E26F5E">
        <w:rPr>
          <w:rFonts w:ascii="標楷體" w:hAnsi="標楷體" w:cs="Times New Roman" w:hint="eastAsia"/>
          <w:b w:val="0"/>
        </w:rPr>
        <w:t>加重</w:t>
      </w:r>
      <w:r w:rsidR="000A3243">
        <w:rPr>
          <w:rFonts w:ascii="標楷體" w:hAnsi="標楷體" w:cs="Times New Roman" w:hint="eastAsia"/>
          <w:b w:val="0"/>
        </w:rPr>
        <w:t>當地</w:t>
      </w:r>
      <w:r w:rsidR="00E26F5E" w:rsidRPr="00E26F5E">
        <w:rPr>
          <w:rFonts w:ascii="標楷體" w:hAnsi="標楷體" w:cs="Times New Roman" w:hint="eastAsia"/>
          <w:b w:val="0"/>
        </w:rPr>
        <w:t>消防人力負荷；（2）消防署建立消防勤休框架性規範，市縣消防機關實施勤休方式逐步趨於一致，惟額外加休或外宿措施容有提升空間等情事，經函請消防署協助市縣消防機關建置合理消防人力，並敦促市縣政府依</w:t>
      </w:r>
      <w:r w:rsidR="000A3243">
        <w:rPr>
          <w:rFonts w:ascii="標楷體" w:hAnsi="標楷體" w:cs="Times New Roman" w:hint="eastAsia"/>
          <w:b w:val="0"/>
        </w:rPr>
        <w:t>各級消防機關輪班輪休人員勤休</w:t>
      </w:r>
      <w:r w:rsidR="00E26F5E" w:rsidRPr="00E26F5E">
        <w:rPr>
          <w:rFonts w:ascii="標楷體" w:hAnsi="標楷體" w:cs="Times New Roman" w:hint="eastAsia"/>
          <w:b w:val="0"/>
        </w:rPr>
        <w:t>實施要點逐步調降消防人員服勤及超勤時數，以有效提升災害防救量能及執行防救災之服務品質。【詳總決算審核報告第2冊丙、柒、內政部主管項下重要審核意見（十</w:t>
      </w:r>
      <w:r w:rsidR="007D6EFB">
        <w:rPr>
          <w:rFonts w:ascii="標楷體" w:hAnsi="標楷體" w:cs="Times New Roman" w:hint="eastAsia"/>
          <w:b w:val="0"/>
        </w:rPr>
        <w:t>九</w:t>
      </w:r>
      <w:r w:rsidR="00E26F5E" w:rsidRPr="00E26F5E">
        <w:rPr>
          <w:rFonts w:ascii="標楷體" w:hAnsi="標楷體" w:cs="Times New Roman" w:hint="eastAsia"/>
          <w:b w:val="0"/>
        </w:rPr>
        <w:t>）】</w:t>
      </w:r>
    </w:p>
    <w:p w14:paraId="3B01D4D3" w14:textId="579AD8D5" w:rsidR="00375321" w:rsidRPr="00375321" w:rsidRDefault="00375321" w:rsidP="008F3735">
      <w:pPr>
        <w:pStyle w:val="aff3"/>
        <w:overflowPunct w:val="0"/>
        <w:spacing w:before="48" w:afterLines="0" w:line="460" w:lineRule="exact"/>
        <w:ind w:firstLineChars="450" w:firstLine="1261"/>
        <w:rPr>
          <w:rFonts w:ascii="標楷體" w:hAnsi="標楷體" w:cs="Times New Roman"/>
          <w:b w:val="0"/>
          <w:bCs w:val="0"/>
          <w:kern w:val="0"/>
        </w:rPr>
      </w:pPr>
      <w:r>
        <w:rPr>
          <w:rFonts w:ascii="標楷體" w:hAnsi="標楷體" w:cs="Times New Roman" w:hint="eastAsia"/>
          <w:kern w:val="0"/>
        </w:rPr>
        <w:lastRenderedPageBreak/>
        <w:t>5</w:t>
      </w:r>
      <w:r w:rsidRPr="00F47E4E">
        <w:rPr>
          <w:rFonts w:ascii="標楷體" w:hAnsi="標楷體" w:cs="Times New Roman" w:hint="eastAsia"/>
          <w:kern w:val="0"/>
        </w:rPr>
        <w:t xml:space="preserve">.　</w:t>
      </w:r>
      <w:r w:rsidRPr="00F47E4E">
        <w:rPr>
          <w:rFonts w:ascii="標楷體" w:hAnsi="標楷體" w:cs="Times New Roman" w:hint="eastAsia"/>
          <w:kern w:val="0"/>
        </w:rPr>
        <w:tab/>
      </w:r>
      <w:r w:rsidR="008E4231" w:rsidRPr="008E4231">
        <w:rPr>
          <w:rFonts w:ascii="標楷體" w:hAnsi="標楷體" w:cs="Times New Roman" w:hint="eastAsia"/>
          <w:bCs w:val="0"/>
        </w:rPr>
        <w:t>法務部行政執行署及所屬成立以來正式員額編制不足，長期運用</w:t>
      </w:r>
      <w:r w:rsidR="00885DB7">
        <w:rPr>
          <w:rFonts w:ascii="標楷體" w:hAnsi="標楷體" w:cs="Times New Roman" w:hint="eastAsia"/>
          <w:bCs w:val="0"/>
        </w:rPr>
        <w:t>多元</w:t>
      </w:r>
      <w:r w:rsidR="008E4231" w:rsidRPr="008E4231">
        <w:rPr>
          <w:rFonts w:ascii="標楷體" w:hAnsi="標楷體" w:cs="Times New Roman" w:hint="eastAsia"/>
          <w:bCs w:val="0"/>
        </w:rPr>
        <w:t>人力因應人力缺口，預算員額僅占整體人力之4成餘，又輔助人力存有低薪、流動率偏高及指揮監</w:t>
      </w:r>
      <w:r w:rsidR="008E4231" w:rsidRPr="002B7152">
        <w:rPr>
          <w:rFonts w:ascii="標楷體" w:hAnsi="標楷體" w:cs="Times New Roman" w:hint="eastAsia"/>
          <w:bCs w:val="0"/>
        </w:rPr>
        <w:t>督不易等情，恐影響業務推展及執行品質，允宜衡酌機關整體發展需求，適時檢討優化員額配置，以利遂行法定職掌任務，提升行政執行效能：</w:t>
      </w:r>
      <w:r w:rsidR="008E4231" w:rsidRPr="002B7152">
        <w:rPr>
          <w:rFonts w:ascii="標楷體" w:hAnsi="標楷體" w:cs="Times New Roman" w:hint="eastAsia"/>
          <w:b w:val="0"/>
          <w:bCs w:val="0"/>
        </w:rPr>
        <w:t>法務部行政執行署及所屬於90年成立時，適逢政府推動組織與人員精簡等改造工作，獲核定編制員額766人，僅為原報准成立所需人力之50％，成立之初陸續進用勞動派遣及勞務承攬人員，並自91年起進用替代役役男，以解決人力不足之困境。嗣兵役制度變革，自108年起無新進替代役至各執行分署服役，改以勞務承攬人員因應，又配合行政院政策於108年7月底將勞動派遣人員全數改為自僱臨時人員（113年1月30日後稱為約用人員），現以約用及勞務承攬人員輔助執行非涉及公權力事務，解決人力短缺問題</w:t>
      </w:r>
      <w:r w:rsidR="008717EC" w:rsidRPr="002B7152">
        <w:rPr>
          <w:rFonts w:ascii="標楷體" w:hAnsi="標楷體" w:cs="Times New Roman" w:hint="eastAsia"/>
          <w:b w:val="0"/>
          <w:bCs w:val="0"/>
        </w:rPr>
        <w:t>；</w:t>
      </w:r>
      <w:r w:rsidR="00CB55FF" w:rsidRPr="002B7152">
        <w:rPr>
          <w:rFonts w:ascii="標楷體" w:hAnsi="標楷體" w:cs="Times New Roman" w:hint="eastAsia"/>
          <w:b w:val="0"/>
          <w:bCs w:val="0"/>
        </w:rPr>
        <w:t>近5年度（109至113年度）各執行分署預算員額僅占整體人力之4成餘</w:t>
      </w:r>
      <w:r w:rsidR="008717EC" w:rsidRPr="002B7152">
        <w:rPr>
          <w:rFonts w:ascii="標楷體" w:hAnsi="標楷體" w:cs="Times New Roman" w:hint="eastAsia"/>
          <w:b w:val="0"/>
          <w:bCs w:val="0"/>
        </w:rPr>
        <w:t>，輔助人力長期超逾正式人力</w:t>
      </w:r>
      <w:r w:rsidR="008E4231" w:rsidRPr="002B7152">
        <w:rPr>
          <w:rFonts w:ascii="標楷體" w:hAnsi="標楷體" w:cs="Times New Roman" w:hint="eastAsia"/>
          <w:b w:val="0"/>
          <w:bCs w:val="0"/>
        </w:rPr>
        <w:t>。</w:t>
      </w:r>
      <w:r w:rsidR="00D56207">
        <w:rPr>
          <w:rFonts w:ascii="標楷體" w:hAnsi="標楷體" w:cs="Times New Roman" w:hint="eastAsia"/>
          <w:b w:val="0"/>
          <w:bCs w:val="0"/>
        </w:rPr>
        <w:t>經</w:t>
      </w:r>
      <w:r w:rsidR="008E4231" w:rsidRPr="002B7152">
        <w:rPr>
          <w:rFonts w:ascii="標楷體" w:hAnsi="標楷體" w:cs="Times New Roman" w:hint="eastAsia"/>
          <w:b w:val="0"/>
          <w:bCs w:val="0"/>
        </w:rPr>
        <w:t>查</w:t>
      </w:r>
      <w:r w:rsidR="00D56207">
        <w:rPr>
          <w:rFonts w:ascii="標楷體" w:hAnsi="標楷體" w:cs="Times New Roman" w:hint="eastAsia"/>
          <w:b w:val="0"/>
          <w:bCs w:val="0"/>
        </w:rPr>
        <w:t>，</w:t>
      </w:r>
      <w:r w:rsidR="00F645E8">
        <w:rPr>
          <w:rFonts w:ascii="標楷體" w:hAnsi="標楷體" w:cs="Times New Roman" w:hint="eastAsia"/>
          <w:b w:val="0"/>
          <w:bCs w:val="0"/>
        </w:rPr>
        <w:t>法務部行政執行</w:t>
      </w:r>
      <w:r w:rsidR="008E4231" w:rsidRPr="002B7152">
        <w:rPr>
          <w:rFonts w:ascii="標楷體" w:hAnsi="標楷體" w:cs="Times New Roman" w:hint="eastAsia"/>
          <w:b w:val="0"/>
          <w:bCs w:val="0"/>
        </w:rPr>
        <w:t>署近年均未再就本機關及所屬四級機關之人力配置及需求提出檢討，據113年度法務部員額評鑑小組成員審查意見彙整表之委員評鑑意見指出，</w:t>
      </w:r>
      <w:r w:rsidR="00F645E8">
        <w:rPr>
          <w:rFonts w:ascii="標楷體" w:hAnsi="標楷體" w:cs="Times New Roman" w:hint="eastAsia"/>
          <w:b w:val="0"/>
          <w:bCs w:val="0"/>
        </w:rPr>
        <w:t>該</w:t>
      </w:r>
      <w:r w:rsidR="008E4231" w:rsidRPr="002B7152">
        <w:rPr>
          <w:rFonts w:ascii="標楷體" w:hAnsi="標楷體" w:cs="Times New Roman" w:hint="eastAsia"/>
          <w:b w:val="0"/>
          <w:bCs w:val="0"/>
        </w:rPr>
        <w:t>署</w:t>
      </w:r>
      <w:r w:rsidR="00F645E8">
        <w:rPr>
          <w:rFonts w:ascii="標楷體" w:hAnsi="標楷體" w:cs="Times New Roman" w:hint="eastAsia"/>
          <w:b w:val="0"/>
          <w:bCs w:val="0"/>
        </w:rPr>
        <w:t>及所屬</w:t>
      </w:r>
      <w:r w:rsidR="008E4231" w:rsidRPr="002B7152">
        <w:rPr>
          <w:rFonts w:ascii="標楷體" w:hAnsi="標楷體" w:cs="Times New Roman" w:hint="eastAsia"/>
          <w:b w:val="0"/>
          <w:bCs w:val="0"/>
        </w:rPr>
        <w:t>總體工作負荷增加，惟對未來人力需求，未提出具體規劃，建議就業務狀況及消長情形，評估人力配置之合理性及妥適性，適時請增員額或修訂組織法以合理化人力配置及需求為宜等；另經本部就地抽查該署所屬執行分署113年度約用及勞務承攬人員輔助執行業務情形，發現該等人員113年度月薪僅達或略高於勞動部所訂113年度每月最低工資（原基本工資），均屬低薪，恐不利留（攬）才；復查</w:t>
      </w:r>
      <w:r w:rsidR="009D62F5">
        <w:rPr>
          <w:rFonts w:ascii="標楷體" w:hAnsi="標楷體" w:cs="Times New Roman" w:hint="eastAsia"/>
          <w:b w:val="0"/>
          <w:bCs w:val="0"/>
        </w:rPr>
        <w:t>，</w:t>
      </w:r>
      <w:r w:rsidR="008E4231" w:rsidRPr="002B7152">
        <w:rPr>
          <w:rFonts w:ascii="標楷體" w:hAnsi="標楷體" w:cs="Times New Roman" w:hint="eastAsia"/>
          <w:b w:val="0"/>
          <w:bCs w:val="0"/>
        </w:rPr>
        <w:t>113年底各執行分署在職約用人員年資集中在5年以上（78.29％），勞務承攬人員年資5年以上者僅占27.63％；年資未滿1年者分別計有24人（9.30％）及62人（24.12％），勞務承攬人員流動率明顯較高，</w:t>
      </w:r>
      <w:r w:rsidR="008717EC" w:rsidRPr="002B7152">
        <w:rPr>
          <w:rFonts w:ascii="標楷體" w:hAnsi="標楷體" w:cs="Times New Roman" w:hint="eastAsia"/>
          <w:b w:val="0"/>
          <w:bCs w:val="0"/>
        </w:rPr>
        <w:t>又機關不得有指揮監督之行為，</w:t>
      </w:r>
      <w:r w:rsidR="008E4231" w:rsidRPr="002B7152">
        <w:rPr>
          <w:rFonts w:ascii="標楷體" w:hAnsi="標楷體" w:cs="Times New Roman" w:hint="eastAsia"/>
          <w:b w:val="0"/>
          <w:bCs w:val="0"/>
        </w:rPr>
        <w:t>恐影響業務之推展及執行品質</w:t>
      </w:r>
      <w:r w:rsidR="00B07277" w:rsidRPr="002B7152">
        <w:rPr>
          <w:rFonts w:ascii="標楷體" w:hAnsi="標楷體" w:cs="Times New Roman" w:hint="eastAsia"/>
          <w:b w:val="0"/>
          <w:bCs w:val="0"/>
        </w:rPr>
        <w:t>。</w:t>
      </w:r>
      <w:r w:rsidR="008E4231" w:rsidRPr="002B7152">
        <w:rPr>
          <w:rFonts w:ascii="標楷體" w:hAnsi="標楷體" w:cs="Times New Roman" w:hint="eastAsia"/>
          <w:b w:val="0"/>
          <w:bCs w:val="0"/>
        </w:rPr>
        <w:t>經函請法務部行政執行署衡酌機關長遠發展需求，審慎規劃合理人力配置，適時爭取預算員額或研議修訂組織法之可行性，以利提升行政執行效能，有效維護公法債權。【詳總決算審核報告第2冊丙、拾貳、法務部主管項下重要審核意見</w:t>
      </w:r>
      <w:bookmarkStart w:id="35" w:name="_Hlk202271295"/>
      <w:r w:rsidR="008E4231" w:rsidRPr="002B7152">
        <w:rPr>
          <w:rFonts w:ascii="標楷體" w:hAnsi="標楷體" w:cs="Times New Roman" w:hint="eastAsia"/>
          <w:b w:val="0"/>
          <w:bCs w:val="0"/>
        </w:rPr>
        <w:t>（一）</w:t>
      </w:r>
      <w:bookmarkEnd w:id="35"/>
      <w:r w:rsidR="008E4231" w:rsidRPr="002B7152">
        <w:rPr>
          <w:rFonts w:ascii="標楷體" w:hAnsi="標楷體" w:cs="Times New Roman" w:hint="eastAsia"/>
          <w:b w:val="0"/>
          <w:bCs w:val="0"/>
        </w:rPr>
        <w:t>3.】</w:t>
      </w:r>
    </w:p>
    <w:p w14:paraId="216CA1D1" w14:textId="1AC3F679" w:rsidR="00DD555C" w:rsidRPr="00DD555C" w:rsidRDefault="00DD555C" w:rsidP="008F3735">
      <w:pPr>
        <w:pStyle w:val="aff3"/>
        <w:overflowPunct w:val="0"/>
        <w:spacing w:before="48" w:after="48" w:line="460" w:lineRule="exact"/>
        <w:ind w:firstLineChars="450" w:firstLine="1261"/>
        <w:rPr>
          <w:rFonts w:ascii="標楷體" w:hAnsi="標楷體" w:cs="Times New Roman"/>
          <w:b w:val="0"/>
          <w:bCs w:val="0"/>
          <w:kern w:val="0"/>
        </w:rPr>
      </w:pPr>
      <w:r>
        <w:rPr>
          <w:rFonts w:ascii="標楷體" w:hAnsi="標楷體" w:cs="Times New Roman" w:hint="eastAsia"/>
          <w:kern w:val="0"/>
        </w:rPr>
        <w:t>6</w:t>
      </w:r>
      <w:r w:rsidRPr="003E0F99">
        <w:rPr>
          <w:rFonts w:ascii="標楷體" w:hAnsi="標楷體" w:cs="Times New Roman" w:hint="eastAsia"/>
          <w:kern w:val="0"/>
        </w:rPr>
        <w:t xml:space="preserve">.　</w:t>
      </w:r>
      <w:r w:rsidRPr="003E0F99">
        <w:rPr>
          <w:rFonts w:ascii="標楷體" w:hAnsi="標楷體" w:cs="Times New Roman" w:hint="eastAsia"/>
          <w:kern w:val="0"/>
        </w:rPr>
        <w:tab/>
      </w:r>
      <w:bookmarkStart w:id="36" w:name="_Hlk202271386"/>
      <w:r w:rsidR="00B42C35">
        <w:rPr>
          <w:rFonts w:ascii="標楷體" w:hAnsi="標楷體" w:cs="Times New Roman" w:hint="eastAsia"/>
          <w:kern w:val="0"/>
        </w:rPr>
        <w:t>財政</w:t>
      </w:r>
      <w:r w:rsidR="00024E4D">
        <w:rPr>
          <w:rFonts w:ascii="標楷體" w:hAnsi="標楷體" w:cs="Times New Roman" w:hint="eastAsia"/>
          <w:kern w:val="0"/>
        </w:rPr>
        <w:t>部</w:t>
      </w:r>
      <w:r w:rsidRPr="00760321">
        <w:rPr>
          <w:rFonts w:ascii="標楷體" w:hAnsi="標楷體" w:hint="eastAsia"/>
          <w:kern w:val="0"/>
        </w:rPr>
        <w:t>國有財產署</w:t>
      </w:r>
      <w:bookmarkEnd w:id="36"/>
      <w:r w:rsidRPr="00760321">
        <w:rPr>
          <w:rFonts w:ascii="標楷體" w:hAnsi="標楷體" w:hint="eastAsia"/>
          <w:kern w:val="0"/>
        </w:rPr>
        <w:t>綜理國有財產事務龐雜，又配合政府多項重大政策，致業務量逐年累增，經以請增員額等方式因應，惟人員流動頻繁，仍有缺額尚待補實，</w:t>
      </w:r>
      <w:r w:rsidR="00B42C35">
        <w:rPr>
          <w:rFonts w:ascii="標楷體" w:hAnsi="標楷體" w:hint="eastAsia"/>
          <w:kern w:val="0"/>
        </w:rPr>
        <w:t>且</w:t>
      </w:r>
      <w:r w:rsidRPr="00760321">
        <w:rPr>
          <w:rFonts w:ascii="標楷體" w:hAnsi="標楷體" w:hint="eastAsia"/>
          <w:kern w:val="0"/>
        </w:rPr>
        <w:t>間有因處理量能不足等情影響國產業務之推行，允宜積極研謀補足人力缺口，俾使國產業務順利推行：</w:t>
      </w:r>
      <w:bookmarkStart w:id="37" w:name="_Hlk201734349"/>
      <w:r w:rsidR="00B42C35">
        <w:rPr>
          <w:rFonts w:ascii="標楷體" w:hAnsi="標楷體" w:hint="eastAsia"/>
          <w:b w:val="0"/>
          <w:bCs w:val="0"/>
          <w:kern w:val="0"/>
        </w:rPr>
        <w:t>財政部</w:t>
      </w:r>
      <w:r w:rsidR="00B42C35" w:rsidRPr="00B42C35">
        <w:rPr>
          <w:rFonts w:ascii="標楷體" w:hAnsi="標楷體" w:hint="eastAsia"/>
          <w:b w:val="0"/>
          <w:bCs w:val="0"/>
          <w:kern w:val="0"/>
        </w:rPr>
        <w:t>國有財產署</w:t>
      </w:r>
      <w:r w:rsidR="00B42C35" w:rsidRPr="00024E4D">
        <w:rPr>
          <w:rFonts w:ascii="標楷體" w:hAnsi="標楷體" w:cs="Times New Roman" w:hint="eastAsia"/>
          <w:b w:val="0"/>
          <w:bCs w:val="0"/>
          <w:spacing w:val="-2"/>
        </w:rPr>
        <w:t>（</w:t>
      </w:r>
      <w:r w:rsidR="00B42C35">
        <w:rPr>
          <w:rFonts w:ascii="標楷體" w:hAnsi="標楷體" w:cs="Times New Roman" w:hint="eastAsia"/>
          <w:b w:val="0"/>
          <w:bCs w:val="0"/>
          <w:spacing w:val="-2"/>
        </w:rPr>
        <w:t>下稱</w:t>
      </w:r>
      <w:r w:rsidRPr="00760321">
        <w:rPr>
          <w:rFonts w:ascii="標楷體" w:hAnsi="標楷體" w:hint="eastAsia"/>
          <w:b w:val="0"/>
          <w:bCs w:val="0"/>
          <w:kern w:val="0"/>
        </w:rPr>
        <w:t>國有財產署</w:t>
      </w:r>
      <w:bookmarkEnd w:id="37"/>
      <w:r w:rsidR="00B42C35" w:rsidRPr="00024E4D">
        <w:rPr>
          <w:rFonts w:ascii="標楷體" w:hAnsi="標楷體" w:cs="Times New Roman" w:hint="eastAsia"/>
          <w:b w:val="0"/>
          <w:bCs w:val="0"/>
          <w:spacing w:val="-2"/>
        </w:rPr>
        <w:t>）</w:t>
      </w:r>
      <w:r w:rsidRPr="00760321">
        <w:rPr>
          <w:rFonts w:ascii="標楷體" w:hAnsi="標楷體" w:hint="eastAsia"/>
          <w:b w:val="0"/>
          <w:bCs w:val="0"/>
          <w:kern w:val="0"/>
        </w:rPr>
        <w:t>綜理國有財</w:t>
      </w:r>
      <w:r w:rsidRPr="00760321">
        <w:rPr>
          <w:rFonts w:ascii="標楷體" w:hAnsi="標楷體" w:hint="eastAsia"/>
          <w:b w:val="0"/>
          <w:bCs w:val="0"/>
          <w:kern w:val="0"/>
        </w:rPr>
        <w:lastRenderedPageBreak/>
        <w:t>產事務，經管國有非公用土地及房屋數量</w:t>
      </w:r>
      <w:r w:rsidR="00B42C35">
        <w:rPr>
          <w:rFonts w:ascii="標楷體" w:hAnsi="標楷體" w:hint="eastAsia"/>
          <w:b w:val="0"/>
          <w:bCs w:val="0"/>
          <w:kern w:val="0"/>
        </w:rPr>
        <w:t>逐年成長，截至113年底止，</w:t>
      </w:r>
      <w:r w:rsidRPr="00760321">
        <w:rPr>
          <w:rFonts w:ascii="標楷體" w:hAnsi="標楷體" w:hint="eastAsia"/>
          <w:b w:val="0"/>
          <w:bCs w:val="0"/>
          <w:kern w:val="0"/>
        </w:rPr>
        <w:t>分別</w:t>
      </w:r>
      <w:r w:rsidR="00B42C35">
        <w:rPr>
          <w:rFonts w:ascii="標楷體" w:hAnsi="標楷體" w:hint="eastAsia"/>
          <w:b w:val="0"/>
          <w:bCs w:val="0"/>
          <w:kern w:val="0"/>
        </w:rPr>
        <w:t>計有</w:t>
      </w:r>
      <w:r w:rsidRPr="00760321">
        <w:rPr>
          <w:rFonts w:ascii="標楷體" w:hAnsi="標楷體" w:hint="eastAsia"/>
          <w:b w:val="0"/>
          <w:bCs w:val="0"/>
          <w:kern w:val="0"/>
        </w:rPr>
        <w:t>193萬餘筆錄、4,982棟錄。經查，該署近年因加強清理被占用國有非公用不動產致申租案件增加，且每年陸續新增其他機關移交接管、新登記接管、民眾抵稅及無人承認繼承收歸國有不動產等案件量，加以配合政府推動多項重大施政新增專案業務，均須以勘查成果作為重要審辦依據，管理負荷漸趨沉重。嗣該署報經行政院核增職員及聘用預算員額，並進用約用及勞務承攬等多元人力，以支援辦理相關業務，辦理國產核心業務人力之進用人數，自111年底之907人，逐年增加至113年底之965人，人力缺口已有改善，惟仍有預算員額43人尚待補足，尤以職員缺額達40人最多，加以113年度業務單位職員離職率約11.14％，較111年度之10.14％增加，顯示正職國產管理人員異動頻繁且補實不易，不利經驗累積與傳承。又本部歷年查核國有財產經營管理情形，間有受限人力資源短缺，致占用處理進度緩慢；或閒置土地巡護量能不足，致空間髒亂，衍生治安疑慮，且各項資產活化業務亦有處理量能不足，推動成效受限等情形，顯示該署辦理各項國有財產業務，因人力資源問題，已影響國家資產管理之效能與品質。為因應逐年增加之業務量，經函請國有財產署積極研謀善策因應，俾利國產業務之推行。【詳總決算審核報告第2冊丙、拾、財政部主管項下重要審核意見</w:t>
      </w:r>
      <w:r w:rsidRPr="005C7195">
        <w:rPr>
          <w:rFonts w:ascii="標楷體" w:hAnsi="標楷體" w:hint="eastAsia"/>
          <w:b w:val="0"/>
          <w:bCs w:val="0"/>
          <w:kern w:val="0"/>
        </w:rPr>
        <w:t>（</w:t>
      </w:r>
      <w:r w:rsidR="00603D80">
        <w:rPr>
          <w:rFonts w:ascii="標楷體" w:hAnsi="標楷體" w:hint="eastAsia"/>
          <w:b w:val="0"/>
          <w:bCs w:val="0"/>
          <w:kern w:val="0"/>
        </w:rPr>
        <w:t>十二</w:t>
      </w:r>
      <w:r w:rsidRPr="005C7195">
        <w:rPr>
          <w:rFonts w:ascii="標楷體" w:hAnsi="標楷體" w:hint="eastAsia"/>
          <w:b w:val="0"/>
          <w:bCs w:val="0"/>
          <w:kern w:val="0"/>
        </w:rPr>
        <w:t>）</w:t>
      </w:r>
      <w:r w:rsidRPr="00760321">
        <w:rPr>
          <w:rFonts w:ascii="標楷體" w:hAnsi="標楷體" w:hint="eastAsia"/>
          <w:b w:val="0"/>
          <w:bCs w:val="0"/>
          <w:kern w:val="0"/>
        </w:rPr>
        <w:t>】</w:t>
      </w:r>
    </w:p>
    <w:p w14:paraId="233401BA" w14:textId="4514670C" w:rsidR="00760321" w:rsidRDefault="00DD555C" w:rsidP="008F3735">
      <w:pPr>
        <w:pStyle w:val="aff3"/>
        <w:overflowPunct w:val="0"/>
        <w:spacing w:before="48" w:afterLines="0" w:line="460" w:lineRule="exact"/>
        <w:ind w:firstLineChars="450" w:firstLine="1261"/>
        <w:rPr>
          <w:rFonts w:ascii="標楷體" w:hAnsi="標楷體" w:cs="Times New Roman"/>
          <w:b w:val="0"/>
          <w:bCs w:val="0"/>
          <w:spacing w:val="-3"/>
        </w:rPr>
      </w:pPr>
      <w:r>
        <w:rPr>
          <w:rFonts w:ascii="標楷體" w:hAnsi="標楷體" w:cs="Times New Roman" w:hint="eastAsia"/>
          <w:kern w:val="0"/>
        </w:rPr>
        <w:t>7</w:t>
      </w:r>
      <w:r w:rsidR="003E0F99" w:rsidRPr="00F47E4E">
        <w:rPr>
          <w:rFonts w:ascii="標楷體" w:hAnsi="標楷體" w:cs="Times New Roman" w:hint="eastAsia"/>
          <w:kern w:val="0"/>
        </w:rPr>
        <w:t xml:space="preserve">.　</w:t>
      </w:r>
      <w:r w:rsidR="003E0F99" w:rsidRPr="00F47E4E">
        <w:rPr>
          <w:rFonts w:ascii="標楷體" w:hAnsi="標楷體" w:cs="Times New Roman" w:hint="eastAsia"/>
          <w:kern w:val="0"/>
        </w:rPr>
        <w:tab/>
      </w:r>
      <w:r w:rsidR="003E0F99" w:rsidRPr="003E0F99">
        <w:rPr>
          <w:rFonts w:ascii="標楷體" w:hAnsi="標楷體" w:cs="Times New Roman" w:hint="eastAsia"/>
          <w:snapToGrid w:val="0"/>
          <w:kern w:val="0"/>
        </w:rPr>
        <w:t>勞動部</w:t>
      </w:r>
      <w:r w:rsidR="003E0F99" w:rsidRPr="003E0F99">
        <w:rPr>
          <w:rFonts w:ascii="標楷體" w:hAnsi="標楷體" w:cs="Times New Roman" w:hint="eastAsia"/>
          <w:bCs w:val="0"/>
        </w:rPr>
        <w:t>勞動力發展署因應社會經濟情勢變化及民眾就業服務需求，長年以多元人力協助推動各項業務，不利公務經驗傳承與當責，及機關體制之穩定性，允宜通盤檢視業務需求，積極爭取預算員額編制，並加速補實缺額人力，俾利業務順遂推動：</w:t>
      </w:r>
      <w:r w:rsidR="003E0F99" w:rsidRPr="003E0F99">
        <w:rPr>
          <w:rFonts w:ascii="標楷體" w:hAnsi="標楷體" w:cs="Times New Roman" w:hint="eastAsia"/>
          <w:b w:val="0"/>
        </w:rPr>
        <w:t>勞動部勞動力發展署於70年代內政部職業訓練局時期，主要任務係推動職業訓練政策，嗣因應社會經濟情勢變化及民眾就業服務需求，陸續擴大業務範疇，包含勞動力發展政策規劃與執行、外國人聘僱管理及許可、身心障礙者與特定對象就業促進等，機關業務量日益擴增</w:t>
      </w:r>
      <w:r w:rsidR="003E0F99" w:rsidRPr="003E0F99">
        <w:rPr>
          <w:rFonts w:ascii="標楷體" w:hAnsi="標楷體" w:cs="Times New Roman" w:hint="eastAsia"/>
          <w:b w:val="0"/>
          <w:bCs w:val="0"/>
        </w:rPr>
        <w:t>，惟囿於中央政府機關總員額高限，該署為因應業務推動需要，長年以約用人員及勞務承攬人員等多元人力協助推動業務</w:t>
      </w:r>
      <w:r w:rsidR="00B07277">
        <w:rPr>
          <w:rFonts w:ascii="標楷體" w:hAnsi="標楷體" w:cs="Times New Roman" w:hint="eastAsia"/>
          <w:b w:val="0"/>
          <w:bCs w:val="0"/>
        </w:rPr>
        <w:t>。經查</w:t>
      </w:r>
      <w:r w:rsidR="003E0F99" w:rsidRPr="003E0F99">
        <w:rPr>
          <w:rFonts w:ascii="標楷體" w:hAnsi="標楷體" w:cs="Times New Roman" w:hint="eastAsia"/>
          <w:b w:val="0"/>
          <w:bCs w:val="0"/>
        </w:rPr>
        <w:t>，該署及所屬機關113年度預算員額與多元人力分別為1,039人、3,035人，預算員額占整體人力比率僅25.50％，機關人力結構長期處於失衡狀態，不利公務經驗傳承與當責，及機關體制之穩定性。復查，該署雖於107及111年獲行政院核增職員員額72人，並陸續於108至113年間調增職員預算員額66人，惟該署調增預算員額後未能及時補實人力，111至113年度預算員額平均缺額介於91人至119人間，其中逾7成缺額人力為職員，恐加重現有人力之工作負荷。為期有</w:t>
      </w:r>
      <w:r w:rsidR="003E0F99" w:rsidRPr="003E0F99">
        <w:rPr>
          <w:rFonts w:ascii="標楷體" w:hAnsi="標楷體" w:cs="Times New Roman" w:hint="eastAsia"/>
          <w:b w:val="0"/>
          <w:bCs w:val="0"/>
        </w:rPr>
        <w:lastRenderedPageBreak/>
        <w:t>效改善該署人力結構失衡問題，並合理充實機關人力，提升行政效能，經函請勞動部督促通盤檢視業務需求及人力配置，積極爭取預算員額編制，並加速補實缺額人力，俾利業務順遂推動。</w:t>
      </w:r>
      <w:r w:rsidR="003E0F99" w:rsidRPr="003E0F99">
        <w:rPr>
          <w:rFonts w:ascii="標楷體" w:hAnsi="標楷體" w:cs="Times New Roman" w:hint="eastAsia"/>
          <w:b w:val="0"/>
          <w:bCs w:val="0"/>
          <w:spacing w:val="-3"/>
        </w:rPr>
        <w:t>【詳審核報告非營業部分乙、參、十、勞動部主管就業安定基金項下重要審核意見（</w:t>
      </w:r>
      <w:r w:rsidR="00B72115">
        <w:rPr>
          <w:rFonts w:ascii="標楷體" w:hAnsi="標楷體" w:cs="Times New Roman" w:hint="eastAsia"/>
          <w:b w:val="0"/>
          <w:bCs w:val="0"/>
          <w:spacing w:val="-3"/>
        </w:rPr>
        <w:t>4</w:t>
      </w:r>
      <w:r w:rsidR="003E0F99" w:rsidRPr="003E0F99">
        <w:rPr>
          <w:rFonts w:ascii="標楷體" w:hAnsi="標楷體" w:cs="Times New Roman" w:hint="eastAsia"/>
          <w:b w:val="0"/>
          <w:bCs w:val="0"/>
          <w:spacing w:val="-3"/>
        </w:rPr>
        <w:t>）】</w:t>
      </w:r>
    </w:p>
    <w:p w14:paraId="6DF7402C" w14:textId="5A1F96CE" w:rsidR="00AC7450" w:rsidRPr="00AC7450" w:rsidRDefault="00AC7450" w:rsidP="008F3735">
      <w:pPr>
        <w:pStyle w:val="aff3"/>
        <w:overflowPunct w:val="0"/>
        <w:spacing w:before="48" w:afterLines="0" w:line="460" w:lineRule="exact"/>
        <w:ind w:firstLineChars="450" w:firstLine="1261"/>
        <w:rPr>
          <w:rFonts w:ascii="標楷體" w:hAnsi="標楷體" w:cs="Times New Roman"/>
          <w:b w:val="0"/>
          <w:bCs w:val="0"/>
          <w:kern w:val="0"/>
        </w:rPr>
      </w:pPr>
      <w:r>
        <w:rPr>
          <w:rFonts w:ascii="標楷體" w:hAnsi="標楷體" w:cs="Times New Roman" w:hint="eastAsia"/>
          <w:kern w:val="0"/>
        </w:rPr>
        <w:t>8</w:t>
      </w:r>
      <w:r w:rsidRPr="00F47E4E">
        <w:rPr>
          <w:rFonts w:ascii="標楷體" w:hAnsi="標楷體" w:cs="Times New Roman" w:hint="eastAsia"/>
          <w:kern w:val="0"/>
        </w:rPr>
        <w:t xml:space="preserve">.　</w:t>
      </w:r>
      <w:r w:rsidRPr="00AC7450">
        <w:rPr>
          <w:rFonts w:ascii="標楷體" w:hAnsi="標楷體" w:cs="Times New Roman" w:hint="eastAsia"/>
        </w:rPr>
        <w:t>海洋委員會海巡署及所屬肩負我國海域巡護，維護岸海治安重任，近年灰色地帶侵擾情事頻仍，海巡勤務日益繁重，惟多數艦艇執勤人力未達配置基準，</w:t>
      </w:r>
      <w:r w:rsidR="00CD3E0D">
        <w:rPr>
          <w:rFonts w:ascii="標楷體" w:hAnsi="標楷體" w:cs="Times New Roman" w:hint="eastAsia"/>
        </w:rPr>
        <w:t>允宜</w:t>
      </w:r>
      <w:r w:rsidRPr="00AC7450">
        <w:rPr>
          <w:rFonts w:ascii="標楷體" w:hAnsi="標楷體" w:cs="Times New Roman" w:hint="eastAsia"/>
        </w:rPr>
        <w:t>研謀改善，以確保巡防任務遂行</w:t>
      </w:r>
      <w:r w:rsidRPr="00AC7450">
        <w:rPr>
          <w:rFonts w:ascii="標楷體" w:hAnsi="標楷體" w:cs="Times New Roman" w:hint="eastAsia"/>
          <w:bCs w:val="0"/>
          <w:color w:val="0D0D0D"/>
        </w:rPr>
        <w:t>：</w:t>
      </w:r>
      <w:r w:rsidRPr="00AC7450">
        <w:rPr>
          <w:rFonts w:ascii="標楷體" w:hAnsi="標楷體" w:cs="Times New Roman" w:hint="eastAsia"/>
          <w:b w:val="0"/>
          <w:bCs w:val="0"/>
        </w:rPr>
        <w:t>海洋委員會鑑於海巡署及所屬肩負我國海域巡護，維護岸海治安等重任，近年我國海域灰色地帶侵擾情事頻仍，海巡勤務日益繁重，為改善海巡人力窘迫情況，已推動海巡人力增補等作業。依海洋委員會海巡署艦隊分署艦船艇人力運用規劃及裝備攜行基準要點（113年4月1日修正）第2點第1項規定，艦船艇依其類別及噸位配置人數介於8人至50人，最低執勤人數介於6人至35人，截至113年8月底</w:t>
      </w:r>
      <w:r w:rsidR="00CE5B08">
        <w:rPr>
          <w:rFonts w:ascii="標楷體" w:hAnsi="標楷體" w:cs="Times New Roman" w:hint="eastAsia"/>
          <w:b w:val="0"/>
          <w:bCs w:val="0"/>
        </w:rPr>
        <w:t>止</w:t>
      </w:r>
      <w:r w:rsidRPr="00AC7450">
        <w:rPr>
          <w:rFonts w:ascii="標楷體" w:hAnsi="標楷體" w:cs="Times New Roman" w:hint="eastAsia"/>
          <w:b w:val="0"/>
          <w:bCs w:val="0"/>
        </w:rPr>
        <w:t>，艦船艇實際人力達配置基準者12艘（10.43％），未達配置基準者103艘（89.57％），其中甚有4艘艦艇之人力未達最低執勤人數，近9成艦艇之實際人力未達配置基準</w:t>
      </w:r>
      <w:r w:rsidR="00B07277">
        <w:rPr>
          <w:rFonts w:ascii="標楷體" w:hAnsi="標楷體" w:cs="Times New Roman" w:hint="eastAsia"/>
          <w:b w:val="0"/>
          <w:bCs w:val="0"/>
        </w:rPr>
        <w:t>。</w:t>
      </w:r>
      <w:r w:rsidRPr="00AC7450">
        <w:rPr>
          <w:rFonts w:ascii="標楷體" w:hAnsi="標楷體" w:cs="Times New Roman" w:hint="eastAsia"/>
          <w:b w:val="0"/>
          <w:bCs w:val="0"/>
        </w:rPr>
        <w:t>經函請海洋委員會海巡署針對癥結原因積極研謀善策，以有效招募延攬及留任優質人力，確保巡防任務遂行</w:t>
      </w:r>
      <w:r w:rsidRPr="00AC7450">
        <w:rPr>
          <w:rFonts w:ascii="標楷體" w:hAnsi="標楷體" w:cs="Times New Roman" w:hint="eastAsia"/>
          <w:b w:val="0"/>
          <w:spacing w:val="-2"/>
          <w:kern w:val="0"/>
        </w:rPr>
        <w:t>。</w:t>
      </w:r>
      <w:r w:rsidRPr="00AC7450">
        <w:rPr>
          <w:rFonts w:ascii="標楷體" w:hAnsi="標楷體" w:cs="Times New Roman" w:hint="eastAsia"/>
          <w:b w:val="0"/>
          <w:bCs w:val="0"/>
        </w:rPr>
        <w:t>【詳總決算審核報告第2冊丙、貳拾肆、海洋委員會主管項下重要審核意見（二）】</w:t>
      </w:r>
    </w:p>
    <w:bookmarkEnd w:id="30"/>
    <w:p w14:paraId="70132A25" w14:textId="21091C81" w:rsidR="003B6AE5" w:rsidRDefault="003B6AE5" w:rsidP="009777A9">
      <w:pPr>
        <w:pStyle w:val="aff3"/>
        <w:overflowPunct w:val="0"/>
        <w:spacing w:beforeLines="50" w:before="120" w:afterLines="50" w:after="120" w:line="456" w:lineRule="exact"/>
        <w:ind w:firstLine="641"/>
        <w:rPr>
          <w:rFonts w:ascii="標楷體" w:hAnsi="標楷體" w:cs="Times New Roman"/>
          <w:kern w:val="0"/>
          <w:sz w:val="32"/>
          <w:szCs w:val="32"/>
        </w:rPr>
      </w:pPr>
      <w:r w:rsidRPr="00F47E4E">
        <w:rPr>
          <w:rFonts w:ascii="標楷體" w:hAnsi="標楷體" w:cs="Times New Roman" w:hint="eastAsia"/>
          <w:kern w:val="0"/>
          <w:sz w:val="32"/>
          <w:szCs w:val="32"/>
        </w:rPr>
        <w:t>（</w:t>
      </w:r>
      <w:r w:rsidR="001A6EC6">
        <w:rPr>
          <w:rFonts w:ascii="標楷體" w:hAnsi="標楷體" w:cs="Times New Roman" w:hint="eastAsia"/>
          <w:kern w:val="0"/>
          <w:sz w:val="32"/>
          <w:szCs w:val="32"/>
        </w:rPr>
        <w:t>四</w:t>
      </w:r>
      <w:r w:rsidRPr="00F47E4E">
        <w:rPr>
          <w:rFonts w:ascii="標楷體" w:hAnsi="標楷體" w:cs="Times New Roman"/>
          <w:kern w:val="0"/>
          <w:sz w:val="32"/>
          <w:szCs w:val="32"/>
        </w:rPr>
        <w:t>）</w:t>
      </w:r>
      <w:r w:rsidR="0057144C">
        <w:rPr>
          <w:rFonts w:ascii="標楷體" w:hAnsi="標楷體" w:cs="Times New Roman" w:hint="eastAsia"/>
          <w:kern w:val="0"/>
          <w:sz w:val="32"/>
          <w:szCs w:val="32"/>
        </w:rPr>
        <w:t xml:space="preserve">　</w:t>
      </w:r>
      <w:r w:rsidR="0057144C" w:rsidRPr="0057144C">
        <w:rPr>
          <w:rFonts w:ascii="標楷體" w:hAnsi="標楷體" w:cs="Times New Roman" w:hint="eastAsia"/>
          <w:kern w:val="0"/>
          <w:sz w:val="32"/>
          <w:szCs w:val="32"/>
        </w:rPr>
        <w:t>職場霸凌防治及處理</w:t>
      </w:r>
      <w:r w:rsidR="000C0652">
        <w:rPr>
          <w:rFonts w:ascii="標楷體" w:hAnsi="標楷體" w:cs="Times New Roman" w:hint="eastAsia"/>
          <w:kern w:val="0"/>
          <w:sz w:val="32"/>
          <w:szCs w:val="32"/>
        </w:rPr>
        <w:t>方面</w:t>
      </w:r>
    </w:p>
    <w:p w14:paraId="32CD3337" w14:textId="68DAE685" w:rsidR="00CA49E1" w:rsidRPr="00F47E4E" w:rsidRDefault="00CA49E1" w:rsidP="008F3735">
      <w:pPr>
        <w:pStyle w:val="aff3"/>
        <w:overflowPunct w:val="0"/>
        <w:spacing w:before="48" w:afterLines="0" w:line="460" w:lineRule="exact"/>
        <w:ind w:firstLineChars="450" w:firstLine="1261"/>
        <w:rPr>
          <w:rFonts w:ascii="標楷體" w:hAnsi="標楷體" w:cs="Times New Roman"/>
          <w:b w:val="0"/>
          <w:bCs w:val="0"/>
          <w:kern w:val="0"/>
        </w:rPr>
      </w:pPr>
      <w:bookmarkStart w:id="38" w:name="_Hlk201738112"/>
      <w:r w:rsidRPr="00F47E4E">
        <w:rPr>
          <w:rFonts w:ascii="標楷體" w:hAnsi="標楷體" w:cs="Times New Roman" w:hint="eastAsia"/>
          <w:kern w:val="0"/>
        </w:rPr>
        <w:t xml:space="preserve">1.　</w:t>
      </w:r>
      <w:r w:rsidR="00E316A1" w:rsidRPr="001F70A0">
        <w:rPr>
          <w:rFonts w:ascii="標楷體" w:hAnsi="標楷體" w:cs="Times New Roman" w:hint="eastAsia"/>
          <w:kern w:val="0"/>
        </w:rPr>
        <w:t>行政院人事行政總處已函頒員工職場霸凌防治與處</w:t>
      </w:r>
      <w:r w:rsidR="00C23452">
        <w:rPr>
          <w:rFonts w:ascii="標楷體" w:hAnsi="標楷體" w:cs="Times New Roman" w:hint="eastAsia"/>
          <w:kern w:val="0"/>
        </w:rPr>
        <w:t>置</w:t>
      </w:r>
      <w:r w:rsidR="00E316A1" w:rsidRPr="001F70A0">
        <w:rPr>
          <w:rFonts w:ascii="標楷體" w:hAnsi="標楷體" w:cs="Times New Roman" w:hint="eastAsia"/>
          <w:kern w:val="0"/>
        </w:rPr>
        <w:t>建議作為及標準作業流程，惟部分機關（構）或未自訂規範，或所訂規範內容未臻一致，允宜督促檢討改善；又近3年度霸凌申訴案件逐年攀升，仍待擴大外部專家學者之參與，並建立全國案件統計資料庫，以維案件調查品質，並利持續策進防治作為</w:t>
      </w:r>
      <w:r w:rsidR="00E316A1" w:rsidRPr="00F47E4E">
        <w:rPr>
          <w:rFonts w:ascii="標楷體" w:hAnsi="標楷體" w:cs="Times New Roman" w:hint="eastAsia"/>
          <w:kern w:val="0"/>
        </w:rPr>
        <w:t>：</w:t>
      </w:r>
      <w:r w:rsidR="00E316A1" w:rsidRPr="00536375">
        <w:rPr>
          <w:rFonts w:ascii="標楷體" w:hAnsi="標楷體" w:cs="Times New Roman" w:hint="eastAsia"/>
          <w:b w:val="0"/>
          <w:kern w:val="0"/>
        </w:rPr>
        <w:t>行政院人事行政總處基於行政院人事主管機關立場，為建立友善職場及敦促各機關重視職場霸凌問題，避免公務人員於執行職務時遭受身體或精神不法侵害，參照公務人員保障法、公務人員安全及衛生防護辦法，及勞動部「執行職務遭不法侵害預防指引」等規定，於108年4月29日訂定「員工職場霸凌處理標準作業流程（範例）」及「員工職場霸凌防治與處置建議作為」（含事前防治、事中處理、事後作為），函請行政院及所屬、地方政府及議會等機關作為職場霸凌防治與處置參考；復於112年9月14日檢送有關首長涉及職場霸凌事件之處理程序，及修正後「員工職場霸凌處理標準作業流程（範例）」，參照職場性騷擾事件</w:t>
      </w:r>
      <w:r w:rsidR="00E316A1" w:rsidRPr="00E316A1">
        <w:rPr>
          <w:rFonts w:ascii="標楷體" w:hAnsi="標楷體" w:cs="Times New Roman" w:hint="eastAsia"/>
          <w:b w:val="0"/>
          <w:kern w:val="0"/>
        </w:rPr>
        <w:t>處理方式，由具管</w:t>
      </w:r>
      <w:r w:rsidR="00E316A1" w:rsidRPr="00E316A1">
        <w:rPr>
          <w:rFonts w:ascii="標楷體" w:hAnsi="標楷體" w:cs="Times New Roman" w:hint="eastAsia"/>
          <w:b w:val="0"/>
          <w:kern w:val="0"/>
        </w:rPr>
        <w:lastRenderedPageBreak/>
        <w:t>轄權之上級機關受理申訴事宜，以期建構公部門健康友善之職場環境。</w:t>
      </w:r>
      <w:bookmarkStart w:id="39" w:name="_Hlk201668018"/>
      <w:r w:rsidR="00E316A1" w:rsidRPr="00E316A1">
        <w:rPr>
          <w:rFonts w:ascii="標楷體" w:hAnsi="標楷體" w:cs="Times New Roman" w:hint="eastAsia"/>
          <w:b w:val="0"/>
          <w:kern w:val="0"/>
        </w:rPr>
        <w:t>各機關則依機關特性及業務性質，參照前開標準作業流程及建議作為，自行訂定各該機關防治與處置職場霸凌事件之處理程序及申訴規範，並據以受理及處理職場霸凌申訴案件，作成職場霸凌案成立與否之決定。</w:t>
      </w:r>
      <w:bookmarkEnd w:id="39"/>
      <w:r w:rsidR="00E316A1" w:rsidRPr="00E316A1">
        <w:rPr>
          <w:rFonts w:ascii="標楷體" w:hAnsi="標楷體" w:cs="Times New Roman" w:hint="eastAsia"/>
          <w:b w:val="0"/>
          <w:kern w:val="0"/>
        </w:rPr>
        <w:t>經查執行情形，核有：（1）部分機關（構）尚未依行政院人事行政總處函示，自訂防治與處置職場霸凌事件之處理程序及申訴規範，或所訂規範適用對象、申訴時效及調查程序等事項未臻一致，恐影響公務人員權益；（2）各機關（構）霸凌申訴案件呈逐年攀升趨勢，惟部分機關職場霸凌申訴處理調查小組未納入外部專家學者，另新建置之職場霸凌案件通報平臺尚未將相關資訊予以統計分析態樣，不利案件調查及後續防治等情事，經函請行政院人事行政總處就職場霸凌處理及申訴程序內容研議一致或合宜標準，俾供各機關參考建置，並督促落實辦理，另擴大外部專家學者之參與，以維案件調查品質，並建立全國案件統計資料庫，定期分析攸關資料，以利持</w:t>
      </w:r>
      <w:r w:rsidR="00E316A1" w:rsidRPr="00536375">
        <w:rPr>
          <w:rFonts w:ascii="標楷體" w:hAnsi="標楷體" w:cs="Times New Roman" w:hint="eastAsia"/>
          <w:b w:val="0"/>
          <w:kern w:val="0"/>
        </w:rPr>
        <w:t>續策進防治作為。</w:t>
      </w:r>
      <w:r w:rsidR="00E316A1" w:rsidRPr="00F47E4E">
        <w:rPr>
          <w:rFonts w:ascii="標楷體" w:hAnsi="標楷體" w:cs="Times New Roman" w:hint="eastAsia"/>
          <w:b w:val="0"/>
          <w:bCs w:val="0"/>
          <w:kern w:val="0"/>
        </w:rPr>
        <w:t>【詳總決算審核報告</w:t>
      </w:r>
      <w:r w:rsidR="00E316A1" w:rsidRPr="00E316A1">
        <w:rPr>
          <w:rFonts w:ascii="標楷體" w:hAnsi="標楷體" w:cs="Times New Roman" w:hint="eastAsia"/>
          <w:b w:val="0"/>
          <w:bCs w:val="0"/>
          <w:kern w:val="0"/>
        </w:rPr>
        <w:t>第2冊丙、貳、行政院主管項下重要審核意見（二十五）</w:t>
      </w:r>
      <w:r w:rsidR="00E316A1" w:rsidRPr="00F47E4E">
        <w:rPr>
          <w:rFonts w:ascii="標楷體" w:hAnsi="標楷體" w:cs="Times New Roman" w:hint="eastAsia"/>
          <w:b w:val="0"/>
          <w:bCs w:val="0"/>
          <w:kern w:val="0"/>
        </w:rPr>
        <w:t>】</w:t>
      </w:r>
      <w:r w:rsidRPr="00F47E4E">
        <w:rPr>
          <w:rFonts w:ascii="標楷體" w:hAnsi="標楷體" w:cs="Times New Roman" w:hint="eastAsia"/>
          <w:kern w:val="0"/>
        </w:rPr>
        <w:tab/>
      </w:r>
    </w:p>
    <w:p w14:paraId="05329947" w14:textId="63F78179" w:rsidR="00CA49E1" w:rsidRPr="002422C5" w:rsidRDefault="00CA49E1" w:rsidP="008F3735">
      <w:pPr>
        <w:pStyle w:val="aff3"/>
        <w:overflowPunct w:val="0"/>
        <w:spacing w:before="48" w:afterLines="0" w:line="460" w:lineRule="exact"/>
        <w:ind w:firstLineChars="450" w:firstLine="1261"/>
        <w:rPr>
          <w:rFonts w:ascii="標楷體" w:hAnsi="標楷體" w:cs="Times New Roman"/>
          <w:b w:val="0"/>
          <w:bCs w:val="0"/>
          <w:kern w:val="0"/>
        </w:rPr>
      </w:pPr>
      <w:bookmarkStart w:id="40" w:name="_Hlk201655858"/>
      <w:bookmarkEnd w:id="38"/>
      <w:r w:rsidRPr="00F47E4E">
        <w:rPr>
          <w:rFonts w:ascii="標楷體" w:hAnsi="標楷體" w:cs="Times New Roman" w:hint="eastAsia"/>
          <w:kern w:val="0"/>
        </w:rPr>
        <w:t xml:space="preserve">2.　</w:t>
      </w:r>
      <w:r w:rsidR="00E316A1" w:rsidRPr="00E316A1">
        <w:rPr>
          <w:rFonts w:ascii="標楷體" w:hAnsi="標楷體" w:cs="Times New Roman" w:hint="eastAsia"/>
          <w:kern w:val="0"/>
        </w:rPr>
        <w:t>政府為保障公務人員執行職務之安全，已訂定公務人員安全及衛生防護辦法，惟1成餘機關（構）尚未依規定組成安全及衛生防護小組，或組成後久未運作；又公務人員職場霸凌防治及處置機制，間有霸凌未具法定構成要件、相關防治及處置措施未明確法制化，或同一職場不同身分別員工保障規定待調和等情，</w:t>
      </w:r>
      <w:r w:rsidR="00E316A1" w:rsidRPr="00E316A1">
        <w:rPr>
          <w:rFonts w:ascii="標楷體" w:hAnsi="標楷體" w:hint="eastAsia"/>
          <w:spacing w:val="-2"/>
        </w:rPr>
        <w:t>允宜儘速優化法制作業，並強化各機關（構）防治霸凌意識，以保障及維護公務人員權益與工作尊嚴</w:t>
      </w:r>
      <w:r w:rsidR="00E316A1" w:rsidRPr="00E316A1">
        <w:rPr>
          <w:rFonts w:ascii="標楷體" w:hAnsi="標楷體" w:cs="Times New Roman" w:hint="eastAsia"/>
          <w:kern w:val="0"/>
        </w:rPr>
        <w:t>：</w:t>
      </w:r>
      <w:r w:rsidR="00E316A1" w:rsidRPr="00E316A1">
        <w:rPr>
          <w:rFonts w:ascii="標楷體" w:hAnsi="標楷體" w:cs="Times New Roman" w:hint="eastAsia"/>
          <w:b w:val="0"/>
          <w:kern w:val="0"/>
        </w:rPr>
        <w:t>我國公務人員職場霸凌防治及處置相關規定，包括公務人員保障法、公務人員安全及衛生防護辦法、行政院人事行政總處訂定之「員工職場霸凌處理標準作業流程（範例）」及「員工職場霸凌防治與處置建議作為」、各機關自訂之防治與處置職場霸凌事件之處理程序及申訴規範等。依公務人員保障法第19條規定：「公務人員執行職務之安全應予保障。各機關對於公務人員之執行職務，應提供安全及衛生之防護措施；其有關辦法，由考試院會同行政院定之。」已明定公務人員執行職務之安全應予保障，並授權考試院會同行政院訂定公務人員安全及衛生防護辦法</w:t>
      </w:r>
      <w:r w:rsidR="001B1325">
        <w:rPr>
          <w:rFonts w:ascii="標楷體" w:hAnsi="標楷體" w:cs="Times New Roman" w:hint="eastAsia"/>
          <w:b w:val="0"/>
          <w:kern w:val="0"/>
        </w:rPr>
        <w:t>。</w:t>
      </w:r>
      <w:r w:rsidR="00E316A1" w:rsidRPr="00E316A1">
        <w:rPr>
          <w:rFonts w:ascii="標楷體" w:hAnsi="標楷體" w:cs="Times New Roman" w:hint="eastAsia"/>
          <w:b w:val="0"/>
          <w:kern w:val="0"/>
        </w:rPr>
        <w:t>次依前開辦法第3條第1項及第2項第3款規定：「本法第19條規定各機關提供公務人員執行職務之安全及衛生防護措施，指各機關對公務人員基於其身分與職務活動所可能引起之生命、身體及健康危害，應採取必要之預防及保護措施。前項預防及保護措施應包括下列事項︰……三、執行職務因他人行為遭受身體或精神不法侵害之預防。」同辦法第4條第1項第6款及第7款規定：</w:t>
      </w:r>
      <w:r w:rsidR="00E316A1" w:rsidRPr="00E316A1">
        <w:rPr>
          <w:rFonts w:ascii="標楷體" w:hAnsi="標楷體" w:cs="Times New Roman" w:hint="eastAsia"/>
          <w:b w:val="0"/>
          <w:kern w:val="0"/>
        </w:rPr>
        <w:lastRenderedPageBreak/>
        <w:t>「各機關應指定適當人員，並得聘請相關專家學者，組成安全及衛生防護小組……，負責下列事項︰……六、督導本機關人員遭受騷擾、恐嚇及威脅等情事之處理。七、督導本機關人員遭受生命、身體及健康危害等情事之處理。」各機關依法應為相關預防措施，避免所屬人員執行職務因他人行為遭受身體或精神不法侵害，並應組成安全及衛生防護小組，規劃並督導公務人員安全及衛生防護事項。經查執行情形，核有：（1）1成餘機關（構）尚未依規定組成安全及衛生防護小組，或組成後久未運作，且公務人員安全及衛生防護辦法尚乏行政監督檢查及課責機制，不利建構友善職場環境，防範職場霸凌案件發生；（2）公務人員職場霸凌尚乏明確定義及法定構成要件，不利霸凌案件之認定及處理；又公務人員職場霸凌防治及處置機制，未制定專法（專章），對於防治及責任、被害人保護、申訴及調查程序及罰則等，亦無明確法令授權規範；（3）政府組織涵蓋機關、學校及公營事業等單位，有關霸凌防治及處理作業，各自適用公務人員保障法及職業安全衛生法等規定，致同一職場不同身分別員工保障有別，恐有違聯合國人人有權享受公平與良好之工作條件規定意旨等情事，經函請公務人員保障暨培訓委員會研謀改善。</w:t>
      </w:r>
      <w:r w:rsidR="00E316A1" w:rsidRPr="00E316A1">
        <w:rPr>
          <w:rFonts w:ascii="標楷體" w:hAnsi="標楷體" w:cs="Times New Roman" w:hint="eastAsia"/>
          <w:b w:val="0"/>
          <w:bCs w:val="0"/>
          <w:kern w:val="0"/>
        </w:rPr>
        <w:t>【詳總決算審核報告第2冊丙、伍、考試院主管項下重要審核意見1.至3.】</w:t>
      </w:r>
    </w:p>
    <w:p w14:paraId="73471299" w14:textId="5955CC57" w:rsidR="00CA49E1" w:rsidRPr="00CA49E1" w:rsidRDefault="00CA49E1" w:rsidP="008F3735">
      <w:pPr>
        <w:pStyle w:val="aff3"/>
        <w:overflowPunct w:val="0"/>
        <w:spacing w:before="48" w:afterLines="0" w:line="460" w:lineRule="exact"/>
        <w:ind w:firstLineChars="450" w:firstLine="1261"/>
        <w:rPr>
          <w:rFonts w:ascii="標楷體" w:hAnsi="標楷體" w:cs="Times New Roman"/>
          <w:b w:val="0"/>
          <w:bCs w:val="0"/>
          <w:kern w:val="0"/>
        </w:rPr>
      </w:pPr>
      <w:bookmarkStart w:id="41" w:name="_Hlk201732663"/>
      <w:bookmarkEnd w:id="40"/>
      <w:r>
        <w:rPr>
          <w:rFonts w:ascii="標楷體" w:hAnsi="標楷體" w:cs="Times New Roman" w:hint="eastAsia"/>
          <w:kern w:val="0"/>
        </w:rPr>
        <w:t>3</w:t>
      </w:r>
      <w:r w:rsidRPr="00F47E4E">
        <w:rPr>
          <w:rFonts w:ascii="標楷體" w:hAnsi="標楷體" w:cs="Times New Roman" w:hint="eastAsia"/>
          <w:kern w:val="0"/>
        </w:rPr>
        <w:t xml:space="preserve">.　</w:t>
      </w:r>
      <w:r w:rsidR="00E316A1" w:rsidRPr="00614524">
        <w:rPr>
          <w:rFonts w:ascii="標楷體" w:hAnsi="標楷體" w:cs="Times New Roman" w:hint="eastAsia"/>
          <w:kern w:val="0"/>
        </w:rPr>
        <w:t>公務人員保障暨培訓委員會及行政院人事行政總處113年度已將職場霸凌事件納入宣導及輔導活動或研習課程，各機關亦自行辦理相關宣導及訓練，惟仍待研謀透過多元管道加</w:t>
      </w:r>
      <w:r w:rsidR="00E316A1" w:rsidRPr="00E316A1">
        <w:rPr>
          <w:rFonts w:ascii="標楷體" w:hAnsi="標楷體" w:cs="Times New Roman" w:hint="eastAsia"/>
          <w:kern w:val="0"/>
        </w:rPr>
        <w:t>強辦理，以擴大觸及人數，強化各機關防治霸凌意識：</w:t>
      </w:r>
      <w:r w:rsidR="00E316A1" w:rsidRPr="00E316A1">
        <w:rPr>
          <w:rFonts w:ascii="標楷體" w:hAnsi="標楷體" w:cs="Times New Roman" w:hint="eastAsia"/>
          <w:b w:val="0"/>
          <w:kern w:val="0"/>
        </w:rPr>
        <w:t>公務人員保障暨培訓委員會113年度辦理公務人員保障業務宣導及輔導活動計8場、參加人數691人，將職場霸凌事件列入活動教材；該會另派員參加中央及地方訓練機構辦理之職場霸凌專班計5場，以增進公務人員對於職場霸凌與權益保障之認知。另行政院人事行政總處113年度辦理人事人員訓練之職場霸凌防治相關課程計10期、參訓人數670人；該總處公務人力發展學院辦理「認識職場霸凌與因應之道」研習課程計2期、參訓人數414人，另113年1至11月職場霸凌防治相關數位課程選讀人次計13萬6,558人次。鑑於行政院所屬暨地方政府機關（構）學校及公營事業機構編制正式職（教）員，截至113年度第3季止，已達52萬餘人，允宜研謀透過多元管道加強宣導，如參考推廣環境教育、性別平等教育之作法，擴增線上數位課程門數及訂定應訓練時數等，以擴大觸及人數，強化各機關防治職場霸凌意識。又一般教育訓練課程多以帶領同仁認識職場霸凌與預防處遇為主題，較少針對機關各類人事管理單位（如：人事、總務、</w:t>
      </w:r>
      <w:r w:rsidR="00B07277">
        <w:rPr>
          <w:rFonts w:ascii="標楷體" w:hAnsi="標楷體" w:cs="Times New Roman" w:hint="eastAsia"/>
          <w:b w:val="0"/>
          <w:kern w:val="0"/>
        </w:rPr>
        <w:t>秘</w:t>
      </w:r>
      <w:r w:rsidR="00E316A1" w:rsidRPr="00E316A1">
        <w:rPr>
          <w:rFonts w:ascii="標楷體" w:hAnsi="標楷體" w:cs="Times New Roman" w:hint="eastAsia"/>
          <w:b w:val="0"/>
          <w:kern w:val="0"/>
        </w:rPr>
        <w:t>書等單位）或霸凌申訴專責</w:t>
      </w:r>
      <w:r w:rsidR="00E316A1" w:rsidRPr="00E316A1">
        <w:rPr>
          <w:rFonts w:ascii="標楷體" w:hAnsi="標楷體" w:cs="Times New Roman" w:hint="eastAsia"/>
          <w:b w:val="0"/>
          <w:kern w:val="0"/>
        </w:rPr>
        <w:lastRenderedPageBreak/>
        <w:t>單位，進行如何受理申訴、關懷協助同仁或法規研習等相關訓練，亦待擴展訓練主題範圍，以增進專責單位受理及審核申訴案件之知能，並為個案提供心理支持與輔導服務。另111至113年度（截至11月底止）辦理公開宣導之機關（構）由120個增加至304個，增幅達153.33％，自行辦理教育訓練之機關（構）由127個增加至213個，增幅達67.72％，顯示多數中央政府機關（構）業積極投入霸凌防治教育訓練及宣導作業，其餘尚未辦理者，有待</w:t>
      </w:r>
      <w:r w:rsidR="00B10105">
        <w:rPr>
          <w:rFonts w:ascii="標楷體" w:hAnsi="標楷體" w:cs="Times New Roman" w:hint="eastAsia"/>
          <w:b w:val="0"/>
          <w:kern w:val="0"/>
        </w:rPr>
        <w:t>督促</w:t>
      </w:r>
      <w:r w:rsidR="00E316A1" w:rsidRPr="00E316A1">
        <w:rPr>
          <w:rFonts w:ascii="標楷體" w:hAnsi="標楷體" w:cs="Times New Roman" w:hint="eastAsia"/>
          <w:b w:val="0"/>
          <w:kern w:val="0"/>
        </w:rPr>
        <w:t>積極辦理等情事，經函請公務人員保障暨培訓委員會會商行政院人事行政總處加強辦理職場霸凌防治宣導，結合實體及線上方式，以提高及深化同仁對職場霸凌之認識及因應，創造穩定友善之職場環境，提升整體工作效能。</w:t>
      </w:r>
      <w:r w:rsidR="00E316A1" w:rsidRPr="00E316A1">
        <w:rPr>
          <w:rFonts w:ascii="標楷體" w:hAnsi="標楷體" w:cs="Times New Roman" w:hint="eastAsia"/>
          <w:b w:val="0"/>
          <w:bCs w:val="0"/>
          <w:kern w:val="0"/>
        </w:rPr>
        <w:t>【詳總決算審核報告第2冊丙、伍、考試院主管項下重要審核意見4.】</w:t>
      </w:r>
    </w:p>
    <w:bookmarkEnd w:id="41"/>
    <w:p w14:paraId="76A01650" w14:textId="60851664" w:rsidR="003B6AE5" w:rsidRPr="003B6AE5" w:rsidRDefault="00760321" w:rsidP="008F3735">
      <w:pPr>
        <w:pStyle w:val="aff3"/>
        <w:overflowPunct w:val="0"/>
        <w:spacing w:before="48" w:afterLines="0" w:line="460" w:lineRule="exact"/>
        <w:ind w:firstLineChars="450" w:firstLine="1261"/>
        <w:rPr>
          <w:rFonts w:ascii="標楷體" w:hAnsi="標楷體" w:cs="Times New Roman"/>
          <w:b w:val="0"/>
          <w:bCs w:val="0"/>
          <w:kern w:val="0"/>
        </w:rPr>
      </w:pPr>
      <w:r>
        <w:rPr>
          <w:rFonts w:ascii="標楷體" w:hAnsi="標楷體" w:cs="Times New Roman" w:hint="eastAsia"/>
          <w:kern w:val="0"/>
        </w:rPr>
        <w:t>4</w:t>
      </w:r>
      <w:r w:rsidRPr="00F47E4E">
        <w:rPr>
          <w:rFonts w:ascii="標楷體" w:hAnsi="標楷體" w:cs="Times New Roman" w:hint="eastAsia"/>
          <w:kern w:val="0"/>
        </w:rPr>
        <w:t xml:space="preserve">.　</w:t>
      </w:r>
      <w:r w:rsidRPr="00760321">
        <w:rPr>
          <w:rFonts w:ascii="標楷體" w:hAnsi="標楷體" w:cs="Times New Roman" w:hint="eastAsia"/>
          <w:kern w:val="0"/>
        </w:rPr>
        <w:t>勞動部職業安全衛生署為防治職場霸凌，參考各國法制及綜整各界意見後，研提職業安全衛生法部分條文修正草案，增訂職場霸凌防治專章，除明確職場霸凌定義外，並強化雇主防治責任及相關申訴、調查與處理機制，草案已於114年4月29日函送行政院審查，允宜加速推動相關法制作業進程，並及早籌謀後續宣導及勞動檢查事宜，以全方位保障工作者身心健康及維護工作尊嚴：</w:t>
      </w:r>
      <w:r w:rsidRPr="00760321">
        <w:rPr>
          <w:rFonts w:ascii="標楷體" w:hAnsi="標楷體" w:hint="eastAsia"/>
          <w:b w:val="0"/>
          <w:bCs w:val="0"/>
        </w:rPr>
        <w:t>113年間國內發生數起公部門職場霸凌事件，除對工作者造成身心傷害外，更影響機關團隊運作及施政效能。經查，政府機關人員之組成，除軍公教人員外，尚包含技工、工友、約聘僱及臨時人員等勞工身分員工，勞動部職業安全衛生署為防杜職場霸凌之危害，自113年10月起積極邀集專家學者及各方代表召開多次研商會議，並與考試院就公部門員工有關職場霸凌之防治與處置等，調合相關程序與規範，於參考各國法制及綜整各界意見後，研提職業安全衛生法部分條文修正草案，增訂職場霸凌防治專章，明確職場霸凌定義，規範雇主應依事業單位規模訂定適當之防治措施，暨強化相關通報、內、外部申訴、調查與處理及申訴人保護等規定，期完善職場霸凌之防護機制，修正草案已於114年4月29日函送行政院審查，據勞動部說明，將俟行政院審查完竣後，即送立法院審議，並於修正草案完成三讀通過後，儘速依法令授權研訂相關配套子法。為落實保障工作者免受職場霸凌之危害，經函請勞動部加速推動相關法制作業進程，並配合新法實施期程，及早籌謀後續宣導事宜，俾使工作者及雇主瞭解相關權益及申訴機制，並督促</w:t>
      </w:r>
      <w:r w:rsidR="00EA6595">
        <w:rPr>
          <w:rFonts w:ascii="標楷體" w:hAnsi="標楷體" w:hint="eastAsia"/>
          <w:b w:val="0"/>
          <w:bCs w:val="0"/>
        </w:rPr>
        <w:t>雇主</w:t>
      </w:r>
      <w:r w:rsidRPr="00760321">
        <w:rPr>
          <w:rFonts w:ascii="標楷體" w:hAnsi="標楷體" w:hint="eastAsia"/>
          <w:b w:val="0"/>
          <w:bCs w:val="0"/>
        </w:rPr>
        <w:t>落實職場霸凌防治責任，以建構友善職場環境，全方位保障工作者身心健康及維護工作尊嚴。【詳總決算審核報告第2冊丙、拾伍、勞動部主管項下重要審核意見</w:t>
      </w:r>
      <w:r w:rsidRPr="0097058A">
        <w:rPr>
          <w:rFonts w:ascii="標楷體" w:hAnsi="標楷體" w:hint="eastAsia"/>
          <w:b w:val="0"/>
          <w:bCs w:val="0"/>
        </w:rPr>
        <w:t>（</w:t>
      </w:r>
      <w:r w:rsidR="00555050">
        <w:rPr>
          <w:rFonts w:ascii="標楷體" w:hAnsi="標楷體" w:hint="eastAsia"/>
          <w:b w:val="0"/>
          <w:bCs w:val="0"/>
        </w:rPr>
        <w:t>四</w:t>
      </w:r>
      <w:r w:rsidRPr="0097058A">
        <w:rPr>
          <w:rFonts w:ascii="標楷體" w:hAnsi="標楷體" w:hint="eastAsia"/>
          <w:b w:val="0"/>
          <w:bCs w:val="0"/>
        </w:rPr>
        <w:t>）</w:t>
      </w:r>
      <w:r w:rsidRPr="00760321">
        <w:rPr>
          <w:rFonts w:ascii="標楷體" w:hAnsi="標楷體" w:hint="eastAsia"/>
          <w:b w:val="0"/>
          <w:bCs w:val="0"/>
        </w:rPr>
        <w:t>】</w:t>
      </w:r>
    </w:p>
    <w:sectPr w:rsidR="003B6AE5" w:rsidRPr="003B6AE5" w:rsidSect="00A654BF">
      <w:footerReference w:type="even" r:id="rId14"/>
      <w:footerReference w:type="default" r:id="rId15"/>
      <w:pgSz w:w="11907" w:h="16840"/>
      <w:pgMar w:top="1418" w:right="851" w:bottom="1418" w:left="851" w:header="1021" w:footer="737" w:gutter="284"/>
      <w:pgNumType w:start="29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B7E92" w14:textId="77777777" w:rsidR="0094349C" w:rsidRDefault="0094349C">
      <w:r>
        <w:separator/>
      </w:r>
    </w:p>
  </w:endnote>
  <w:endnote w:type="continuationSeparator" w:id="0">
    <w:p w14:paraId="3CE16BC1" w14:textId="77777777" w:rsidR="0094349C" w:rsidRDefault="00943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mn-c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17463" w14:textId="77777777" w:rsidR="00480E49" w:rsidRDefault="00480E49" w:rsidP="00952F92">
    <w:pPr>
      <w:tabs>
        <w:tab w:val="center" w:pos="4153"/>
        <w:tab w:val="right" w:pos="8306"/>
      </w:tabs>
      <w:snapToGrid w:val="0"/>
      <w:jc w:val="center"/>
      <w:rPr>
        <w:rFonts w:ascii="標楷體" w:eastAsia="標楷體" w:hAnsi="標楷體"/>
        <w:sz w:val="20"/>
        <w:szCs w:val="20"/>
      </w:rPr>
    </w:pPr>
    <w:r>
      <w:rPr>
        <w:rFonts w:ascii="標楷體" w:eastAsia="標楷體" w:hAnsi="標楷體" w:hint="eastAsia"/>
        <w:sz w:val="20"/>
        <w:szCs w:val="20"/>
      </w:rPr>
      <w:t>乙－</w:t>
    </w:r>
    <w:r>
      <w:rPr>
        <w:rFonts w:ascii="標楷體" w:eastAsia="標楷體" w:hAnsi="標楷體"/>
        <w:sz w:val="20"/>
        <w:szCs w:val="20"/>
      </w:rPr>
      <w:fldChar w:fldCharType="begin"/>
    </w:r>
    <w:r>
      <w:rPr>
        <w:rFonts w:ascii="標楷體" w:eastAsia="標楷體" w:hAnsi="標楷體"/>
        <w:sz w:val="20"/>
        <w:szCs w:val="20"/>
      </w:rPr>
      <w:instrText>PAGE   \* MERGEFORMAT</w:instrText>
    </w:r>
    <w:r>
      <w:rPr>
        <w:rFonts w:ascii="標楷體" w:eastAsia="標楷體" w:hAnsi="標楷體"/>
        <w:sz w:val="20"/>
        <w:szCs w:val="20"/>
      </w:rPr>
      <w:fldChar w:fldCharType="separate"/>
    </w:r>
    <w:r w:rsidR="00C42621" w:rsidRPr="00C42621">
      <w:rPr>
        <w:rFonts w:ascii="標楷體" w:eastAsia="標楷體" w:hAnsi="標楷體"/>
        <w:noProof/>
        <w:sz w:val="20"/>
        <w:szCs w:val="20"/>
        <w:lang w:val="zh-TW"/>
      </w:rPr>
      <w:t>10</w:t>
    </w:r>
    <w:r>
      <w:rPr>
        <w:rFonts w:ascii="標楷體" w:eastAsia="標楷體" w:hAnsi="標楷體"/>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BAB5E" w14:textId="77777777" w:rsidR="00480E49" w:rsidRDefault="00480E49" w:rsidP="00952F92">
    <w:pPr>
      <w:tabs>
        <w:tab w:val="center" w:pos="4153"/>
        <w:tab w:val="right" w:pos="8306"/>
      </w:tabs>
      <w:snapToGrid w:val="0"/>
      <w:jc w:val="center"/>
      <w:rPr>
        <w:rFonts w:ascii="標楷體" w:eastAsia="標楷體" w:hAnsi="標楷體"/>
        <w:sz w:val="20"/>
        <w:szCs w:val="20"/>
      </w:rPr>
    </w:pPr>
    <w:r>
      <w:rPr>
        <w:rFonts w:ascii="標楷體" w:eastAsia="標楷體" w:hAnsi="標楷體" w:hint="eastAsia"/>
        <w:sz w:val="20"/>
        <w:szCs w:val="20"/>
      </w:rPr>
      <w:t>乙－</w:t>
    </w:r>
    <w:r>
      <w:rPr>
        <w:rFonts w:ascii="標楷體" w:eastAsia="標楷體" w:hAnsi="標楷體"/>
        <w:sz w:val="20"/>
        <w:szCs w:val="20"/>
      </w:rPr>
      <w:fldChar w:fldCharType="begin"/>
    </w:r>
    <w:r>
      <w:rPr>
        <w:rFonts w:ascii="標楷體" w:eastAsia="標楷體" w:hAnsi="標楷體"/>
        <w:sz w:val="20"/>
        <w:szCs w:val="20"/>
      </w:rPr>
      <w:instrText>PAGE   \* MERGEFORMAT</w:instrText>
    </w:r>
    <w:r>
      <w:rPr>
        <w:rFonts w:ascii="標楷體" w:eastAsia="標楷體" w:hAnsi="標楷體"/>
        <w:sz w:val="20"/>
        <w:szCs w:val="20"/>
      </w:rPr>
      <w:fldChar w:fldCharType="separate"/>
    </w:r>
    <w:r w:rsidR="00C42621" w:rsidRPr="00C42621">
      <w:rPr>
        <w:rFonts w:ascii="標楷體" w:eastAsia="標楷體" w:hAnsi="標楷體"/>
        <w:noProof/>
        <w:sz w:val="20"/>
        <w:szCs w:val="20"/>
        <w:lang w:val="zh-TW"/>
      </w:rPr>
      <w:t>9</w:t>
    </w:r>
    <w:r>
      <w:rPr>
        <w:rFonts w:ascii="標楷體" w:eastAsia="標楷體" w:hAnsi="標楷體"/>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2A7BC" w14:textId="77777777" w:rsidR="0094349C" w:rsidRDefault="0094349C">
      <w:r>
        <w:separator/>
      </w:r>
    </w:p>
  </w:footnote>
  <w:footnote w:type="continuationSeparator" w:id="0">
    <w:p w14:paraId="2FD481CA" w14:textId="77777777" w:rsidR="0094349C" w:rsidRDefault="009434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5616"/>
    <w:multiLevelType w:val="hybridMultilevel"/>
    <w:tmpl w:val="A3125BA4"/>
    <w:lvl w:ilvl="0" w:tplc="190ADF84">
      <w:start w:val="1"/>
      <w:numFmt w:val="taiwaneseCountingThousand"/>
      <w:lvlText w:val="（%1）"/>
      <w:lvlJc w:val="left"/>
      <w:pPr>
        <w:ind w:left="1560" w:hanging="10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F710A57"/>
    <w:multiLevelType w:val="hybridMultilevel"/>
    <w:tmpl w:val="CB6C76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A3105F7"/>
    <w:multiLevelType w:val="hybridMultilevel"/>
    <w:tmpl w:val="A950DF96"/>
    <w:lvl w:ilvl="0" w:tplc="4846119A">
      <w:start w:val="1"/>
      <w:numFmt w:val="decimal"/>
      <w:lvlText w:val="%1."/>
      <w:lvlJc w:val="left"/>
      <w:pPr>
        <w:ind w:left="1621" w:hanging="360"/>
      </w:pPr>
      <w:rPr>
        <w:rFonts w:hint="default"/>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3" w15:restartNumberingAfterBreak="0">
    <w:nsid w:val="1DF56915"/>
    <w:multiLevelType w:val="hybridMultilevel"/>
    <w:tmpl w:val="DC400B08"/>
    <w:lvl w:ilvl="0" w:tplc="A93C0B36">
      <w:start w:val="1"/>
      <w:numFmt w:val="taiwaneseCountingThousand"/>
      <w:lvlText w:val="%1、"/>
      <w:lvlJc w:val="left"/>
      <w:pPr>
        <w:ind w:left="1145" w:hanging="72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A9E2472"/>
    <w:multiLevelType w:val="hybridMultilevel"/>
    <w:tmpl w:val="A950DF96"/>
    <w:lvl w:ilvl="0" w:tplc="4846119A">
      <w:start w:val="1"/>
      <w:numFmt w:val="decimal"/>
      <w:lvlText w:val="%1."/>
      <w:lvlJc w:val="left"/>
      <w:pPr>
        <w:ind w:left="1621" w:hanging="360"/>
      </w:pPr>
      <w:rPr>
        <w:rFonts w:hint="default"/>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5" w15:restartNumberingAfterBreak="0">
    <w:nsid w:val="2B4656A2"/>
    <w:multiLevelType w:val="hybridMultilevel"/>
    <w:tmpl w:val="C3201BB0"/>
    <w:lvl w:ilvl="0" w:tplc="99EC62EC">
      <w:start w:val="1"/>
      <w:numFmt w:val="decimal"/>
      <w:lvlText w:val="%1."/>
      <w:lvlJc w:val="left"/>
      <w:pPr>
        <w:ind w:left="360" w:hanging="360"/>
      </w:pPr>
      <w:rPr>
        <w:rFonts w:hint="default"/>
        <w:color w:val="auto"/>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153021D"/>
    <w:multiLevelType w:val="hybridMultilevel"/>
    <w:tmpl w:val="5A82BBEC"/>
    <w:lvl w:ilvl="0" w:tplc="19149120">
      <w:start w:val="1"/>
      <w:numFmt w:val="decimal"/>
      <w:lvlText w:val="%1."/>
      <w:lvlJc w:val="left"/>
      <w:pPr>
        <w:ind w:left="1800" w:hanging="360"/>
      </w:pPr>
      <w:rPr>
        <w:rFonts w:hint="default"/>
      </w:rPr>
    </w:lvl>
    <w:lvl w:ilvl="1" w:tplc="05642ADE">
      <w:start w:val="4"/>
      <w:numFmt w:val="ideographLegalTraditional"/>
      <w:lvlText w:val="%2、"/>
      <w:lvlJc w:val="left"/>
      <w:pPr>
        <w:ind w:left="2640" w:hanging="720"/>
      </w:pPr>
      <w:rPr>
        <w:rFonts w:hint="default"/>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7" w15:restartNumberingAfterBreak="0">
    <w:nsid w:val="34F30A5E"/>
    <w:multiLevelType w:val="hybridMultilevel"/>
    <w:tmpl w:val="A950DF96"/>
    <w:lvl w:ilvl="0" w:tplc="4846119A">
      <w:start w:val="1"/>
      <w:numFmt w:val="decimal"/>
      <w:lvlText w:val="%1."/>
      <w:lvlJc w:val="left"/>
      <w:pPr>
        <w:ind w:left="1621" w:hanging="360"/>
      </w:pPr>
      <w:rPr>
        <w:rFonts w:hint="default"/>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8" w15:restartNumberingAfterBreak="0">
    <w:nsid w:val="3550091C"/>
    <w:multiLevelType w:val="hybridMultilevel"/>
    <w:tmpl w:val="20ACEFD0"/>
    <w:lvl w:ilvl="0" w:tplc="19149120">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9" w15:restartNumberingAfterBreak="0">
    <w:nsid w:val="390B0F26"/>
    <w:multiLevelType w:val="hybridMultilevel"/>
    <w:tmpl w:val="A4886334"/>
    <w:lvl w:ilvl="0" w:tplc="4846119A">
      <w:start w:val="1"/>
      <w:numFmt w:val="decimal"/>
      <w:lvlText w:val="%1."/>
      <w:lvlJc w:val="left"/>
      <w:pPr>
        <w:ind w:left="1621" w:hanging="360"/>
      </w:pPr>
      <w:rPr>
        <w:rFonts w:hint="default"/>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10" w15:restartNumberingAfterBreak="0">
    <w:nsid w:val="430A2746"/>
    <w:multiLevelType w:val="hybridMultilevel"/>
    <w:tmpl w:val="A950DF96"/>
    <w:lvl w:ilvl="0" w:tplc="4846119A">
      <w:start w:val="1"/>
      <w:numFmt w:val="decimal"/>
      <w:lvlText w:val="%1."/>
      <w:lvlJc w:val="left"/>
      <w:pPr>
        <w:ind w:left="6740" w:hanging="360"/>
      </w:pPr>
      <w:rPr>
        <w:rFonts w:hint="default"/>
      </w:rPr>
    </w:lvl>
    <w:lvl w:ilvl="1" w:tplc="04090019" w:tentative="1">
      <w:start w:val="1"/>
      <w:numFmt w:val="ideographTraditional"/>
      <w:lvlText w:val="%2、"/>
      <w:lvlJc w:val="left"/>
      <w:pPr>
        <w:ind w:left="2221" w:hanging="480"/>
      </w:pPr>
    </w:lvl>
    <w:lvl w:ilvl="2" w:tplc="0409001B" w:tentative="1">
      <w:start w:val="1"/>
      <w:numFmt w:val="lowerRoman"/>
      <w:lvlText w:val="%3."/>
      <w:lvlJc w:val="right"/>
      <w:pPr>
        <w:ind w:left="2701" w:hanging="480"/>
      </w:pPr>
    </w:lvl>
    <w:lvl w:ilvl="3" w:tplc="0409000F" w:tentative="1">
      <w:start w:val="1"/>
      <w:numFmt w:val="decimal"/>
      <w:lvlText w:val="%4."/>
      <w:lvlJc w:val="left"/>
      <w:pPr>
        <w:ind w:left="3181" w:hanging="480"/>
      </w:pPr>
    </w:lvl>
    <w:lvl w:ilvl="4" w:tplc="04090019" w:tentative="1">
      <w:start w:val="1"/>
      <w:numFmt w:val="ideographTraditional"/>
      <w:lvlText w:val="%5、"/>
      <w:lvlJc w:val="left"/>
      <w:pPr>
        <w:ind w:left="3661" w:hanging="480"/>
      </w:pPr>
    </w:lvl>
    <w:lvl w:ilvl="5" w:tplc="0409001B" w:tentative="1">
      <w:start w:val="1"/>
      <w:numFmt w:val="lowerRoman"/>
      <w:lvlText w:val="%6."/>
      <w:lvlJc w:val="right"/>
      <w:pPr>
        <w:ind w:left="4141" w:hanging="480"/>
      </w:pPr>
    </w:lvl>
    <w:lvl w:ilvl="6" w:tplc="0409000F" w:tentative="1">
      <w:start w:val="1"/>
      <w:numFmt w:val="decimal"/>
      <w:lvlText w:val="%7."/>
      <w:lvlJc w:val="left"/>
      <w:pPr>
        <w:ind w:left="4621" w:hanging="480"/>
      </w:pPr>
    </w:lvl>
    <w:lvl w:ilvl="7" w:tplc="04090019" w:tentative="1">
      <w:start w:val="1"/>
      <w:numFmt w:val="ideographTraditional"/>
      <w:lvlText w:val="%8、"/>
      <w:lvlJc w:val="left"/>
      <w:pPr>
        <w:ind w:left="5101" w:hanging="480"/>
      </w:pPr>
    </w:lvl>
    <w:lvl w:ilvl="8" w:tplc="0409001B" w:tentative="1">
      <w:start w:val="1"/>
      <w:numFmt w:val="lowerRoman"/>
      <w:lvlText w:val="%9."/>
      <w:lvlJc w:val="right"/>
      <w:pPr>
        <w:ind w:left="5581" w:hanging="480"/>
      </w:pPr>
    </w:lvl>
  </w:abstractNum>
  <w:abstractNum w:abstractNumId="11" w15:restartNumberingAfterBreak="0">
    <w:nsid w:val="45D3636B"/>
    <w:multiLevelType w:val="hybridMultilevel"/>
    <w:tmpl w:val="4724B2A4"/>
    <w:lvl w:ilvl="0" w:tplc="2A60F952">
      <w:start w:val="1"/>
      <w:numFmt w:val="decimal"/>
      <w:lvlText w:val="(%1)"/>
      <w:lvlJc w:val="left"/>
      <w:pPr>
        <w:ind w:left="1980" w:hanging="720"/>
      </w:pPr>
      <w:rPr>
        <w:rFonts w:hint="default"/>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12" w15:restartNumberingAfterBreak="0">
    <w:nsid w:val="4EF675ED"/>
    <w:multiLevelType w:val="hybridMultilevel"/>
    <w:tmpl w:val="20ACEFD0"/>
    <w:lvl w:ilvl="0" w:tplc="19149120">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3" w15:restartNumberingAfterBreak="0">
    <w:nsid w:val="563C01DC"/>
    <w:multiLevelType w:val="hybridMultilevel"/>
    <w:tmpl w:val="DC400B08"/>
    <w:lvl w:ilvl="0" w:tplc="A93C0B36">
      <w:start w:val="1"/>
      <w:numFmt w:val="taiwaneseCountingThousand"/>
      <w:lvlText w:val="%1、"/>
      <w:lvlJc w:val="left"/>
      <w:pPr>
        <w:ind w:left="720" w:hanging="72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6A65693"/>
    <w:multiLevelType w:val="hybridMultilevel"/>
    <w:tmpl w:val="A3125BA4"/>
    <w:lvl w:ilvl="0" w:tplc="190ADF84">
      <w:start w:val="1"/>
      <w:numFmt w:val="taiwaneseCountingThousand"/>
      <w:lvlText w:val="（%1）"/>
      <w:lvlJc w:val="left"/>
      <w:pPr>
        <w:ind w:left="1560" w:hanging="10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5AAD712C"/>
    <w:multiLevelType w:val="hybridMultilevel"/>
    <w:tmpl w:val="4724B2A4"/>
    <w:lvl w:ilvl="0" w:tplc="2A60F952">
      <w:start w:val="1"/>
      <w:numFmt w:val="decimal"/>
      <w:lvlText w:val="(%1)"/>
      <w:lvlJc w:val="left"/>
      <w:pPr>
        <w:ind w:left="1980" w:hanging="720"/>
      </w:pPr>
      <w:rPr>
        <w:rFonts w:hint="default"/>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16" w15:restartNumberingAfterBreak="0">
    <w:nsid w:val="5C365200"/>
    <w:multiLevelType w:val="hybridMultilevel"/>
    <w:tmpl w:val="662AB03A"/>
    <w:lvl w:ilvl="0" w:tplc="340C2A74">
      <w:start w:val="1"/>
      <w:numFmt w:val="taiwaneseCountingThousand"/>
      <w:lvlText w:val="（%1）"/>
      <w:lvlJc w:val="left"/>
      <w:pPr>
        <w:ind w:left="1560" w:hanging="1080"/>
      </w:pPr>
      <w:rPr>
        <w:rFonts w:hint="default"/>
        <w:b w:val="0"/>
        <w:color w:val="000000" w:themeColor="text1"/>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60543678"/>
    <w:multiLevelType w:val="hybridMultilevel"/>
    <w:tmpl w:val="2E665B92"/>
    <w:lvl w:ilvl="0" w:tplc="C1E64B82">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651F277D"/>
    <w:multiLevelType w:val="hybridMultilevel"/>
    <w:tmpl w:val="59AC9F62"/>
    <w:lvl w:ilvl="0" w:tplc="1C2E8478">
      <w:start w:val="1"/>
      <w:numFmt w:val="decimal"/>
      <w:lvlText w:val="（%1）"/>
      <w:lvlJc w:val="left"/>
      <w:pPr>
        <w:ind w:left="1980" w:hanging="720"/>
      </w:pPr>
      <w:rPr>
        <w:rFonts w:ascii="標楷體" w:eastAsia="標楷體" w:hAnsi="標楷體" w:cs="細明體"/>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19" w15:restartNumberingAfterBreak="0">
    <w:nsid w:val="696E66D3"/>
    <w:multiLevelType w:val="hybridMultilevel"/>
    <w:tmpl w:val="A3125BA4"/>
    <w:lvl w:ilvl="0" w:tplc="190ADF84">
      <w:start w:val="1"/>
      <w:numFmt w:val="taiwaneseCountingThousand"/>
      <w:lvlText w:val="（%1）"/>
      <w:lvlJc w:val="left"/>
      <w:pPr>
        <w:ind w:left="1560" w:hanging="10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7077672B"/>
    <w:multiLevelType w:val="hybridMultilevel"/>
    <w:tmpl w:val="662AB03A"/>
    <w:lvl w:ilvl="0" w:tplc="340C2A74">
      <w:start w:val="1"/>
      <w:numFmt w:val="taiwaneseCountingThousand"/>
      <w:lvlText w:val="（%1）"/>
      <w:lvlJc w:val="left"/>
      <w:pPr>
        <w:ind w:left="1560" w:hanging="1080"/>
      </w:pPr>
      <w:rPr>
        <w:rFonts w:hint="default"/>
        <w:b w:val="0"/>
        <w:color w:val="000000" w:themeColor="text1"/>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709006B9"/>
    <w:multiLevelType w:val="hybridMultilevel"/>
    <w:tmpl w:val="662AB03A"/>
    <w:lvl w:ilvl="0" w:tplc="340C2A74">
      <w:start w:val="1"/>
      <w:numFmt w:val="taiwaneseCountingThousand"/>
      <w:lvlText w:val="（%1）"/>
      <w:lvlJc w:val="left"/>
      <w:pPr>
        <w:ind w:left="1560" w:hanging="1080"/>
      </w:pPr>
      <w:rPr>
        <w:rFonts w:hint="default"/>
        <w:b w:val="0"/>
        <w:color w:val="000000" w:themeColor="text1"/>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15:restartNumberingAfterBreak="0">
    <w:nsid w:val="75174998"/>
    <w:multiLevelType w:val="hybridMultilevel"/>
    <w:tmpl w:val="781439DE"/>
    <w:lvl w:ilvl="0" w:tplc="644E64E8">
      <w:start w:val="1"/>
      <w:numFmt w:val="decimal"/>
      <w:lvlText w:val="(%1)"/>
      <w:lvlJc w:val="left"/>
      <w:pPr>
        <w:ind w:left="2400" w:hanging="720"/>
      </w:pPr>
      <w:rPr>
        <w:rFonts w:hint="default"/>
      </w:r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abstractNum w:abstractNumId="23" w15:restartNumberingAfterBreak="0">
    <w:nsid w:val="76E92B15"/>
    <w:multiLevelType w:val="hybridMultilevel"/>
    <w:tmpl w:val="20ACEFD0"/>
    <w:lvl w:ilvl="0" w:tplc="19149120">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4" w15:restartNumberingAfterBreak="0">
    <w:nsid w:val="7B71630D"/>
    <w:multiLevelType w:val="hybridMultilevel"/>
    <w:tmpl w:val="4724B2A4"/>
    <w:lvl w:ilvl="0" w:tplc="2A60F952">
      <w:start w:val="1"/>
      <w:numFmt w:val="decimal"/>
      <w:lvlText w:val="(%1)"/>
      <w:lvlJc w:val="left"/>
      <w:pPr>
        <w:ind w:left="1980" w:hanging="720"/>
      </w:pPr>
      <w:rPr>
        <w:rFonts w:hint="default"/>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5" w15:restartNumberingAfterBreak="0">
    <w:nsid w:val="7B9C5626"/>
    <w:multiLevelType w:val="hybridMultilevel"/>
    <w:tmpl w:val="20ACEFD0"/>
    <w:lvl w:ilvl="0" w:tplc="19149120">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num w:numId="1">
    <w:abstractNumId w:val="5"/>
  </w:num>
  <w:num w:numId="2">
    <w:abstractNumId w:val="13"/>
  </w:num>
  <w:num w:numId="3">
    <w:abstractNumId w:val="19"/>
  </w:num>
  <w:num w:numId="4">
    <w:abstractNumId w:val="14"/>
  </w:num>
  <w:num w:numId="5">
    <w:abstractNumId w:val="0"/>
  </w:num>
  <w:num w:numId="6">
    <w:abstractNumId w:val="10"/>
  </w:num>
  <w:num w:numId="7">
    <w:abstractNumId w:val="18"/>
  </w:num>
  <w:num w:numId="8">
    <w:abstractNumId w:val="11"/>
  </w:num>
  <w:num w:numId="9">
    <w:abstractNumId w:val="15"/>
  </w:num>
  <w:num w:numId="10">
    <w:abstractNumId w:val="24"/>
  </w:num>
  <w:num w:numId="11">
    <w:abstractNumId w:val="9"/>
  </w:num>
  <w:num w:numId="12">
    <w:abstractNumId w:val="17"/>
  </w:num>
  <w:num w:numId="13">
    <w:abstractNumId w:val="7"/>
  </w:num>
  <w:num w:numId="14">
    <w:abstractNumId w:val="3"/>
  </w:num>
  <w:num w:numId="15">
    <w:abstractNumId w:val="20"/>
  </w:num>
  <w:num w:numId="16">
    <w:abstractNumId w:val="16"/>
  </w:num>
  <w:num w:numId="17">
    <w:abstractNumId w:val="25"/>
  </w:num>
  <w:num w:numId="18">
    <w:abstractNumId w:val="12"/>
  </w:num>
  <w:num w:numId="19">
    <w:abstractNumId w:val="6"/>
  </w:num>
  <w:num w:numId="20">
    <w:abstractNumId w:val="21"/>
  </w:num>
  <w:num w:numId="21">
    <w:abstractNumId w:val="8"/>
  </w:num>
  <w:num w:numId="22">
    <w:abstractNumId w:val="23"/>
  </w:num>
  <w:num w:numId="23">
    <w:abstractNumId w:val="22"/>
  </w:num>
  <w:num w:numId="24">
    <w:abstractNumId w:val="2"/>
  </w:num>
  <w:num w:numId="25">
    <w:abstractNumId w:val="4"/>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defaultTabStop w:val="0"/>
  <w:evenAndOddHeaders/>
  <w:displayHorizontalDrawingGridEvery w:val="0"/>
  <w:displayVerticalDrawingGridEvery w:val="2"/>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C9E"/>
    <w:rsid w:val="00000285"/>
    <w:rsid w:val="00000C9C"/>
    <w:rsid w:val="0000160D"/>
    <w:rsid w:val="00001B91"/>
    <w:rsid w:val="00001F00"/>
    <w:rsid w:val="000020EA"/>
    <w:rsid w:val="00002444"/>
    <w:rsid w:val="00002B22"/>
    <w:rsid w:val="00002C4F"/>
    <w:rsid w:val="00002C96"/>
    <w:rsid w:val="00002D63"/>
    <w:rsid w:val="00002DCC"/>
    <w:rsid w:val="00004A91"/>
    <w:rsid w:val="000057DF"/>
    <w:rsid w:val="00006382"/>
    <w:rsid w:val="0000661D"/>
    <w:rsid w:val="00007A26"/>
    <w:rsid w:val="00007E68"/>
    <w:rsid w:val="000100C9"/>
    <w:rsid w:val="000105B7"/>
    <w:rsid w:val="00010F73"/>
    <w:rsid w:val="00011AE3"/>
    <w:rsid w:val="000122D8"/>
    <w:rsid w:val="000123C0"/>
    <w:rsid w:val="000125B9"/>
    <w:rsid w:val="00012B4A"/>
    <w:rsid w:val="00013120"/>
    <w:rsid w:val="00013F0B"/>
    <w:rsid w:val="000140A0"/>
    <w:rsid w:val="00014240"/>
    <w:rsid w:val="00014CB4"/>
    <w:rsid w:val="00014CC8"/>
    <w:rsid w:val="00014DD6"/>
    <w:rsid w:val="0001554C"/>
    <w:rsid w:val="00015590"/>
    <w:rsid w:val="0001581C"/>
    <w:rsid w:val="00015BB7"/>
    <w:rsid w:val="00015BFA"/>
    <w:rsid w:val="00015ECA"/>
    <w:rsid w:val="00015FC1"/>
    <w:rsid w:val="000162D1"/>
    <w:rsid w:val="0001694B"/>
    <w:rsid w:val="00016AE5"/>
    <w:rsid w:val="000200E6"/>
    <w:rsid w:val="0002039A"/>
    <w:rsid w:val="00020CD2"/>
    <w:rsid w:val="000210A3"/>
    <w:rsid w:val="00022E07"/>
    <w:rsid w:val="000234D9"/>
    <w:rsid w:val="00023B53"/>
    <w:rsid w:val="000243A5"/>
    <w:rsid w:val="000244E0"/>
    <w:rsid w:val="000246AB"/>
    <w:rsid w:val="000247A4"/>
    <w:rsid w:val="00024E4D"/>
    <w:rsid w:val="00024E51"/>
    <w:rsid w:val="000253CD"/>
    <w:rsid w:val="00025A6F"/>
    <w:rsid w:val="0002631F"/>
    <w:rsid w:val="00026B5A"/>
    <w:rsid w:val="00026C4B"/>
    <w:rsid w:val="000270F5"/>
    <w:rsid w:val="00027441"/>
    <w:rsid w:val="00027E96"/>
    <w:rsid w:val="00027ED9"/>
    <w:rsid w:val="000300B3"/>
    <w:rsid w:val="00030358"/>
    <w:rsid w:val="0003074C"/>
    <w:rsid w:val="00031351"/>
    <w:rsid w:val="0003151E"/>
    <w:rsid w:val="00032C32"/>
    <w:rsid w:val="00034449"/>
    <w:rsid w:val="000345CE"/>
    <w:rsid w:val="00034F06"/>
    <w:rsid w:val="00035B19"/>
    <w:rsid w:val="00035BEF"/>
    <w:rsid w:val="00035D89"/>
    <w:rsid w:val="00036C4E"/>
    <w:rsid w:val="00036FFB"/>
    <w:rsid w:val="00037342"/>
    <w:rsid w:val="0003749E"/>
    <w:rsid w:val="000379C9"/>
    <w:rsid w:val="00037C11"/>
    <w:rsid w:val="00037FE8"/>
    <w:rsid w:val="000402B0"/>
    <w:rsid w:val="00040752"/>
    <w:rsid w:val="000408EB"/>
    <w:rsid w:val="00040F32"/>
    <w:rsid w:val="00042256"/>
    <w:rsid w:val="000426B0"/>
    <w:rsid w:val="0004282B"/>
    <w:rsid w:val="00043531"/>
    <w:rsid w:val="00043685"/>
    <w:rsid w:val="0004384C"/>
    <w:rsid w:val="00043949"/>
    <w:rsid w:val="00043F2E"/>
    <w:rsid w:val="000440CD"/>
    <w:rsid w:val="00044461"/>
    <w:rsid w:val="00044DD9"/>
    <w:rsid w:val="00045BF6"/>
    <w:rsid w:val="00045E20"/>
    <w:rsid w:val="00045E55"/>
    <w:rsid w:val="000464E7"/>
    <w:rsid w:val="00046EFD"/>
    <w:rsid w:val="00047172"/>
    <w:rsid w:val="00047181"/>
    <w:rsid w:val="000505CC"/>
    <w:rsid w:val="00050662"/>
    <w:rsid w:val="00050965"/>
    <w:rsid w:val="00050BD8"/>
    <w:rsid w:val="00050DEC"/>
    <w:rsid w:val="00050F3E"/>
    <w:rsid w:val="00051007"/>
    <w:rsid w:val="00051F17"/>
    <w:rsid w:val="00052088"/>
    <w:rsid w:val="00054274"/>
    <w:rsid w:val="0005499F"/>
    <w:rsid w:val="00054A28"/>
    <w:rsid w:val="0005531D"/>
    <w:rsid w:val="00055851"/>
    <w:rsid w:val="00055E2B"/>
    <w:rsid w:val="00056112"/>
    <w:rsid w:val="000562FE"/>
    <w:rsid w:val="00056522"/>
    <w:rsid w:val="000565F7"/>
    <w:rsid w:val="00056AE8"/>
    <w:rsid w:val="00057B20"/>
    <w:rsid w:val="00057B3B"/>
    <w:rsid w:val="00057E74"/>
    <w:rsid w:val="0006086D"/>
    <w:rsid w:val="00060FAF"/>
    <w:rsid w:val="000615E0"/>
    <w:rsid w:val="00061BC8"/>
    <w:rsid w:val="00061E95"/>
    <w:rsid w:val="00062873"/>
    <w:rsid w:val="00062A77"/>
    <w:rsid w:val="00062B69"/>
    <w:rsid w:val="00062E69"/>
    <w:rsid w:val="00063391"/>
    <w:rsid w:val="00063504"/>
    <w:rsid w:val="0006369A"/>
    <w:rsid w:val="000637FA"/>
    <w:rsid w:val="00063D84"/>
    <w:rsid w:val="00064574"/>
    <w:rsid w:val="000647AC"/>
    <w:rsid w:val="00064C79"/>
    <w:rsid w:val="00066037"/>
    <w:rsid w:val="00067106"/>
    <w:rsid w:val="00067524"/>
    <w:rsid w:val="00067A05"/>
    <w:rsid w:val="00070537"/>
    <w:rsid w:val="00070FAD"/>
    <w:rsid w:val="0007124B"/>
    <w:rsid w:val="00072327"/>
    <w:rsid w:val="00072439"/>
    <w:rsid w:val="0007249D"/>
    <w:rsid w:val="00072C56"/>
    <w:rsid w:val="00073120"/>
    <w:rsid w:val="00073B4A"/>
    <w:rsid w:val="00073DA2"/>
    <w:rsid w:val="0007417B"/>
    <w:rsid w:val="0007434B"/>
    <w:rsid w:val="00074F81"/>
    <w:rsid w:val="000751F7"/>
    <w:rsid w:val="00075A82"/>
    <w:rsid w:val="00076449"/>
    <w:rsid w:val="00076C3E"/>
    <w:rsid w:val="00077068"/>
    <w:rsid w:val="000773A8"/>
    <w:rsid w:val="000778EE"/>
    <w:rsid w:val="0007791A"/>
    <w:rsid w:val="00077C82"/>
    <w:rsid w:val="00080048"/>
    <w:rsid w:val="00080912"/>
    <w:rsid w:val="00080BB2"/>
    <w:rsid w:val="00081773"/>
    <w:rsid w:val="00081797"/>
    <w:rsid w:val="00083195"/>
    <w:rsid w:val="00083240"/>
    <w:rsid w:val="00084228"/>
    <w:rsid w:val="00084C04"/>
    <w:rsid w:val="000851DE"/>
    <w:rsid w:val="000864DC"/>
    <w:rsid w:val="0008798C"/>
    <w:rsid w:val="000908C5"/>
    <w:rsid w:val="00090915"/>
    <w:rsid w:val="00090DEC"/>
    <w:rsid w:val="00091202"/>
    <w:rsid w:val="00091BC8"/>
    <w:rsid w:val="000926E6"/>
    <w:rsid w:val="00093B3C"/>
    <w:rsid w:val="00093C27"/>
    <w:rsid w:val="0009468D"/>
    <w:rsid w:val="0009504C"/>
    <w:rsid w:val="0009512A"/>
    <w:rsid w:val="000952F5"/>
    <w:rsid w:val="00095544"/>
    <w:rsid w:val="00095E47"/>
    <w:rsid w:val="00097383"/>
    <w:rsid w:val="000977EA"/>
    <w:rsid w:val="000979F9"/>
    <w:rsid w:val="00097C9A"/>
    <w:rsid w:val="000A0095"/>
    <w:rsid w:val="000A01A4"/>
    <w:rsid w:val="000A0264"/>
    <w:rsid w:val="000A101E"/>
    <w:rsid w:val="000A18E5"/>
    <w:rsid w:val="000A1CF7"/>
    <w:rsid w:val="000A1FD2"/>
    <w:rsid w:val="000A2394"/>
    <w:rsid w:val="000A27E4"/>
    <w:rsid w:val="000A2E3C"/>
    <w:rsid w:val="000A3243"/>
    <w:rsid w:val="000A40DC"/>
    <w:rsid w:val="000A4EBC"/>
    <w:rsid w:val="000A59B8"/>
    <w:rsid w:val="000A5B95"/>
    <w:rsid w:val="000A5D64"/>
    <w:rsid w:val="000A69CF"/>
    <w:rsid w:val="000A6A34"/>
    <w:rsid w:val="000A704B"/>
    <w:rsid w:val="000A77F2"/>
    <w:rsid w:val="000A78AD"/>
    <w:rsid w:val="000A798A"/>
    <w:rsid w:val="000B005A"/>
    <w:rsid w:val="000B0532"/>
    <w:rsid w:val="000B0A4C"/>
    <w:rsid w:val="000B1CDA"/>
    <w:rsid w:val="000B1F91"/>
    <w:rsid w:val="000B2A47"/>
    <w:rsid w:val="000B2B9C"/>
    <w:rsid w:val="000B3035"/>
    <w:rsid w:val="000B3594"/>
    <w:rsid w:val="000B3C6B"/>
    <w:rsid w:val="000B422E"/>
    <w:rsid w:val="000B4450"/>
    <w:rsid w:val="000B47C1"/>
    <w:rsid w:val="000B5809"/>
    <w:rsid w:val="000B591A"/>
    <w:rsid w:val="000B5A5B"/>
    <w:rsid w:val="000B5AC6"/>
    <w:rsid w:val="000B5F1D"/>
    <w:rsid w:val="000B6F5D"/>
    <w:rsid w:val="000B70AC"/>
    <w:rsid w:val="000C0229"/>
    <w:rsid w:val="000C02E3"/>
    <w:rsid w:val="000C0652"/>
    <w:rsid w:val="000C1E61"/>
    <w:rsid w:val="000C281B"/>
    <w:rsid w:val="000C2A89"/>
    <w:rsid w:val="000C3A57"/>
    <w:rsid w:val="000C3A95"/>
    <w:rsid w:val="000C3CFA"/>
    <w:rsid w:val="000C41D4"/>
    <w:rsid w:val="000C4316"/>
    <w:rsid w:val="000C462C"/>
    <w:rsid w:val="000C47E3"/>
    <w:rsid w:val="000C5092"/>
    <w:rsid w:val="000C5624"/>
    <w:rsid w:val="000C6961"/>
    <w:rsid w:val="000C69D0"/>
    <w:rsid w:val="000C6B65"/>
    <w:rsid w:val="000C6B79"/>
    <w:rsid w:val="000C71C3"/>
    <w:rsid w:val="000C7697"/>
    <w:rsid w:val="000C7831"/>
    <w:rsid w:val="000C7E66"/>
    <w:rsid w:val="000D0058"/>
    <w:rsid w:val="000D0B5F"/>
    <w:rsid w:val="000D0D10"/>
    <w:rsid w:val="000D0FBF"/>
    <w:rsid w:val="000D11A7"/>
    <w:rsid w:val="000D18E1"/>
    <w:rsid w:val="000D1D6A"/>
    <w:rsid w:val="000D1EAE"/>
    <w:rsid w:val="000D223C"/>
    <w:rsid w:val="000D3627"/>
    <w:rsid w:val="000D3BCB"/>
    <w:rsid w:val="000D4621"/>
    <w:rsid w:val="000D4B0F"/>
    <w:rsid w:val="000D4DF7"/>
    <w:rsid w:val="000D5728"/>
    <w:rsid w:val="000D59B0"/>
    <w:rsid w:val="000D688B"/>
    <w:rsid w:val="000D71FB"/>
    <w:rsid w:val="000D7236"/>
    <w:rsid w:val="000D7B8C"/>
    <w:rsid w:val="000E096F"/>
    <w:rsid w:val="000E09A0"/>
    <w:rsid w:val="000E0E12"/>
    <w:rsid w:val="000E1147"/>
    <w:rsid w:val="000E13A4"/>
    <w:rsid w:val="000E1498"/>
    <w:rsid w:val="000E1668"/>
    <w:rsid w:val="000E20F3"/>
    <w:rsid w:val="000E33A7"/>
    <w:rsid w:val="000E347E"/>
    <w:rsid w:val="000E373F"/>
    <w:rsid w:val="000E4BEB"/>
    <w:rsid w:val="000E50F7"/>
    <w:rsid w:val="000E529F"/>
    <w:rsid w:val="000E5833"/>
    <w:rsid w:val="000E6318"/>
    <w:rsid w:val="000E652A"/>
    <w:rsid w:val="000E6672"/>
    <w:rsid w:val="000E6B4B"/>
    <w:rsid w:val="000E7128"/>
    <w:rsid w:val="000E7517"/>
    <w:rsid w:val="000E76BB"/>
    <w:rsid w:val="000E76D4"/>
    <w:rsid w:val="000E7DF6"/>
    <w:rsid w:val="000E7F54"/>
    <w:rsid w:val="000F041E"/>
    <w:rsid w:val="000F0C43"/>
    <w:rsid w:val="000F1618"/>
    <w:rsid w:val="000F176D"/>
    <w:rsid w:val="000F217E"/>
    <w:rsid w:val="000F238A"/>
    <w:rsid w:val="000F2DFD"/>
    <w:rsid w:val="000F4B81"/>
    <w:rsid w:val="000F4CE8"/>
    <w:rsid w:val="000F5032"/>
    <w:rsid w:val="000F5D5C"/>
    <w:rsid w:val="000F6029"/>
    <w:rsid w:val="000F6739"/>
    <w:rsid w:val="000F69D8"/>
    <w:rsid w:val="000F6C9C"/>
    <w:rsid w:val="000F6FDB"/>
    <w:rsid w:val="000F7CF8"/>
    <w:rsid w:val="001007C9"/>
    <w:rsid w:val="00100A62"/>
    <w:rsid w:val="00100FCC"/>
    <w:rsid w:val="001013C3"/>
    <w:rsid w:val="00101A8C"/>
    <w:rsid w:val="0010220F"/>
    <w:rsid w:val="00102CFA"/>
    <w:rsid w:val="00104FA7"/>
    <w:rsid w:val="00105B7C"/>
    <w:rsid w:val="001060AA"/>
    <w:rsid w:val="001060FA"/>
    <w:rsid w:val="001061DA"/>
    <w:rsid w:val="00106CF6"/>
    <w:rsid w:val="00110077"/>
    <w:rsid w:val="001104C6"/>
    <w:rsid w:val="00110AAB"/>
    <w:rsid w:val="00110EB5"/>
    <w:rsid w:val="00110EEE"/>
    <w:rsid w:val="00111046"/>
    <w:rsid w:val="001113B8"/>
    <w:rsid w:val="00111527"/>
    <w:rsid w:val="00112163"/>
    <w:rsid w:val="0011230C"/>
    <w:rsid w:val="00112410"/>
    <w:rsid w:val="00112415"/>
    <w:rsid w:val="00112502"/>
    <w:rsid w:val="001128E1"/>
    <w:rsid w:val="00112F1C"/>
    <w:rsid w:val="0011301C"/>
    <w:rsid w:val="00113369"/>
    <w:rsid w:val="00113779"/>
    <w:rsid w:val="00113B83"/>
    <w:rsid w:val="00114637"/>
    <w:rsid w:val="001147A0"/>
    <w:rsid w:val="00115608"/>
    <w:rsid w:val="0011602D"/>
    <w:rsid w:val="00116133"/>
    <w:rsid w:val="00117497"/>
    <w:rsid w:val="00120662"/>
    <w:rsid w:val="00120ACA"/>
    <w:rsid w:val="00121569"/>
    <w:rsid w:val="00121709"/>
    <w:rsid w:val="00121827"/>
    <w:rsid w:val="00122B85"/>
    <w:rsid w:val="00122F29"/>
    <w:rsid w:val="001232B1"/>
    <w:rsid w:val="00123B52"/>
    <w:rsid w:val="00123B82"/>
    <w:rsid w:val="00123D26"/>
    <w:rsid w:val="001240FF"/>
    <w:rsid w:val="00124D7D"/>
    <w:rsid w:val="001250DD"/>
    <w:rsid w:val="001253A8"/>
    <w:rsid w:val="00125455"/>
    <w:rsid w:val="00125D36"/>
    <w:rsid w:val="00125F19"/>
    <w:rsid w:val="00126202"/>
    <w:rsid w:val="00126BCE"/>
    <w:rsid w:val="00126C14"/>
    <w:rsid w:val="00126C1C"/>
    <w:rsid w:val="00126DF0"/>
    <w:rsid w:val="001273FB"/>
    <w:rsid w:val="00130131"/>
    <w:rsid w:val="001306F5"/>
    <w:rsid w:val="00130D33"/>
    <w:rsid w:val="001313A2"/>
    <w:rsid w:val="00131464"/>
    <w:rsid w:val="001314C2"/>
    <w:rsid w:val="0013156E"/>
    <w:rsid w:val="001315D6"/>
    <w:rsid w:val="00131ADD"/>
    <w:rsid w:val="00131CC3"/>
    <w:rsid w:val="00132477"/>
    <w:rsid w:val="00133717"/>
    <w:rsid w:val="00133E12"/>
    <w:rsid w:val="00134189"/>
    <w:rsid w:val="00134335"/>
    <w:rsid w:val="00134619"/>
    <w:rsid w:val="00134B71"/>
    <w:rsid w:val="00134D0C"/>
    <w:rsid w:val="00135175"/>
    <w:rsid w:val="00135830"/>
    <w:rsid w:val="001361D1"/>
    <w:rsid w:val="0013641E"/>
    <w:rsid w:val="001365F0"/>
    <w:rsid w:val="00136739"/>
    <w:rsid w:val="00136AB4"/>
    <w:rsid w:val="00136BE8"/>
    <w:rsid w:val="00137925"/>
    <w:rsid w:val="00137C01"/>
    <w:rsid w:val="00140DBB"/>
    <w:rsid w:val="00140F6A"/>
    <w:rsid w:val="001410C8"/>
    <w:rsid w:val="0014120B"/>
    <w:rsid w:val="001418CE"/>
    <w:rsid w:val="00142476"/>
    <w:rsid w:val="00142ED4"/>
    <w:rsid w:val="001433C8"/>
    <w:rsid w:val="00143597"/>
    <w:rsid w:val="00143818"/>
    <w:rsid w:val="001438C0"/>
    <w:rsid w:val="00143B4D"/>
    <w:rsid w:val="0014406D"/>
    <w:rsid w:val="0014416C"/>
    <w:rsid w:val="0014487C"/>
    <w:rsid w:val="00144EB0"/>
    <w:rsid w:val="00144F9F"/>
    <w:rsid w:val="00145A76"/>
    <w:rsid w:val="001460BC"/>
    <w:rsid w:val="001469C9"/>
    <w:rsid w:val="00147627"/>
    <w:rsid w:val="00147AEB"/>
    <w:rsid w:val="00147B06"/>
    <w:rsid w:val="00147DB4"/>
    <w:rsid w:val="00147EB2"/>
    <w:rsid w:val="001506BF"/>
    <w:rsid w:val="00150A2C"/>
    <w:rsid w:val="00151523"/>
    <w:rsid w:val="00151FE1"/>
    <w:rsid w:val="001526DC"/>
    <w:rsid w:val="00152BF4"/>
    <w:rsid w:val="00153221"/>
    <w:rsid w:val="0015338E"/>
    <w:rsid w:val="001539FC"/>
    <w:rsid w:val="00153B50"/>
    <w:rsid w:val="00154293"/>
    <w:rsid w:val="00154423"/>
    <w:rsid w:val="00154761"/>
    <w:rsid w:val="001549A4"/>
    <w:rsid w:val="00154CA9"/>
    <w:rsid w:val="001551B8"/>
    <w:rsid w:val="00155585"/>
    <w:rsid w:val="00155E8F"/>
    <w:rsid w:val="00155F77"/>
    <w:rsid w:val="001562E8"/>
    <w:rsid w:val="00156309"/>
    <w:rsid w:val="001563CC"/>
    <w:rsid w:val="0015773E"/>
    <w:rsid w:val="00157E8A"/>
    <w:rsid w:val="0016038A"/>
    <w:rsid w:val="0016045D"/>
    <w:rsid w:val="001607D0"/>
    <w:rsid w:val="001609CA"/>
    <w:rsid w:val="00160E2C"/>
    <w:rsid w:val="0016130D"/>
    <w:rsid w:val="001613C5"/>
    <w:rsid w:val="001613E0"/>
    <w:rsid w:val="00161668"/>
    <w:rsid w:val="001619DD"/>
    <w:rsid w:val="00162D0B"/>
    <w:rsid w:val="0016302D"/>
    <w:rsid w:val="0016325D"/>
    <w:rsid w:val="00164269"/>
    <w:rsid w:val="00164629"/>
    <w:rsid w:val="00164858"/>
    <w:rsid w:val="00164ADA"/>
    <w:rsid w:val="001656BB"/>
    <w:rsid w:val="00165934"/>
    <w:rsid w:val="00165B88"/>
    <w:rsid w:val="00166164"/>
    <w:rsid w:val="00167198"/>
    <w:rsid w:val="0016731F"/>
    <w:rsid w:val="00167F89"/>
    <w:rsid w:val="001708B4"/>
    <w:rsid w:val="0017116F"/>
    <w:rsid w:val="00172591"/>
    <w:rsid w:val="00172F95"/>
    <w:rsid w:val="00173302"/>
    <w:rsid w:val="001739C1"/>
    <w:rsid w:val="00173E18"/>
    <w:rsid w:val="00174573"/>
    <w:rsid w:val="0017481A"/>
    <w:rsid w:val="00174B7A"/>
    <w:rsid w:val="0017544D"/>
    <w:rsid w:val="0017579C"/>
    <w:rsid w:val="00175C34"/>
    <w:rsid w:val="00175F6D"/>
    <w:rsid w:val="0017672E"/>
    <w:rsid w:val="001769E0"/>
    <w:rsid w:val="00176DD0"/>
    <w:rsid w:val="00176E28"/>
    <w:rsid w:val="00176FA5"/>
    <w:rsid w:val="0017705A"/>
    <w:rsid w:val="00180306"/>
    <w:rsid w:val="00182080"/>
    <w:rsid w:val="001828EF"/>
    <w:rsid w:val="0018293C"/>
    <w:rsid w:val="00182F56"/>
    <w:rsid w:val="00183247"/>
    <w:rsid w:val="001838CB"/>
    <w:rsid w:val="00184AAE"/>
    <w:rsid w:val="00185084"/>
    <w:rsid w:val="0018534C"/>
    <w:rsid w:val="0018558F"/>
    <w:rsid w:val="00185863"/>
    <w:rsid w:val="00185F91"/>
    <w:rsid w:val="0018693E"/>
    <w:rsid w:val="00186CA7"/>
    <w:rsid w:val="001877A9"/>
    <w:rsid w:val="00187914"/>
    <w:rsid w:val="00187D48"/>
    <w:rsid w:val="0019065E"/>
    <w:rsid w:val="001917AC"/>
    <w:rsid w:val="0019183F"/>
    <w:rsid w:val="001918FB"/>
    <w:rsid w:val="00191A44"/>
    <w:rsid w:val="00191CB8"/>
    <w:rsid w:val="00191D95"/>
    <w:rsid w:val="00192411"/>
    <w:rsid w:val="001924F2"/>
    <w:rsid w:val="001925AC"/>
    <w:rsid w:val="00192A03"/>
    <w:rsid w:val="00192CC5"/>
    <w:rsid w:val="00192FB2"/>
    <w:rsid w:val="00193359"/>
    <w:rsid w:val="00193C3C"/>
    <w:rsid w:val="0019461B"/>
    <w:rsid w:val="001954D2"/>
    <w:rsid w:val="00195770"/>
    <w:rsid w:val="00195811"/>
    <w:rsid w:val="0019665B"/>
    <w:rsid w:val="00196C1B"/>
    <w:rsid w:val="001A0254"/>
    <w:rsid w:val="001A0F6D"/>
    <w:rsid w:val="001A1014"/>
    <w:rsid w:val="001A11BF"/>
    <w:rsid w:val="001A2004"/>
    <w:rsid w:val="001A2CD4"/>
    <w:rsid w:val="001A3184"/>
    <w:rsid w:val="001A4565"/>
    <w:rsid w:val="001A4A5A"/>
    <w:rsid w:val="001A521C"/>
    <w:rsid w:val="001A6123"/>
    <w:rsid w:val="001A6185"/>
    <w:rsid w:val="001A65AF"/>
    <w:rsid w:val="001A66EB"/>
    <w:rsid w:val="001A6DD3"/>
    <w:rsid w:val="001A6EC6"/>
    <w:rsid w:val="001A7B88"/>
    <w:rsid w:val="001B02C1"/>
    <w:rsid w:val="001B09BF"/>
    <w:rsid w:val="001B0AFD"/>
    <w:rsid w:val="001B0ECF"/>
    <w:rsid w:val="001B1325"/>
    <w:rsid w:val="001B19DB"/>
    <w:rsid w:val="001B1B59"/>
    <w:rsid w:val="001B2020"/>
    <w:rsid w:val="001B2176"/>
    <w:rsid w:val="001B2229"/>
    <w:rsid w:val="001B265D"/>
    <w:rsid w:val="001B2BB6"/>
    <w:rsid w:val="001B3392"/>
    <w:rsid w:val="001B33BB"/>
    <w:rsid w:val="001B3AE4"/>
    <w:rsid w:val="001B46E1"/>
    <w:rsid w:val="001B490B"/>
    <w:rsid w:val="001B4BD1"/>
    <w:rsid w:val="001B5145"/>
    <w:rsid w:val="001B52B0"/>
    <w:rsid w:val="001B5651"/>
    <w:rsid w:val="001B57BE"/>
    <w:rsid w:val="001B5952"/>
    <w:rsid w:val="001B6422"/>
    <w:rsid w:val="001B6C16"/>
    <w:rsid w:val="001B7970"/>
    <w:rsid w:val="001B7BA5"/>
    <w:rsid w:val="001B7EF5"/>
    <w:rsid w:val="001B7F68"/>
    <w:rsid w:val="001C03BA"/>
    <w:rsid w:val="001C0455"/>
    <w:rsid w:val="001C0BD2"/>
    <w:rsid w:val="001C0DCD"/>
    <w:rsid w:val="001C1208"/>
    <w:rsid w:val="001C14E1"/>
    <w:rsid w:val="001C1869"/>
    <w:rsid w:val="001C1BE3"/>
    <w:rsid w:val="001C1FD4"/>
    <w:rsid w:val="001C1FF5"/>
    <w:rsid w:val="001C267B"/>
    <w:rsid w:val="001C2ACF"/>
    <w:rsid w:val="001C3F6E"/>
    <w:rsid w:val="001C4795"/>
    <w:rsid w:val="001C4CD5"/>
    <w:rsid w:val="001C624E"/>
    <w:rsid w:val="001C65CB"/>
    <w:rsid w:val="001C66D0"/>
    <w:rsid w:val="001C687C"/>
    <w:rsid w:val="001C7326"/>
    <w:rsid w:val="001C7D26"/>
    <w:rsid w:val="001C7FA1"/>
    <w:rsid w:val="001D0F26"/>
    <w:rsid w:val="001D15EE"/>
    <w:rsid w:val="001D1A01"/>
    <w:rsid w:val="001D1AF3"/>
    <w:rsid w:val="001D22C1"/>
    <w:rsid w:val="001D2347"/>
    <w:rsid w:val="001D2664"/>
    <w:rsid w:val="001D2EB3"/>
    <w:rsid w:val="001D303D"/>
    <w:rsid w:val="001D34AF"/>
    <w:rsid w:val="001D3541"/>
    <w:rsid w:val="001D3627"/>
    <w:rsid w:val="001D4804"/>
    <w:rsid w:val="001D504A"/>
    <w:rsid w:val="001D530A"/>
    <w:rsid w:val="001D5BCA"/>
    <w:rsid w:val="001D5CAC"/>
    <w:rsid w:val="001D609D"/>
    <w:rsid w:val="001D641A"/>
    <w:rsid w:val="001D6589"/>
    <w:rsid w:val="001D7134"/>
    <w:rsid w:val="001D7749"/>
    <w:rsid w:val="001D77DA"/>
    <w:rsid w:val="001D781B"/>
    <w:rsid w:val="001E00B5"/>
    <w:rsid w:val="001E01D6"/>
    <w:rsid w:val="001E02CE"/>
    <w:rsid w:val="001E0599"/>
    <w:rsid w:val="001E0803"/>
    <w:rsid w:val="001E0C7C"/>
    <w:rsid w:val="001E19E5"/>
    <w:rsid w:val="001E1A0F"/>
    <w:rsid w:val="001E1DD5"/>
    <w:rsid w:val="001E375C"/>
    <w:rsid w:val="001E4671"/>
    <w:rsid w:val="001E4974"/>
    <w:rsid w:val="001E5422"/>
    <w:rsid w:val="001E5AF0"/>
    <w:rsid w:val="001E5B56"/>
    <w:rsid w:val="001E6179"/>
    <w:rsid w:val="001E6593"/>
    <w:rsid w:val="001E7028"/>
    <w:rsid w:val="001E75E2"/>
    <w:rsid w:val="001E7882"/>
    <w:rsid w:val="001E7927"/>
    <w:rsid w:val="001F0D3F"/>
    <w:rsid w:val="001F0E93"/>
    <w:rsid w:val="001F1B08"/>
    <w:rsid w:val="001F1F4C"/>
    <w:rsid w:val="001F28A8"/>
    <w:rsid w:val="001F345D"/>
    <w:rsid w:val="001F350E"/>
    <w:rsid w:val="001F373E"/>
    <w:rsid w:val="001F394D"/>
    <w:rsid w:val="001F39AE"/>
    <w:rsid w:val="001F3D0F"/>
    <w:rsid w:val="001F5658"/>
    <w:rsid w:val="001F583B"/>
    <w:rsid w:val="001F585C"/>
    <w:rsid w:val="001F5C0F"/>
    <w:rsid w:val="001F5E36"/>
    <w:rsid w:val="001F5FAA"/>
    <w:rsid w:val="001F61E2"/>
    <w:rsid w:val="001F6B74"/>
    <w:rsid w:val="001F7383"/>
    <w:rsid w:val="002004E4"/>
    <w:rsid w:val="00200510"/>
    <w:rsid w:val="002008A9"/>
    <w:rsid w:val="002023F4"/>
    <w:rsid w:val="002024EC"/>
    <w:rsid w:val="0020289E"/>
    <w:rsid w:val="0020293D"/>
    <w:rsid w:val="00202A7D"/>
    <w:rsid w:val="00203CF9"/>
    <w:rsid w:val="00204695"/>
    <w:rsid w:val="00204AF7"/>
    <w:rsid w:val="00206B36"/>
    <w:rsid w:val="002103DE"/>
    <w:rsid w:val="00211AB3"/>
    <w:rsid w:val="0021204D"/>
    <w:rsid w:val="0021212A"/>
    <w:rsid w:val="002121F3"/>
    <w:rsid w:val="00212B9D"/>
    <w:rsid w:val="00212C1F"/>
    <w:rsid w:val="00213379"/>
    <w:rsid w:val="002139D9"/>
    <w:rsid w:val="00213A77"/>
    <w:rsid w:val="00213FBC"/>
    <w:rsid w:val="00214001"/>
    <w:rsid w:val="002149C7"/>
    <w:rsid w:val="00214E99"/>
    <w:rsid w:val="002152F3"/>
    <w:rsid w:val="0021536E"/>
    <w:rsid w:val="00216575"/>
    <w:rsid w:val="00216B55"/>
    <w:rsid w:val="00217547"/>
    <w:rsid w:val="00217BE0"/>
    <w:rsid w:val="0022065F"/>
    <w:rsid w:val="00220ADE"/>
    <w:rsid w:val="00220B06"/>
    <w:rsid w:val="002212FB"/>
    <w:rsid w:val="00221607"/>
    <w:rsid w:val="00221C17"/>
    <w:rsid w:val="00221E82"/>
    <w:rsid w:val="0022218E"/>
    <w:rsid w:val="002221F0"/>
    <w:rsid w:val="00222834"/>
    <w:rsid w:val="00222B19"/>
    <w:rsid w:val="00222BAA"/>
    <w:rsid w:val="00222C92"/>
    <w:rsid w:val="002238C3"/>
    <w:rsid w:val="002241EF"/>
    <w:rsid w:val="00224CF0"/>
    <w:rsid w:val="0022575D"/>
    <w:rsid w:val="00226417"/>
    <w:rsid w:val="00226858"/>
    <w:rsid w:val="00226FD9"/>
    <w:rsid w:val="0022791C"/>
    <w:rsid w:val="0023103B"/>
    <w:rsid w:val="002313D7"/>
    <w:rsid w:val="00231913"/>
    <w:rsid w:val="00231972"/>
    <w:rsid w:val="0023246D"/>
    <w:rsid w:val="00233216"/>
    <w:rsid w:val="0023384A"/>
    <w:rsid w:val="002340DC"/>
    <w:rsid w:val="002342C0"/>
    <w:rsid w:val="002345D5"/>
    <w:rsid w:val="00234E7C"/>
    <w:rsid w:val="00235D9D"/>
    <w:rsid w:val="002365BC"/>
    <w:rsid w:val="00237882"/>
    <w:rsid w:val="002413AE"/>
    <w:rsid w:val="00241745"/>
    <w:rsid w:val="00241E7B"/>
    <w:rsid w:val="0024208F"/>
    <w:rsid w:val="002421F1"/>
    <w:rsid w:val="002422C5"/>
    <w:rsid w:val="002434D9"/>
    <w:rsid w:val="002439CB"/>
    <w:rsid w:val="00244F3F"/>
    <w:rsid w:val="00244F98"/>
    <w:rsid w:val="002456B2"/>
    <w:rsid w:val="00246121"/>
    <w:rsid w:val="00246222"/>
    <w:rsid w:val="002466C8"/>
    <w:rsid w:val="00246A15"/>
    <w:rsid w:val="00246AC5"/>
    <w:rsid w:val="0024712B"/>
    <w:rsid w:val="00247B32"/>
    <w:rsid w:val="00247B3D"/>
    <w:rsid w:val="00247D75"/>
    <w:rsid w:val="002501D8"/>
    <w:rsid w:val="002504EE"/>
    <w:rsid w:val="00250642"/>
    <w:rsid w:val="00250F20"/>
    <w:rsid w:val="0025198A"/>
    <w:rsid w:val="00252402"/>
    <w:rsid w:val="0025295A"/>
    <w:rsid w:val="00252B90"/>
    <w:rsid w:val="00252D6B"/>
    <w:rsid w:val="00253044"/>
    <w:rsid w:val="002531F9"/>
    <w:rsid w:val="0025347B"/>
    <w:rsid w:val="00253489"/>
    <w:rsid w:val="00253A5E"/>
    <w:rsid w:val="00253C40"/>
    <w:rsid w:val="00253F83"/>
    <w:rsid w:val="00254732"/>
    <w:rsid w:val="0025494A"/>
    <w:rsid w:val="00254BE0"/>
    <w:rsid w:val="0025628B"/>
    <w:rsid w:val="00256FF4"/>
    <w:rsid w:val="0025720D"/>
    <w:rsid w:val="002575CF"/>
    <w:rsid w:val="002605C8"/>
    <w:rsid w:val="00260A0A"/>
    <w:rsid w:val="00260C58"/>
    <w:rsid w:val="002613F7"/>
    <w:rsid w:val="00262A67"/>
    <w:rsid w:val="00262B04"/>
    <w:rsid w:val="00263157"/>
    <w:rsid w:val="00263503"/>
    <w:rsid w:val="00263702"/>
    <w:rsid w:val="00263C42"/>
    <w:rsid w:val="00264859"/>
    <w:rsid w:val="0026492E"/>
    <w:rsid w:val="00264974"/>
    <w:rsid w:val="00264A81"/>
    <w:rsid w:val="00264B74"/>
    <w:rsid w:val="00264F15"/>
    <w:rsid w:val="00264F56"/>
    <w:rsid w:val="00265002"/>
    <w:rsid w:val="00265789"/>
    <w:rsid w:val="00265B7B"/>
    <w:rsid w:val="00266598"/>
    <w:rsid w:val="00266DC4"/>
    <w:rsid w:val="002673BD"/>
    <w:rsid w:val="002676B3"/>
    <w:rsid w:val="002676DD"/>
    <w:rsid w:val="00267875"/>
    <w:rsid w:val="00267DC1"/>
    <w:rsid w:val="00267E0D"/>
    <w:rsid w:val="00270281"/>
    <w:rsid w:val="00270370"/>
    <w:rsid w:val="002704F9"/>
    <w:rsid w:val="0027058E"/>
    <w:rsid w:val="002705F7"/>
    <w:rsid w:val="00270868"/>
    <w:rsid w:val="0027133E"/>
    <w:rsid w:val="00271679"/>
    <w:rsid w:val="00271759"/>
    <w:rsid w:val="0027217D"/>
    <w:rsid w:val="00272F9B"/>
    <w:rsid w:val="0027379A"/>
    <w:rsid w:val="00273C05"/>
    <w:rsid w:val="002744E8"/>
    <w:rsid w:val="0027496D"/>
    <w:rsid w:val="00274B36"/>
    <w:rsid w:val="00274FB2"/>
    <w:rsid w:val="0027528F"/>
    <w:rsid w:val="002760A2"/>
    <w:rsid w:val="00276DAB"/>
    <w:rsid w:val="00276F97"/>
    <w:rsid w:val="002770B8"/>
    <w:rsid w:val="002803F7"/>
    <w:rsid w:val="002804F0"/>
    <w:rsid w:val="00280501"/>
    <w:rsid w:val="0028050F"/>
    <w:rsid w:val="00280553"/>
    <w:rsid w:val="00280707"/>
    <w:rsid w:val="00280CF3"/>
    <w:rsid w:val="00281196"/>
    <w:rsid w:val="00281217"/>
    <w:rsid w:val="002823A1"/>
    <w:rsid w:val="00282733"/>
    <w:rsid w:val="0028288D"/>
    <w:rsid w:val="00282A50"/>
    <w:rsid w:val="00282AB3"/>
    <w:rsid w:val="002830F6"/>
    <w:rsid w:val="00284CE7"/>
    <w:rsid w:val="00285245"/>
    <w:rsid w:val="00285874"/>
    <w:rsid w:val="002858F2"/>
    <w:rsid w:val="00285BA2"/>
    <w:rsid w:val="002865EE"/>
    <w:rsid w:val="00287275"/>
    <w:rsid w:val="00287BE6"/>
    <w:rsid w:val="0029080D"/>
    <w:rsid w:val="002920DB"/>
    <w:rsid w:val="0029291E"/>
    <w:rsid w:val="00292DBE"/>
    <w:rsid w:val="00292DE7"/>
    <w:rsid w:val="00293057"/>
    <w:rsid w:val="0029351E"/>
    <w:rsid w:val="002939C2"/>
    <w:rsid w:val="00293ACF"/>
    <w:rsid w:val="00294A22"/>
    <w:rsid w:val="0029534B"/>
    <w:rsid w:val="00295CE2"/>
    <w:rsid w:val="00295CFC"/>
    <w:rsid w:val="00296756"/>
    <w:rsid w:val="00296961"/>
    <w:rsid w:val="00296A83"/>
    <w:rsid w:val="0029739F"/>
    <w:rsid w:val="00297BBD"/>
    <w:rsid w:val="00297E1A"/>
    <w:rsid w:val="002A0863"/>
    <w:rsid w:val="002A0BC2"/>
    <w:rsid w:val="002A0CEC"/>
    <w:rsid w:val="002A10BA"/>
    <w:rsid w:val="002A118D"/>
    <w:rsid w:val="002A1B0A"/>
    <w:rsid w:val="002A2D88"/>
    <w:rsid w:val="002A3572"/>
    <w:rsid w:val="002A4169"/>
    <w:rsid w:val="002A4D53"/>
    <w:rsid w:val="002A51F9"/>
    <w:rsid w:val="002A5C63"/>
    <w:rsid w:val="002A6796"/>
    <w:rsid w:val="002A6A14"/>
    <w:rsid w:val="002A6DF0"/>
    <w:rsid w:val="002A6DFC"/>
    <w:rsid w:val="002A6ED9"/>
    <w:rsid w:val="002A7098"/>
    <w:rsid w:val="002A7237"/>
    <w:rsid w:val="002B0195"/>
    <w:rsid w:val="002B05E9"/>
    <w:rsid w:val="002B09BC"/>
    <w:rsid w:val="002B127D"/>
    <w:rsid w:val="002B20EB"/>
    <w:rsid w:val="002B239F"/>
    <w:rsid w:val="002B23BF"/>
    <w:rsid w:val="002B3327"/>
    <w:rsid w:val="002B38BE"/>
    <w:rsid w:val="002B3DF4"/>
    <w:rsid w:val="002B4D44"/>
    <w:rsid w:val="002B6CCA"/>
    <w:rsid w:val="002B6E62"/>
    <w:rsid w:val="002B6EC1"/>
    <w:rsid w:val="002B713F"/>
    <w:rsid w:val="002B7152"/>
    <w:rsid w:val="002B77E3"/>
    <w:rsid w:val="002B7A39"/>
    <w:rsid w:val="002C0402"/>
    <w:rsid w:val="002C1094"/>
    <w:rsid w:val="002C11FA"/>
    <w:rsid w:val="002C141C"/>
    <w:rsid w:val="002C1677"/>
    <w:rsid w:val="002C17CE"/>
    <w:rsid w:val="002C21C9"/>
    <w:rsid w:val="002C288D"/>
    <w:rsid w:val="002C29CD"/>
    <w:rsid w:val="002C2DBF"/>
    <w:rsid w:val="002C2EE1"/>
    <w:rsid w:val="002C3A39"/>
    <w:rsid w:val="002C3D17"/>
    <w:rsid w:val="002C40BD"/>
    <w:rsid w:val="002C4BFB"/>
    <w:rsid w:val="002C4D65"/>
    <w:rsid w:val="002C5212"/>
    <w:rsid w:val="002C65E3"/>
    <w:rsid w:val="002C69CE"/>
    <w:rsid w:val="002C6F79"/>
    <w:rsid w:val="002C7194"/>
    <w:rsid w:val="002C7E0E"/>
    <w:rsid w:val="002D01B7"/>
    <w:rsid w:val="002D01C2"/>
    <w:rsid w:val="002D19FF"/>
    <w:rsid w:val="002D2830"/>
    <w:rsid w:val="002D2DD5"/>
    <w:rsid w:val="002D3FDB"/>
    <w:rsid w:val="002D42FC"/>
    <w:rsid w:val="002D444B"/>
    <w:rsid w:val="002D467F"/>
    <w:rsid w:val="002D47E1"/>
    <w:rsid w:val="002D4D86"/>
    <w:rsid w:val="002D50AD"/>
    <w:rsid w:val="002D512F"/>
    <w:rsid w:val="002D5CE6"/>
    <w:rsid w:val="002D60DB"/>
    <w:rsid w:val="002D7AD9"/>
    <w:rsid w:val="002E051B"/>
    <w:rsid w:val="002E0527"/>
    <w:rsid w:val="002E06F3"/>
    <w:rsid w:val="002E09AE"/>
    <w:rsid w:val="002E14A3"/>
    <w:rsid w:val="002E1966"/>
    <w:rsid w:val="002E19C0"/>
    <w:rsid w:val="002E1DA6"/>
    <w:rsid w:val="002E22F9"/>
    <w:rsid w:val="002E24FA"/>
    <w:rsid w:val="002E298E"/>
    <w:rsid w:val="002E2C2C"/>
    <w:rsid w:val="002E30CB"/>
    <w:rsid w:val="002E3B11"/>
    <w:rsid w:val="002E3F6D"/>
    <w:rsid w:val="002E427F"/>
    <w:rsid w:val="002E4648"/>
    <w:rsid w:val="002E5673"/>
    <w:rsid w:val="002E567B"/>
    <w:rsid w:val="002E5A78"/>
    <w:rsid w:val="002E632D"/>
    <w:rsid w:val="002E6498"/>
    <w:rsid w:val="002E74C6"/>
    <w:rsid w:val="002E78AD"/>
    <w:rsid w:val="002F0165"/>
    <w:rsid w:val="002F03EC"/>
    <w:rsid w:val="002F0FB5"/>
    <w:rsid w:val="002F18F8"/>
    <w:rsid w:val="002F1A11"/>
    <w:rsid w:val="002F296D"/>
    <w:rsid w:val="002F2BB2"/>
    <w:rsid w:val="002F2FDF"/>
    <w:rsid w:val="002F3D8B"/>
    <w:rsid w:val="002F430F"/>
    <w:rsid w:val="002F47CB"/>
    <w:rsid w:val="002F57FF"/>
    <w:rsid w:val="002F599A"/>
    <w:rsid w:val="002F5E47"/>
    <w:rsid w:val="002F5F29"/>
    <w:rsid w:val="002F6756"/>
    <w:rsid w:val="002F6978"/>
    <w:rsid w:val="002F6E06"/>
    <w:rsid w:val="002F6E5C"/>
    <w:rsid w:val="0030032D"/>
    <w:rsid w:val="0030068D"/>
    <w:rsid w:val="00300B4D"/>
    <w:rsid w:val="0030174C"/>
    <w:rsid w:val="00301F8B"/>
    <w:rsid w:val="0030293A"/>
    <w:rsid w:val="0030326B"/>
    <w:rsid w:val="003035FF"/>
    <w:rsid w:val="003038B2"/>
    <w:rsid w:val="003039B8"/>
    <w:rsid w:val="00303ED7"/>
    <w:rsid w:val="00303EDC"/>
    <w:rsid w:val="00304492"/>
    <w:rsid w:val="00304735"/>
    <w:rsid w:val="0030559B"/>
    <w:rsid w:val="00305B44"/>
    <w:rsid w:val="00305D8C"/>
    <w:rsid w:val="00306583"/>
    <w:rsid w:val="00306A77"/>
    <w:rsid w:val="00310102"/>
    <w:rsid w:val="00312D38"/>
    <w:rsid w:val="00312EA7"/>
    <w:rsid w:val="00312F98"/>
    <w:rsid w:val="003130DE"/>
    <w:rsid w:val="003136B8"/>
    <w:rsid w:val="003139A5"/>
    <w:rsid w:val="00313DB8"/>
    <w:rsid w:val="00314240"/>
    <w:rsid w:val="003142DF"/>
    <w:rsid w:val="0031439D"/>
    <w:rsid w:val="00314B41"/>
    <w:rsid w:val="00315D39"/>
    <w:rsid w:val="003161CA"/>
    <w:rsid w:val="00316F77"/>
    <w:rsid w:val="00317DE7"/>
    <w:rsid w:val="00317E36"/>
    <w:rsid w:val="00317FB0"/>
    <w:rsid w:val="003201E2"/>
    <w:rsid w:val="0032038E"/>
    <w:rsid w:val="003203E2"/>
    <w:rsid w:val="0032192F"/>
    <w:rsid w:val="00322E7B"/>
    <w:rsid w:val="003232D2"/>
    <w:rsid w:val="0032343B"/>
    <w:rsid w:val="00323D87"/>
    <w:rsid w:val="0032442F"/>
    <w:rsid w:val="00324753"/>
    <w:rsid w:val="003249BF"/>
    <w:rsid w:val="00324ED2"/>
    <w:rsid w:val="003251CC"/>
    <w:rsid w:val="003258AF"/>
    <w:rsid w:val="00325D64"/>
    <w:rsid w:val="00326223"/>
    <w:rsid w:val="00326B03"/>
    <w:rsid w:val="00326F4B"/>
    <w:rsid w:val="00327057"/>
    <w:rsid w:val="00327EC2"/>
    <w:rsid w:val="0033005A"/>
    <w:rsid w:val="00330A5D"/>
    <w:rsid w:val="00330FCA"/>
    <w:rsid w:val="003312D4"/>
    <w:rsid w:val="00331650"/>
    <w:rsid w:val="003319AB"/>
    <w:rsid w:val="00332F52"/>
    <w:rsid w:val="0033306A"/>
    <w:rsid w:val="00333538"/>
    <w:rsid w:val="003344D8"/>
    <w:rsid w:val="003352BB"/>
    <w:rsid w:val="00335C2D"/>
    <w:rsid w:val="00336158"/>
    <w:rsid w:val="00337655"/>
    <w:rsid w:val="003377FA"/>
    <w:rsid w:val="00337D46"/>
    <w:rsid w:val="003400DF"/>
    <w:rsid w:val="00340202"/>
    <w:rsid w:val="00340457"/>
    <w:rsid w:val="0034078B"/>
    <w:rsid w:val="00340E43"/>
    <w:rsid w:val="00341531"/>
    <w:rsid w:val="00341635"/>
    <w:rsid w:val="00341EE4"/>
    <w:rsid w:val="00342AFB"/>
    <w:rsid w:val="00342CEA"/>
    <w:rsid w:val="00342EBB"/>
    <w:rsid w:val="003435BD"/>
    <w:rsid w:val="00344CC1"/>
    <w:rsid w:val="003450C4"/>
    <w:rsid w:val="00345795"/>
    <w:rsid w:val="00345919"/>
    <w:rsid w:val="00345D2A"/>
    <w:rsid w:val="0034652F"/>
    <w:rsid w:val="00346629"/>
    <w:rsid w:val="00346756"/>
    <w:rsid w:val="00346BD0"/>
    <w:rsid w:val="00346CC4"/>
    <w:rsid w:val="003470A4"/>
    <w:rsid w:val="0034768A"/>
    <w:rsid w:val="003476CD"/>
    <w:rsid w:val="0034791C"/>
    <w:rsid w:val="003500DF"/>
    <w:rsid w:val="00350536"/>
    <w:rsid w:val="00350829"/>
    <w:rsid w:val="00350B9F"/>
    <w:rsid w:val="00351F24"/>
    <w:rsid w:val="00352025"/>
    <w:rsid w:val="00352198"/>
    <w:rsid w:val="00352264"/>
    <w:rsid w:val="0035363C"/>
    <w:rsid w:val="0035384E"/>
    <w:rsid w:val="00354D1E"/>
    <w:rsid w:val="00355175"/>
    <w:rsid w:val="003559AD"/>
    <w:rsid w:val="00355D29"/>
    <w:rsid w:val="003562F4"/>
    <w:rsid w:val="003563CA"/>
    <w:rsid w:val="00356420"/>
    <w:rsid w:val="00356A79"/>
    <w:rsid w:val="00356CA0"/>
    <w:rsid w:val="00356E2A"/>
    <w:rsid w:val="0035745C"/>
    <w:rsid w:val="00357A76"/>
    <w:rsid w:val="00357BC9"/>
    <w:rsid w:val="00357FB9"/>
    <w:rsid w:val="003609F5"/>
    <w:rsid w:val="00361463"/>
    <w:rsid w:val="00361E6A"/>
    <w:rsid w:val="003621B3"/>
    <w:rsid w:val="003625B1"/>
    <w:rsid w:val="0036279F"/>
    <w:rsid w:val="00362F9F"/>
    <w:rsid w:val="003633D5"/>
    <w:rsid w:val="00363CA0"/>
    <w:rsid w:val="0036478D"/>
    <w:rsid w:val="00364ABD"/>
    <w:rsid w:val="00365810"/>
    <w:rsid w:val="00365981"/>
    <w:rsid w:val="003659E8"/>
    <w:rsid w:val="00366069"/>
    <w:rsid w:val="003661A3"/>
    <w:rsid w:val="00366218"/>
    <w:rsid w:val="00367D43"/>
    <w:rsid w:val="00370742"/>
    <w:rsid w:val="0037105F"/>
    <w:rsid w:val="0037135F"/>
    <w:rsid w:val="003714DF"/>
    <w:rsid w:val="00371E6E"/>
    <w:rsid w:val="00371EEB"/>
    <w:rsid w:val="00372B4A"/>
    <w:rsid w:val="00373051"/>
    <w:rsid w:val="00374004"/>
    <w:rsid w:val="003746F2"/>
    <w:rsid w:val="00374A38"/>
    <w:rsid w:val="00374B89"/>
    <w:rsid w:val="00375321"/>
    <w:rsid w:val="00376AD4"/>
    <w:rsid w:val="00377D4E"/>
    <w:rsid w:val="00380021"/>
    <w:rsid w:val="003802EB"/>
    <w:rsid w:val="00380441"/>
    <w:rsid w:val="00380653"/>
    <w:rsid w:val="00380B5D"/>
    <w:rsid w:val="003811B5"/>
    <w:rsid w:val="00381682"/>
    <w:rsid w:val="00382356"/>
    <w:rsid w:val="00382B29"/>
    <w:rsid w:val="00382DB7"/>
    <w:rsid w:val="0038374F"/>
    <w:rsid w:val="00383B7A"/>
    <w:rsid w:val="00384D37"/>
    <w:rsid w:val="003850A2"/>
    <w:rsid w:val="003856C2"/>
    <w:rsid w:val="00385ADE"/>
    <w:rsid w:val="00386382"/>
    <w:rsid w:val="003867DA"/>
    <w:rsid w:val="00386BF2"/>
    <w:rsid w:val="00386EA1"/>
    <w:rsid w:val="00387AAE"/>
    <w:rsid w:val="0039022F"/>
    <w:rsid w:val="00390AB6"/>
    <w:rsid w:val="00391254"/>
    <w:rsid w:val="00391B44"/>
    <w:rsid w:val="00392D40"/>
    <w:rsid w:val="003933C3"/>
    <w:rsid w:val="00393442"/>
    <w:rsid w:val="0039367E"/>
    <w:rsid w:val="00393F09"/>
    <w:rsid w:val="00394E07"/>
    <w:rsid w:val="00395103"/>
    <w:rsid w:val="00395571"/>
    <w:rsid w:val="003958E3"/>
    <w:rsid w:val="00395A62"/>
    <w:rsid w:val="003960FD"/>
    <w:rsid w:val="0039645C"/>
    <w:rsid w:val="00396644"/>
    <w:rsid w:val="003966DA"/>
    <w:rsid w:val="003977E5"/>
    <w:rsid w:val="00397A34"/>
    <w:rsid w:val="00397D46"/>
    <w:rsid w:val="00397D66"/>
    <w:rsid w:val="003A00C7"/>
    <w:rsid w:val="003A05B7"/>
    <w:rsid w:val="003A1B30"/>
    <w:rsid w:val="003A2069"/>
    <w:rsid w:val="003A25E5"/>
    <w:rsid w:val="003A29C9"/>
    <w:rsid w:val="003A2D31"/>
    <w:rsid w:val="003A2E06"/>
    <w:rsid w:val="003A3109"/>
    <w:rsid w:val="003A32EB"/>
    <w:rsid w:val="003A37CC"/>
    <w:rsid w:val="003A50AB"/>
    <w:rsid w:val="003A5365"/>
    <w:rsid w:val="003A53EB"/>
    <w:rsid w:val="003A5657"/>
    <w:rsid w:val="003A5E3E"/>
    <w:rsid w:val="003A67BA"/>
    <w:rsid w:val="003A69F0"/>
    <w:rsid w:val="003A7176"/>
    <w:rsid w:val="003A7CB2"/>
    <w:rsid w:val="003A7ECA"/>
    <w:rsid w:val="003B02DC"/>
    <w:rsid w:val="003B036D"/>
    <w:rsid w:val="003B14D8"/>
    <w:rsid w:val="003B1FAE"/>
    <w:rsid w:val="003B21F6"/>
    <w:rsid w:val="003B275C"/>
    <w:rsid w:val="003B2E41"/>
    <w:rsid w:val="003B2E9F"/>
    <w:rsid w:val="003B2EA4"/>
    <w:rsid w:val="003B38C0"/>
    <w:rsid w:val="003B3CDB"/>
    <w:rsid w:val="003B3E01"/>
    <w:rsid w:val="003B41DE"/>
    <w:rsid w:val="003B4484"/>
    <w:rsid w:val="003B4C8A"/>
    <w:rsid w:val="003B4DC4"/>
    <w:rsid w:val="003B4F3C"/>
    <w:rsid w:val="003B4FE7"/>
    <w:rsid w:val="003B64B9"/>
    <w:rsid w:val="003B66C7"/>
    <w:rsid w:val="003B6AE5"/>
    <w:rsid w:val="003B6D28"/>
    <w:rsid w:val="003B717A"/>
    <w:rsid w:val="003B74A2"/>
    <w:rsid w:val="003B787B"/>
    <w:rsid w:val="003B7A1E"/>
    <w:rsid w:val="003B7A44"/>
    <w:rsid w:val="003B7E28"/>
    <w:rsid w:val="003C0344"/>
    <w:rsid w:val="003C10F9"/>
    <w:rsid w:val="003C12B2"/>
    <w:rsid w:val="003C1AB5"/>
    <w:rsid w:val="003C1B79"/>
    <w:rsid w:val="003C39CF"/>
    <w:rsid w:val="003C3EA6"/>
    <w:rsid w:val="003C40C1"/>
    <w:rsid w:val="003C417A"/>
    <w:rsid w:val="003C4C90"/>
    <w:rsid w:val="003C4DBC"/>
    <w:rsid w:val="003C5202"/>
    <w:rsid w:val="003C68D4"/>
    <w:rsid w:val="003D0597"/>
    <w:rsid w:val="003D080B"/>
    <w:rsid w:val="003D1D0A"/>
    <w:rsid w:val="003D21D9"/>
    <w:rsid w:val="003D229A"/>
    <w:rsid w:val="003D2856"/>
    <w:rsid w:val="003D3663"/>
    <w:rsid w:val="003D3C35"/>
    <w:rsid w:val="003D40AC"/>
    <w:rsid w:val="003D429E"/>
    <w:rsid w:val="003D42A2"/>
    <w:rsid w:val="003D4D34"/>
    <w:rsid w:val="003D5A85"/>
    <w:rsid w:val="003D5BC7"/>
    <w:rsid w:val="003D5EA6"/>
    <w:rsid w:val="003D6596"/>
    <w:rsid w:val="003D70B3"/>
    <w:rsid w:val="003D71AF"/>
    <w:rsid w:val="003D7B62"/>
    <w:rsid w:val="003E02BD"/>
    <w:rsid w:val="003E0769"/>
    <w:rsid w:val="003E07B4"/>
    <w:rsid w:val="003E0BB9"/>
    <w:rsid w:val="003E0F99"/>
    <w:rsid w:val="003E108F"/>
    <w:rsid w:val="003E1FE5"/>
    <w:rsid w:val="003E2000"/>
    <w:rsid w:val="003E258F"/>
    <w:rsid w:val="003E319A"/>
    <w:rsid w:val="003E34F3"/>
    <w:rsid w:val="003E3CAB"/>
    <w:rsid w:val="003E4470"/>
    <w:rsid w:val="003E4B10"/>
    <w:rsid w:val="003E4DF2"/>
    <w:rsid w:val="003E5358"/>
    <w:rsid w:val="003E538C"/>
    <w:rsid w:val="003E552C"/>
    <w:rsid w:val="003E5E3A"/>
    <w:rsid w:val="003E6B20"/>
    <w:rsid w:val="003E6DF2"/>
    <w:rsid w:val="003E7002"/>
    <w:rsid w:val="003E7252"/>
    <w:rsid w:val="003E7C78"/>
    <w:rsid w:val="003F00C4"/>
    <w:rsid w:val="003F046B"/>
    <w:rsid w:val="003F05F1"/>
    <w:rsid w:val="003F0D1C"/>
    <w:rsid w:val="003F127A"/>
    <w:rsid w:val="003F1E69"/>
    <w:rsid w:val="003F2680"/>
    <w:rsid w:val="003F2A66"/>
    <w:rsid w:val="003F2B2C"/>
    <w:rsid w:val="003F3338"/>
    <w:rsid w:val="003F4150"/>
    <w:rsid w:val="003F4726"/>
    <w:rsid w:val="003F4AA9"/>
    <w:rsid w:val="003F4FD9"/>
    <w:rsid w:val="003F51A1"/>
    <w:rsid w:val="003F538C"/>
    <w:rsid w:val="003F5433"/>
    <w:rsid w:val="003F58EB"/>
    <w:rsid w:val="003F6C08"/>
    <w:rsid w:val="003F7938"/>
    <w:rsid w:val="003F7D2B"/>
    <w:rsid w:val="00400D8C"/>
    <w:rsid w:val="0040105A"/>
    <w:rsid w:val="004014F1"/>
    <w:rsid w:val="0040151D"/>
    <w:rsid w:val="00401A5E"/>
    <w:rsid w:val="00402F2C"/>
    <w:rsid w:val="004039D3"/>
    <w:rsid w:val="00404374"/>
    <w:rsid w:val="00405DA6"/>
    <w:rsid w:val="0040623B"/>
    <w:rsid w:val="00406941"/>
    <w:rsid w:val="004076C0"/>
    <w:rsid w:val="004104AA"/>
    <w:rsid w:val="00410FCE"/>
    <w:rsid w:val="00412795"/>
    <w:rsid w:val="004129FA"/>
    <w:rsid w:val="00412EBE"/>
    <w:rsid w:val="00413139"/>
    <w:rsid w:val="004133F1"/>
    <w:rsid w:val="0041398C"/>
    <w:rsid w:val="00414326"/>
    <w:rsid w:val="004146E7"/>
    <w:rsid w:val="004148E6"/>
    <w:rsid w:val="0041490E"/>
    <w:rsid w:val="00414A27"/>
    <w:rsid w:val="0041506E"/>
    <w:rsid w:val="004152D2"/>
    <w:rsid w:val="0041586C"/>
    <w:rsid w:val="00416598"/>
    <w:rsid w:val="0041663F"/>
    <w:rsid w:val="0041715A"/>
    <w:rsid w:val="00417472"/>
    <w:rsid w:val="004176A9"/>
    <w:rsid w:val="004204A8"/>
    <w:rsid w:val="00420B6E"/>
    <w:rsid w:val="00420E3D"/>
    <w:rsid w:val="00421C19"/>
    <w:rsid w:val="00421D49"/>
    <w:rsid w:val="00422323"/>
    <w:rsid w:val="0042257F"/>
    <w:rsid w:val="004230C8"/>
    <w:rsid w:val="004237C1"/>
    <w:rsid w:val="00423FC1"/>
    <w:rsid w:val="00424E35"/>
    <w:rsid w:val="00424F0F"/>
    <w:rsid w:val="00425A6A"/>
    <w:rsid w:val="0042603C"/>
    <w:rsid w:val="004265C1"/>
    <w:rsid w:val="00426DDE"/>
    <w:rsid w:val="0042798F"/>
    <w:rsid w:val="00427CE3"/>
    <w:rsid w:val="00427ED1"/>
    <w:rsid w:val="00431952"/>
    <w:rsid w:val="0043205A"/>
    <w:rsid w:val="00432242"/>
    <w:rsid w:val="00432615"/>
    <w:rsid w:val="00432BA4"/>
    <w:rsid w:val="00432D73"/>
    <w:rsid w:val="00432E2B"/>
    <w:rsid w:val="00432F58"/>
    <w:rsid w:val="00433F3B"/>
    <w:rsid w:val="0043451A"/>
    <w:rsid w:val="004345EE"/>
    <w:rsid w:val="00434C2B"/>
    <w:rsid w:val="00436127"/>
    <w:rsid w:val="00436212"/>
    <w:rsid w:val="0043676B"/>
    <w:rsid w:val="00436C74"/>
    <w:rsid w:val="00437611"/>
    <w:rsid w:val="0043794C"/>
    <w:rsid w:val="00437C29"/>
    <w:rsid w:val="00437D54"/>
    <w:rsid w:val="00440039"/>
    <w:rsid w:val="00440236"/>
    <w:rsid w:val="00440779"/>
    <w:rsid w:val="00440B2F"/>
    <w:rsid w:val="00440BBE"/>
    <w:rsid w:val="00440FEA"/>
    <w:rsid w:val="00441301"/>
    <w:rsid w:val="00441420"/>
    <w:rsid w:val="00441E3E"/>
    <w:rsid w:val="004421E1"/>
    <w:rsid w:val="00442664"/>
    <w:rsid w:val="0044343D"/>
    <w:rsid w:val="004438BA"/>
    <w:rsid w:val="00443A0C"/>
    <w:rsid w:val="0044436D"/>
    <w:rsid w:val="0044446D"/>
    <w:rsid w:val="004453BC"/>
    <w:rsid w:val="00445A89"/>
    <w:rsid w:val="00445C05"/>
    <w:rsid w:val="0044669E"/>
    <w:rsid w:val="00446C47"/>
    <w:rsid w:val="0044725F"/>
    <w:rsid w:val="0044781C"/>
    <w:rsid w:val="00447C14"/>
    <w:rsid w:val="00450C28"/>
    <w:rsid w:val="00450E21"/>
    <w:rsid w:val="0045147C"/>
    <w:rsid w:val="00451E2D"/>
    <w:rsid w:val="0045253F"/>
    <w:rsid w:val="004530D3"/>
    <w:rsid w:val="0045336B"/>
    <w:rsid w:val="00453472"/>
    <w:rsid w:val="0045358B"/>
    <w:rsid w:val="00453763"/>
    <w:rsid w:val="00453911"/>
    <w:rsid w:val="00453F93"/>
    <w:rsid w:val="00454A1B"/>
    <w:rsid w:val="00455289"/>
    <w:rsid w:val="004552C2"/>
    <w:rsid w:val="00455F0A"/>
    <w:rsid w:val="00456180"/>
    <w:rsid w:val="004561F4"/>
    <w:rsid w:val="00456275"/>
    <w:rsid w:val="00456465"/>
    <w:rsid w:val="004603CB"/>
    <w:rsid w:val="00460E8E"/>
    <w:rsid w:val="00461649"/>
    <w:rsid w:val="0046233C"/>
    <w:rsid w:val="0046247A"/>
    <w:rsid w:val="004628B5"/>
    <w:rsid w:val="00462C9F"/>
    <w:rsid w:val="00463111"/>
    <w:rsid w:val="00463578"/>
    <w:rsid w:val="0046359A"/>
    <w:rsid w:val="00463978"/>
    <w:rsid w:val="00464A7B"/>
    <w:rsid w:val="00464B95"/>
    <w:rsid w:val="004651A7"/>
    <w:rsid w:val="00465B53"/>
    <w:rsid w:val="00466919"/>
    <w:rsid w:val="004676D7"/>
    <w:rsid w:val="00470EDD"/>
    <w:rsid w:val="004713B8"/>
    <w:rsid w:val="004715EA"/>
    <w:rsid w:val="004717C4"/>
    <w:rsid w:val="004718B7"/>
    <w:rsid w:val="00472177"/>
    <w:rsid w:val="004729B6"/>
    <w:rsid w:val="00472B60"/>
    <w:rsid w:val="00472EFF"/>
    <w:rsid w:val="00473B59"/>
    <w:rsid w:val="0047418D"/>
    <w:rsid w:val="00474259"/>
    <w:rsid w:val="00474C4C"/>
    <w:rsid w:val="00474D59"/>
    <w:rsid w:val="00475FCC"/>
    <w:rsid w:val="0047613B"/>
    <w:rsid w:val="004761AB"/>
    <w:rsid w:val="00476C77"/>
    <w:rsid w:val="00477193"/>
    <w:rsid w:val="00480B42"/>
    <w:rsid w:val="00480D4C"/>
    <w:rsid w:val="00480E49"/>
    <w:rsid w:val="00481732"/>
    <w:rsid w:val="00481872"/>
    <w:rsid w:val="00481F64"/>
    <w:rsid w:val="004820C6"/>
    <w:rsid w:val="00482264"/>
    <w:rsid w:val="00482ECB"/>
    <w:rsid w:val="00483200"/>
    <w:rsid w:val="00483ABE"/>
    <w:rsid w:val="00483B76"/>
    <w:rsid w:val="0048409E"/>
    <w:rsid w:val="00484292"/>
    <w:rsid w:val="00484616"/>
    <w:rsid w:val="00484655"/>
    <w:rsid w:val="0048527F"/>
    <w:rsid w:val="004852AF"/>
    <w:rsid w:val="00485833"/>
    <w:rsid w:val="00485A22"/>
    <w:rsid w:val="00486479"/>
    <w:rsid w:val="00486488"/>
    <w:rsid w:val="00486BA0"/>
    <w:rsid w:val="004871D3"/>
    <w:rsid w:val="004876F0"/>
    <w:rsid w:val="00490003"/>
    <w:rsid w:val="004902AD"/>
    <w:rsid w:val="00490878"/>
    <w:rsid w:val="00490AA7"/>
    <w:rsid w:val="00490B7A"/>
    <w:rsid w:val="00490E70"/>
    <w:rsid w:val="00492B5C"/>
    <w:rsid w:val="0049367C"/>
    <w:rsid w:val="0049370C"/>
    <w:rsid w:val="00493CBB"/>
    <w:rsid w:val="00494138"/>
    <w:rsid w:val="004941FB"/>
    <w:rsid w:val="00494D81"/>
    <w:rsid w:val="0049517B"/>
    <w:rsid w:val="004951A2"/>
    <w:rsid w:val="0049548F"/>
    <w:rsid w:val="00495A5A"/>
    <w:rsid w:val="00496900"/>
    <w:rsid w:val="00496C20"/>
    <w:rsid w:val="00497F94"/>
    <w:rsid w:val="004A125F"/>
    <w:rsid w:val="004A131D"/>
    <w:rsid w:val="004A13CF"/>
    <w:rsid w:val="004A17D2"/>
    <w:rsid w:val="004A2D14"/>
    <w:rsid w:val="004A2F26"/>
    <w:rsid w:val="004A3C70"/>
    <w:rsid w:val="004A419E"/>
    <w:rsid w:val="004A48DB"/>
    <w:rsid w:val="004A4DCA"/>
    <w:rsid w:val="004A57D0"/>
    <w:rsid w:val="004A6A6D"/>
    <w:rsid w:val="004A6F98"/>
    <w:rsid w:val="004B0A93"/>
    <w:rsid w:val="004B1692"/>
    <w:rsid w:val="004B1A8C"/>
    <w:rsid w:val="004B2509"/>
    <w:rsid w:val="004B31DE"/>
    <w:rsid w:val="004B4962"/>
    <w:rsid w:val="004B4D2F"/>
    <w:rsid w:val="004B4DF1"/>
    <w:rsid w:val="004B522E"/>
    <w:rsid w:val="004B5547"/>
    <w:rsid w:val="004B5B55"/>
    <w:rsid w:val="004B5CF8"/>
    <w:rsid w:val="004B61A6"/>
    <w:rsid w:val="004B6EC9"/>
    <w:rsid w:val="004B70EC"/>
    <w:rsid w:val="004B7196"/>
    <w:rsid w:val="004B75A9"/>
    <w:rsid w:val="004C0382"/>
    <w:rsid w:val="004C0B81"/>
    <w:rsid w:val="004C0C11"/>
    <w:rsid w:val="004C0F42"/>
    <w:rsid w:val="004C1223"/>
    <w:rsid w:val="004C14D1"/>
    <w:rsid w:val="004C16C6"/>
    <w:rsid w:val="004C184E"/>
    <w:rsid w:val="004C1EA2"/>
    <w:rsid w:val="004C2922"/>
    <w:rsid w:val="004C2998"/>
    <w:rsid w:val="004C2FC5"/>
    <w:rsid w:val="004C33E4"/>
    <w:rsid w:val="004C3F04"/>
    <w:rsid w:val="004C40CD"/>
    <w:rsid w:val="004C4295"/>
    <w:rsid w:val="004C43A1"/>
    <w:rsid w:val="004C473A"/>
    <w:rsid w:val="004C4EDA"/>
    <w:rsid w:val="004C5103"/>
    <w:rsid w:val="004C5906"/>
    <w:rsid w:val="004C6859"/>
    <w:rsid w:val="004C6BB8"/>
    <w:rsid w:val="004C72F1"/>
    <w:rsid w:val="004C7747"/>
    <w:rsid w:val="004C7DBF"/>
    <w:rsid w:val="004C7DC4"/>
    <w:rsid w:val="004D02D1"/>
    <w:rsid w:val="004D05BA"/>
    <w:rsid w:val="004D126D"/>
    <w:rsid w:val="004D1939"/>
    <w:rsid w:val="004D222D"/>
    <w:rsid w:val="004D2606"/>
    <w:rsid w:val="004D276C"/>
    <w:rsid w:val="004D2BB6"/>
    <w:rsid w:val="004D3284"/>
    <w:rsid w:val="004D3D8B"/>
    <w:rsid w:val="004D436B"/>
    <w:rsid w:val="004D442C"/>
    <w:rsid w:val="004D46C1"/>
    <w:rsid w:val="004D5A55"/>
    <w:rsid w:val="004D5D78"/>
    <w:rsid w:val="004D6407"/>
    <w:rsid w:val="004D663E"/>
    <w:rsid w:val="004D6D77"/>
    <w:rsid w:val="004D724F"/>
    <w:rsid w:val="004D779C"/>
    <w:rsid w:val="004E08E3"/>
    <w:rsid w:val="004E09FE"/>
    <w:rsid w:val="004E1B3F"/>
    <w:rsid w:val="004E1D4D"/>
    <w:rsid w:val="004E1D60"/>
    <w:rsid w:val="004E2364"/>
    <w:rsid w:val="004E2470"/>
    <w:rsid w:val="004E2712"/>
    <w:rsid w:val="004E2D74"/>
    <w:rsid w:val="004E3116"/>
    <w:rsid w:val="004E350C"/>
    <w:rsid w:val="004E3B5F"/>
    <w:rsid w:val="004E429A"/>
    <w:rsid w:val="004E4558"/>
    <w:rsid w:val="004E55F4"/>
    <w:rsid w:val="004E5ABB"/>
    <w:rsid w:val="004E6165"/>
    <w:rsid w:val="004E61D2"/>
    <w:rsid w:val="004E6AF4"/>
    <w:rsid w:val="004E6D44"/>
    <w:rsid w:val="004E7AC6"/>
    <w:rsid w:val="004F0247"/>
    <w:rsid w:val="004F17F6"/>
    <w:rsid w:val="004F2075"/>
    <w:rsid w:val="004F3844"/>
    <w:rsid w:val="004F39D7"/>
    <w:rsid w:val="004F40DA"/>
    <w:rsid w:val="004F44D1"/>
    <w:rsid w:val="004F4817"/>
    <w:rsid w:val="004F4B39"/>
    <w:rsid w:val="004F4CEC"/>
    <w:rsid w:val="004F56F2"/>
    <w:rsid w:val="004F5745"/>
    <w:rsid w:val="004F6182"/>
    <w:rsid w:val="004F6348"/>
    <w:rsid w:val="004F6F7B"/>
    <w:rsid w:val="004F75E6"/>
    <w:rsid w:val="004F794F"/>
    <w:rsid w:val="004F7B17"/>
    <w:rsid w:val="004F7CE8"/>
    <w:rsid w:val="005004A9"/>
    <w:rsid w:val="00500DA2"/>
    <w:rsid w:val="0050132F"/>
    <w:rsid w:val="005023F5"/>
    <w:rsid w:val="00503777"/>
    <w:rsid w:val="0050391D"/>
    <w:rsid w:val="00503BA0"/>
    <w:rsid w:val="00504010"/>
    <w:rsid w:val="005040EE"/>
    <w:rsid w:val="005047BD"/>
    <w:rsid w:val="0050502B"/>
    <w:rsid w:val="005058FC"/>
    <w:rsid w:val="00506386"/>
    <w:rsid w:val="005068C3"/>
    <w:rsid w:val="00506DBD"/>
    <w:rsid w:val="005070C2"/>
    <w:rsid w:val="00507877"/>
    <w:rsid w:val="00510D56"/>
    <w:rsid w:val="00511D68"/>
    <w:rsid w:val="00512362"/>
    <w:rsid w:val="00513713"/>
    <w:rsid w:val="00513D74"/>
    <w:rsid w:val="00514342"/>
    <w:rsid w:val="00514DC3"/>
    <w:rsid w:val="00514FAE"/>
    <w:rsid w:val="00515073"/>
    <w:rsid w:val="00515644"/>
    <w:rsid w:val="00515971"/>
    <w:rsid w:val="00515E7E"/>
    <w:rsid w:val="00516173"/>
    <w:rsid w:val="005162A3"/>
    <w:rsid w:val="00516530"/>
    <w:rsid w:val="00516604"/>
    <w:rsid w:val="00516681"/>
    <w:rsid w:val="005168C4"/>
    <w:rsid w:val="0051725D"/>
    <w:rsid w:val="005175FC"/>
    <w:rsid w:val="00517780"/>
    <w:rsid w:val="00517C1D"/>
    <w:rsid w:val="00517EFB"/>
    <w:rsid w:val="005207B1"/>
    <w:rsid w:val="005208CE"/>
    <w:rsid w:val="00520DCC"/>
    <w:rsid w:val="0052185D"/>
    <w:rsid w:val="00521CAC"/>
    <w:rsid w:val="00522CA5"/>
    <w:rsid w:val="00522F96"/>
    <w:rsid w:val="00523297"/>
    <w:rsid w:val="005233DF"/>
    <w:rsid w:val="00523D44"/>
    <w:rsid w:val="00524C54"/>
    <w:rsid w:val="00525ED4"/>
    <w:rsid w:val="00526F01"/>
    <w:rsid w:val="00527ECA"/>
    <w:rsid w:val="0053000F"/>
    <w:rsid w:val="00530042"/>
    <w:rsid w:val="0053053C"/>
    <w:rsid w:val="005308F2"/>
    <w:rsid w:val="005315A6"/>
    <w:rsid w:val="00531AB6"/>
    <w:rsid w:val="005324F4"/>
    <w:rsid w:val="00532D12"/>
    <w:rsid w:val="00533361"/>
    <w:rsid w:val="00533BAC"/>
    <w:rsid w:val="00533D70"/>
    <w:rsid w:val="00533DA1"/>
    <w:rsid w:val="00535B27"/>
    <w:rsid w:val="00535C2D"/>
    <w:rsid w:val="00537950"/>
    <w:rsid w:val="00537E28"/>
    <w:rsid w:val="005401A1"/>
    <w:rsid w:val="00540621"/>
    <w:rsid w:val="00540FA7"/>
    <w:rsid w:val="005428D9"/>
    <w:rsid w:val="00543974"/>
    <w:rsid w:val="00545584"/>
    <w:rsid w:val="0054574C"/>
    <w:rsid w:val="00545D34"/>
    <w:rsid w:val="00545E85"/>
    <w:rsid w:val="0054613B"/>
    <w:rsid w:val="0054680A"/>
    <w:rsid w:val="00550125"/>
    <w:rsid w:val="0055033E"/>
    <w:rsid w:val="00550864"/>
    <w:rsid w:val="00550F25"/>
    <w:rsid w:val="00551749"/>
    <w:rsid w:val="005523D1"/>
    <w:rsid w:val="005533B7"/>
    <w:rsid w:val="00553B63"/>
    <w:rsid w:val="00553EEC"/>
    <w:rsid w:val="005544CB"/>
    <w:rsid w:val="0055454E"/>
    <w:rsid w:val="005546E1"/>
    <w:rsid w:val="005547D3"/>
    <w:rsid w:val="00554B30"/>
    <w:rsid w:val="00555016"/>
    <w:rsid w:val="00555050"/>
    <w:rsid w:val="005557A1"/>
    <w:rsid w:val="005565C9"/>
    <w:rsid w:val="0055705F"/>
    <w:rsid w:val="00557067"/>
    <w:rsid w:val="00557427"/>
    <w:rsid w:val="005579CA"/>
    <w:rsid w:val="00557FB7"/>
    <w:rsid w:val="005604A5"/>
    <w:rsid w:val="005607AF"/>
    <w:rsid w:val="005609EF"/>
    <w:rsid w:val="00560C31"/>
    <w:rsid w:val="00560D6C"/>
    <w:rsid w:val="00560F71"/>
    <w:rsid w:val="00561146"/>
    <w:rsid w:val="00562233"/>
    <w:rsid w:val="005624E6"/>
    <w:rsid w:val="005627BE"/>
    <w:rsid w:val="00563BB6"/>
    <w:rsid w:val="005652AC"/>
    <w:rsid w:val="0056620D"/>
    <w:rsid w:val="005671D6"/>
    <w:rsid w:val="0057015C"/>
    <w:rsid w:val="00570815"/>
    <w:rsid w:val="0057092C"/>
    <w:rsid w:val="00570AE4"/>
    <w:rsid w:val="00570C50"/>
    <w:rsid w:val="0057144C"/>
    <w:rsid w:val="00571618"/>
    <w:rsid w:val="00571BFC"/>
    <w:rsid w:val="00572C15"/>
    <w:rsid w:val="0057384D"/>
    <w:rsid w:val="00573CF5"/>
    <w:rsid w:val="0057433B"/>
    <w:rsid w:val="005745A3"/>
    <w:rsid w:val="00574C76"/>
    <w:rsid w:val="00574E81"/>
    <w:rsid w:val="005759FD"/>
    <w:rsid w:val="00575A7C"/>
    <w:rsid w:val="00576459"/>
    <w:rsid w:val="00576478"/>
    <w:rsid w:val="005769DC"/>
    <w:rsid w:val="00576E58"/>
    <w:rsid w:val="00580334"/>
    <w:rsid w:val="00580465"/>
    <w:rsid w:val="00580924"/>
    <w:rsid w:val="00580EAE"/>
    <w:rsid w:val="00581D01"/>
    <w:rsid w:val="005821D2"/>
    <w:rsid w:val="00582443"/>
    <w:rsid w:val="005829DA"/>
    <w:rsid w:val="00582C32"/>
    <w:rsid w:val="00582D42"/>
    <w:rsid w:val="00583369"/>
    <w:rsid w:val="005835AE"/>
    <w:rsid w:val="00583F16"/>
    <w:rsid w:val="0058419D"/>
    <w:rsid w:val="00584425"/>
    <w:rsid w:val="00585FBA"/>
    <w:rsid w:val="00586707"/>
    <w:rsid w:val="005874AD"/>
    <w:rsid w:val="005876F8"/>
    <w:rsid w:val="0058779E"/>
    <w:rsid w:val="00590533"/>
    <w:rsid w:val="00590652"/>
    <w:rsid w:val="00590943"/>
    <w:rsid w:val="005909D2"/>
    <w:rsid w:val="00591140"/>
    <w:rsid w:val="00591272"/>
    <w:rsid w:val="0059139A"/>
    <w:rsid w:val="005914FE"/>
    <w:rsid w:val="00591666"/>
    <w:rsid w:val="00591876"/>
    <w:rsid w:val="005918F7"/>
    <w:rsid w:val="00591A2E"/>
    <w:rsid w:val="00591AC9"/>
    <w:rsid w:val="00591E4B"/>
    <w:rsid w:val="005934D1"/>
    <w:rsid w:val="005937F4"/>
    <w:rsid w:val="00595E6C"/>
    <w:rsid w:val="00597447"/>
    <w:rsid w:val="00597C05"/>
    <w:rsid w:val="005A04EB"/>
    <w:rsid w:val="005A10F0"/>
    <w:rsid w:val="005A1262"/>
    <w:rsid w:val="005A1643"/>
    <w:rsid w:val="005A20F3"/>
    <w:rsid w:val="005A2A93"/>
    <w:rsid w:val="005A36BD"/>
    <w:rsid w:val="005A404D"/>
    <w:rsid w:val="005A4BB8"/>
    <w:rsid w:val="005A5153"/>
    <w:rsid w:val="005A593C"/>
    <w:rsid w:val="005A5ABB"/>
    <w:rsid w:val="005A5DE0"/>
    <w:rsid w:val="005A652A"/>
    <w:rsid w:val="005A68B3"/>
    <w:rsid w:val="005A6B64"/>
    <w:rsid w:val="005A6D8D"/>
    <w:rsid w:val="005A7084"/>
    <w:rsid w:val="005A734C"/>
    <w:rsid w:val="005A73B9"/>
    <w:rsid w:val="005A7781"/>
    <w:rsid w:val="005A7969"/>
    <w:rsid w:val="005A7A59"/>
    <w:rsid w:val="005A7D22"/>
    <w:rsid w:val="005B011F"/>
    <w:rsid w:val="005B19EF"/>
    <w:rsid w:val="005B2016"/>
    <w:rsid w:val="005B32A2"/>
    <w:rsid w:val="005B3A08"/>
    <w:rsid w:val="005B3C03"/>
    <w:rsid w:val="005B4319"/>
    <w:rsid w:val="005B48C0"/>
    <w:rsid w:val="005B543D"/>
    <w:rsid w:val="005B6619"/>
    <w:rsid w:val="005B6AFD"/>
    <w:rsid w:val="005B7B0F"/>
    <w:rsid w:val="005B7DC9"/>
    <w:rsid w:val="005C0285"/>
    <w:rsid w:val="005C073E"/>
    <w:rsid w:val="005C0990"/>
    <w:rsid w:val="005C154B"/>
    <w:rsid w:val="005C162B"/>
    <w:rsid w:val="005C1867"/>
    <w:rsid w:val="005C1A48"/>
    <w:rsid w:val="005C31E6"/>
    <w:rsid w:val="005C376F"/>
    <w:rsid w:val="005C4579"/>
    <w:rsid w:val="005C4835"/>
    <w:rsid w:val="005C599C"/>
    <w:rsid w:val="005C5BDD"/>
    <w:rsid w:val="005C5D1D"/>
    <w:rsid w:val="005C5D33"/>
    <w:rsid w:val="005C61F0"/>
    <w:rsid w:val="005C6591"/>
    <w:rsid w:val="005C6AC7"/>
    <w:rsid w:val="005C6C8E"/>
    <w:rsid w:val="005C7195"/>
    <w:rsid w:val="005C74EC"/>
    <w:rsid w:val="005C7C0D"/>
    <w:rsid w:val="005C7FA7"/>
    <w:rsid w:val="005D0D71"/>
    <w:rsid w:val="005D198A"/>
    <w:rsid w:val="005D1D26"/>
    <w:rsid w:val="005D23ED"/>
    <w:rsid w:val="005D2C2F"/>
    <w:rsid w:val="005D3860"/>
    <w:rsid w:val="005D3895"/>
    <w:rsid w:val="005D4C23"/>
    <w:rsid w:val="005D5062"/>
    <w:rsid w:val="005D5904"/>
    <w:rsid w:val="005D62C9"/>
    <w:rsid w:val="005D6AD0"/>
    <w:rsid w:val="005D6FE3"/>
    <w:rsid w:val="005D7B78"/>
    <w:rsid w:val="005D7C2D"/>
    <w:rsid w:val="005E062B"/>
    <w:rsid w:val="005E0632"/>
    <w:rsid w:val="005E2207"/>
    <w:rsid w:val="005E2695"/>
    <w:rsid w:val="005E2B03"/>
    <w:rsid w:val="005E2BC8"/>
    <w:rsid w:val="005E3BF2"/>
    <w:rsid w:val="005E4939"/>
    <w:rsid w:val="005E4AFE"/>
    <w:rsid w:val="005E4CDD"/>
    <w:rsid w:val="005E500D"/>
    <w:rsid w:val="005E53C4"/>
    <w:rsid w:val="005E56D9"/>
    <w:rsid w:val="005E5B01"/>
    <w:rsid w:val="005E7AE6"/>
    <w:rsid w:val="005E7D7D"/>
    <w:rsid w:val="005F04A2"/>
    <w:rsid w:val="005F079D"/>
    <w:rsid w:val="005F1F59"/>
    <w:rsid w:val="005F29C5"/>
    <w:rsid w:val="005F3044"/>
    <w:rsid w:val="005F32C8"/>
    <w:rsid w:val="005F359E"/>
    <w:rsid w:val="005F37FF"/>
    <w:rsid w:val="005F3B8F"/>
    <w:rsid w:val="005F3F73"/>
    <w:rsid w:val="005F4E9B"/>
    <w:rsid w:val="005F538B"/>
    <w:rsid w:val="005F6933"/>
    <w:rsid w:val="005F74CC"/>
    <w:rsid w:val="005F7DF1"/>
    <w:rsid w:val="00600F2A"/>
    <w:rsid w:val="00601D30"/>
    <w:rsid w:val="00602304"/>
    <w:rsid w:val="00603D80"/>
    <w:rsid w:val="0060497E"/>
    <w:rsid w:val="00604CF1"/>
    <w:rsid w:val="006051D9"/>
    <w:rsid w:val="0060564B"/>
    <w:rsid w:val="00605C2C"/>
    <w:rsid w:val="006074C7"/>
    <w:rsid w:val="00607637"/>
    <w:rsid w:val="006078AF"/>
    <w:rsid w:val="00607E26"/>
    <w:rsid w:val="00610613"/>
    <w:rsid w:val="00610FB1"/>
    <w:rsid w:val="00611162"/>
    <w:rsid w:val="00612151"/>
    <w:rsid w:val="006122F0"/>
    <w:rsid w:val="00612A3D"/>
    <w:rsid w:val="00612F76"/>
    <w:rsid w:val="006132E8"/>
    <w:rsid w:val="006136F3"/>
    <w:rsid w:val="00613A37"/>
    <w:rsid w:val="006148DC"/>
    <w:rsid w:val="0061585D"/>
    <w:rsid w:val="00615BDB"/>
    <w:rsid w:val="00615F49"/>
    <w:rsid w:val="00617612"/>
    <w:rsid w:val="006177A9"/>
    <w:rsid w:val="0061787E"/>
    <w:rsid w:val="00617F33"/>
    <w:rsid w:val="0062271E"/>
    <w:rsid w:val="006228B8"/>
    <w:rsid w:val="00622EAA"/>
    <w:rsid w:val="00622F9D"/>
    <w:rsid w:val="00623C9D"/>
    <w:rsid w:val="0062401C"/>
    <w:rsid w:val="0062557A"/>
    <w:rsid w:val="0062558B"/>
    <w:rsid w:val="006255E0"/>
    <w:rsid w:val="006255ED"/>
    <w:rsid w:val="00625D87"/>
    <w:rsid w:val="006264B7"/>
    <w:rsid w:val="00627701"/>
    <w:rsid w:val="00627A3D"/>
    <w:rsid w:val="00627E61"/>
    <w:rsid w:val="00627F51"/>
    <w:rsid w:val="00627F96"/>
    <w:rsid w:val="00630A89"/>
    <w:rsid w:val="00630AA9"/>
    <w:rsid w:val="006312AE"/>
    <w:rsid w:val="006315D3"/>
    <w:rsid w:val="0063169C"/>
    <w:rsid w:val="00631BF8"/>
    <w:rsid w:val="00632223"/>
    <w:rsid w:val="0063236C"/>
    <w:rsid w:val="00633BAB"/>
    <w:rsid w:val="00633CFC"/>
    <w:rsid w:val="0063401A"/>
    <w:rsid w:val="00634B02"/>
    <w:rsid w:val="00634B06"/>
    <w:rsid w:val="00634E70"/>
    <w:rsid w:val="00634F95"/>
    <w:rsid w:val="00635302"/>
    <w:rsid w:val="00635351"/>
    <w:rsid w:val="00635DFE"/>
    <w:rsid w:val="0063602C"/>
    <w:rsid w:val="0063602E"/>
    <w:rsid w:val="00636D97"/>
    <w:rsid w:val="006371E1"/>
    <w:rsid w:val="006373D6"/>
    <w:rsid w:val="0063784B"/>
    <w:rsid w:val="00637917"/>
    <w:rsid w:val="00640217"/>
    <w:rsid w:val="00640C0F"/>
    <w:rsid w:val="00640CA9"/>
    <w:rsid w:val="0064197D"/>
    <w:rsid w:val="00642DC7"/>
    <w:rsid w:val="00642E20"/>
    <w:rsid w:val="0064343D"/>
    <w:rsid w:val="00643A9F"/>
    <w:rsid w:val="00644903"/>
    <w:rsid w:val="00644C3B"/>
    <w:rsid w:val="00644E24"/>
    <w:rsid w:val="006464C8"/>
    <w:rsid w:val="006465CC"/>
    <w:rsid w:val="00646C38"/>
    <w:rsid w:val="00646DCE"/>
    <w:rsid w:val="00647069"/>
    <w:rsid w:val="0064734E"/>
    <w:rsid w:val="00647BE8"/>
    <w:rsid w:val="00650543"/>
    <w:rsid w:val="00650A32"/>
    <w:rsid w:val="00650CA5"/>
    <w:rsid w:val="006512C4"/>
    <w:rsid w:val="0065146F"/>
    <w:rsid w:val="006519CE"/>
    <w:rsid w:val="00651F2A"/>
    <w:rsid w:val="006522DA"/>
    <w:rsid w:val="0065234A"/>
    <w:rsid w:val="00652898"/>
    <w:rsid w:val="00652FB8"/>
    <w:rsid w:val="00653BDC"/>
    <w:rsid w:val="00653F2E"/>
    <w:rsid w:val="0065470E"/>
    <w:rsid w:val="00654B12"/>
    <w:rsid w:val="00654C45"/>
    <w:rsid w:val="0065508C"/>
    <w:rsid w:val="006554A2"/>
    <w:rsid w:val="006556A4"/>
    <w:rsid w:val="00655B2A"/>
    <w:rsid w:val="00655ED2"/>
    <w:rsid w:val="00656587"/>
    <w:rsid w:val="00656B20"/>
    <w:rsid w:val="00660030"/>
    <w:rsid w:val="0066049B"/>
    <w:rsid w:val="006605CB"/>
    <w:rsid w:val="00660649"/>
    <w:rsid w:val="006607A8"/>
    <w:rsid w:val="00661A0F"/>
    <w:rsid w:val="00661B6E"/>
    <w:rsid w:val="00662176"/>
    <w:rsid w:val="00662513"/>
    <w:rsid w:val="00662D2E"/>
    <w:rsid w:val="006635A0"/>
    <w:rsid w:val="00663A5B"/>
    <w:rsid w:val="00664BDC"/>
    <w:rsid w:val="00665AF4"/>
    <w:rsid w:val="00665CF0"/>
    <w:rsid w:val="00666387"/>
    <w:rsid w:val="00666655"/>
    <w:rsid w:val="00666B83"/>
    <w:rsid w:val="0066718E"/>
    <w:rsid w:val="006671FB"/>
    <w:rsid w:val="0066725C"/>
    <w:rsid w:val="00667384"/>
    <w:rsid w:val="006675FC"/>
    <w:rsid w:val="00670939"/>
    <w:rsid w:val="006709EB"/>
    <w:rsid w:val="006716DB"/>
    <w:rsid w:val="006717B0"/>
    <w:rsid w:val="00671C34"/>
    <w:rsid w:val="006726C0"/>
    <w:rsid w:val="00672C84"/>
    <w:rsid w:val="00672FCB"/>
    <w:rsid w:val="00673911"/>
    <w:rsid w:val="00673BF1"/>
    <w:rsid w:val="006740F3"/>
    <w:rsid w:val="00674505"/>
    <w:rsid w:val="00674CB3"/>
    <w:rsid w:val="00675042"/>
    <w:rsid w:val="0067752F"/>
    <w:rsid w:val="006801EF"/>
    <w:rsid w:val="00680974"/>
    <w:rsid w:val="00680EE7"/>
    <w:rsid w:val="00681AFF"/>
    <w:rsid w:val="00682010"/>
    <w:rsid w:val="00682510"/>
    <w:rsid w:val="00682C11"/>
    <w:rsid w:val="006833AE"/>
    <w:rsid w:val="006834BF"/>
    <w:rsid w:val="00683554"/>
    <w:rsid w:val="0068365E"/>
    <w:rsid w:val="00683D8A"/>
    <w:rsid w:val="006840AB"/>
    <w:rsid w:val="00685A4F"/>
    <w:rsid w:val="00685BBC"/>
    <w:rsid w:val="00685CA9"/>
    <w:rsid w:val="00686507"/>
    <w:rsid w:val="00686514"/>
    <w:rsid w:val="0068715F"/>
    <w:rsid w:val="006877E1"/>
    <w:rsid w:val="00687C54"/>
    <w:rsid w:val="00690C94"/>
    <w:rsid w:val="00691992"/>
    <w:rsid w:val="00691C39"/>
    <w:rsid w:val="006920A9"/>
    <w:rsid w:val="00692656"/>
    <w:rsid w:val="00693273"/>
    <w:rsid w:val="006937E7"/>
    <w:rsid w:val="00693841"/>
    <w:rsid w:val="006939AF"/>
    <w:rsid w:val="00694661"/>
    <w:rsid w:val="006949E4"/>
    <w:rsid w:val="00694D5D"/>
    <w:rsid w:val="0069542D"/>
    <w:rsid w:val="006961F7"/>
    <w:rsid w:val="0069662A"/>
    <w:rsid w:val="00696BEF"/>
    <w:rsid w:val="00697069"/>
    <w:rsid w:val="0069734A"/>
    <w:rsid w:val="0069739A"/>
    <w:rsid w:val="006977AD"/>
    <w:rsid w:val="00697A9F"/>
    <w:rsid w:val="006A0589"/>
    <w:rsid w:val="006A12C4"/>
    <w:rsid w:val="006A194C"/>
    <w:rsid w:val="006A1C1D"/>
    <w:rsid w:val="006A1FCC"/>
    <w:rsid w:val="006A211C"/>
    <w:rsid w:val="006A21B0"/>
    <w:rsid w:val="006A2651"/>
    <w:rsid w:val="006A2BC5"/>
    <w:rsid w:val="006A3723"/>
    <w:rsid w:val="006A3838"/>
    <w:rsid w:val="006A383F"/>
    <w:rsid w:val="006A4B93"/>
    <w:rsid w:val="006A4BDB"/>
    <w:rsid w:val="006A4F06"/>
    <w:rsid w:val="006A504F"/>
    <w:rsid w:val="006A5A1F"/>
    <w:rsid w:val="006A5F91"/>
    <w:rsid w:val="006A6536"/>
    <w:rsid w:val="006A6940"/>
    <w:rsid w:val="006A73B8"/>
    <w:rsid w:val="006A7C71"/>
    <w:rsid w:val="006B011C"/>
    <w:rsid w:val="006B0C96"/>
    <w:rsid w:val="006B0EB8"/>
    <w:rsid w:val="006B2455"/>
    <w:rsid w:val="006B2D2A"/>
    <w:rsid w:val="006B2F10"/>
    <w:rsid w:val="006B3A04"/>
    <w:rsid w:val="006B3BA6"/>
    <w:rsid w:val="006B3F90"/>
    <w:rsid w:val="006B4291"/>
    <w:rsid w:val="006B4D74"/>
    <w:rsid w:val="006B503A"/>
    <w:rsid w:val="006B57B7"/>
    <w:rsid w:val="006B5D0A"/>
    <w:rsid w:val="006B6D0F"/>
    <w:rsid w:val="006B7792"/>
    <w:rsid w:val="006B7FFB"/>
    <w:rsid w:val="006C0519"/>
    <w:rsid w:val="006C0614"/>
    <w:rsid w:val="006C146F"/>
    <w:rsid w:val="006C3BCE"/>
    <w:rsid w:val="006C4112"/>
    <w:rsid w:val="006C451A"/>
    <w:rsid w:val="006C4579"/>
    <w:rsid w:val="006C51A8"/>
    <w:rsid w:val="006C57E5"/>
    <w:rsid w:val="006C58D4"/>
    <w:rsid w:val="006C607A"/>
    <w:rsid w:val="006C6091"/>
    <w:rsid w:val="006C6209"/>
    <w:rsid w:val="006C646C"/>
    <w:rsid w:val="006C66F7"/>
    <w:rsid w:val="006C6DCE"/>
    <w:rsid w:val="006C7341"/>
    <w:rsid w:val="006C73BD"/>
    <w:rsid w:val="006C741C"/>
    <w:rsid w:val="006D02EA"/>
    <w:rsid w:val="006D0DDC"/>
    <w:rsid w:val="006D1D65"/>
    <w:rsid w:val="006D2404"/>
    <w:rsid w:val="006D2C7B"/>
    <w:rsid w:val="006D3454"/>
    <w:rsid w:val="006D3522"/>
    <w:rsid w:val="006D488D"/>
    <w:rsid w:val="006D4FAA"/>
    <w:rsid w:val="006D53A1"/>
    <w:rsid w:val="006D57BE"/>
    <w:rsid w:val="006D5C10"/>
    <w:rsid w:val="006D5C36"/>
    <w:rsid w:val="006D7495"/>
    <w:rsid w:val="006D7CCF"/>
    <w:rsid w:val="006E06C3"/>
    <w:rsid w:val="006E091F"/>
    <w:rsid w:val="006E0C82"/>
    <w:rsid w:val="006E0E30"/>
    <w:rsid w:val="006E123E"/>
    <w:rsid w:val="006E1240"/>
    <w:rsid w:val="006E130D"/>
    <w:rsid w:val="006E192C"/>
    <w:rsid w:val="006E1F22"/>
    <w:rsid w:val="006E26D7"/>
    <w:rsid w:val="006E27E7"/>
    <w:rsid w:val="006E2948"/>
    <w:rsid w:val="006E2D87"/>
    <w:rsid w:val="006E2DDF"/>
    <w:rsid w:val="006E3477"/>
    <w:rsid w:val="006E3B3A"/>
    <w:rsid w:val="006E3BBA"/>
    <w:rsid w:val="006E3F08"/>
    <w:rsid w:val="006E4426"/>
    <w:rsid w:val="006E52B8"/>
    <w:rsid w:val="006E5971"/>
    <w:rsid w:val="006E5BFD"/>
    <w:rsid w:val="006E5DEF"/>
    <w:rsid w:val="006E5EC8"/>
    <w:rsid w:val="006E6385"/>
    <w:rsid w:val="006E68C6"/>
    <w:rsid w:val="006E74DD"/>
    <w:rsid w:val="006E7B5D"/>
    <w:rsid w:val="006E7B6D"/>
    <w:rsid w:val="006E7D13"/>
    <w:rsid w:val="006F005A"/>
    <w:rsid w:val="006F0589"/>
    <w:rsid w:val="006F0676"/>
    <w:rsid w:val="006F07E7"/>
    <w:rsid w:val="006F0C5C"/>
    <w:rsid w:val="006F1717"/>
    <w:rsid w:val="006F1C59"/>
    <w:rsid w:val="006F2879"/>
    <w:rsid w:val="006F2999"/>
    <w:rsid w:val="006F2AF4"/>
    <w:rsid w:val="006F332D"/>
    <w:rsid w:val="006F379C"/>
    <w:rsid w:val="006F3878"/>
    <w:rsid w:val="006F43EC"/>
    <w:rsid w:val="006F5149"/>
    <w:rsid w:val="006F5A03"/>
    <w:rsid w:val="006F6254"/>
    <w:rsid w:val="006F68D0"/>
    <w:rsid w:val="006F6BF8"/>
    <w:rsid w:val="006F6EB5"/>
    <w:rsid w:val="007007E8"/>
    <w:rsid w:val="00700BE1"/>
    <w:rsid w:val="0070167A"/>
    <w:rsid w:val="0070174D"/>
    <w:rsid w:val="0070198E"/>
    <w:rsid w:val="00701CC4"/>
    <w:rsid w:val="007044B4"/>
    <w:rsid w:val="0070462E"/>
    <w:rsid w:val="007048E5"/>
    <w:rsid w:val="00704BFC"/>
    <w:rsid w:val="00704FFA"/>
    <w:rsid w:val="007052B3"/>
    <w:rsid w:val="0070573E"/>
    <w:rsid w:val="00705AED"/>
    <w:rsid w:val="00706031"/>
    <w:rsid w:val="007062E1"/>
    <w:rsid w:val="00706457"/>
    <w:rsid w:val="007064AA"/>
    <w:rsid w:val="00706742"/>
    <w:rsid w:val="007076D0"/>
    <w:rsid w:val="00707A6C"/>
    <w:rsid w:val="00710828"/>
    <w:rsid w:val="00710AF8"/>
    <w:rsid w:val="00710C4C"/>
    <w:rsid w:val="00710E71"/>
    <w:rsid w:val="00711453"/>
    <w:rsid w:val="00711E5A"/>
    <w:rsid w:val="00712F49"/>
    <w:rsid w:val="007139E3"/>
    <w:rsid w:val="00713E80"/>
    <w:rsid w:val="007141E0"/>
    <w:rsid w:val="0071463E"/>
    <w:rsid w:val="00715B88"/>
    <w:rsid w:val="00715C0A"/>
    <w:rsid w:val="00715CC6"/>
    <w:rsid w:val="0071603E"/>
    <w:rsid w:val="00716C21"/>
    <w:rsid w:val="00716E63"/>
    <w:rsid w:val="00720117"/>
    <w:rsid w:val="007237CE"/>
    <w:rsid w:val="00723E58"/>
    <w:rsid w:val="0072406E"/>
    <w:rsid w:val="0072430C"/>
    <w:rsid w:val="007243D9"/>
    <w:rsid w:val="007243E8"/>
    <w:rsid w:val="00724935"/>
    <w:rsid w:val="00724AE8"/>
    <w:rsid w:val="00724AF5"/>
    <w:rsid w:val="00724D4A"/>
    <w:rsid w:val="00724FBD"/>
    <w:rsid w:val="00724FD9"/>
    <w:rsid w:val="00725158"/>
    <w:rsid w:val="0072528E"/>
    <w:rsid w:val="0072533B"/>
    <w:rsid w:val="0072591A"/>
    <w:rsid w:val="00726269"/>
    <w:rsid w:val="007263BB"/>
    <w:rsid w:val="00726A01"/>
    <w:rsid w:val="00726E5A"/>
    <w:rsid w:val="0072785E"/>
    <w:rsid w:val="00730CC2"/>
    <w:rsid w:val="00731016"/>
    <w:rsid w:val="00731265"/>
    <w:rsid w:val="00731552"/>
    <w:rsid w:val="0073198F"/>
    <w:rsid w:val="007320D0"/>
    <w:rsid w:val="00732903"/>
    <w:rsid w:val="007339ED"/>
    <w:rsid w:val="00733B78"/>
    <w:rsid w:val="00733CA7"/>
    <w:rsid w:val="00734006"/>
    <w:rsid w:val="00734399"/>
    <w:rsid w:val="0073478F"/>
    <w:rsid w:val="00734843"/>
    <w:rsid w:val="00734948"/>
    <w:rsid w:val="00734A68"/>
    <w:rsid w:val="00735176"/>
    <w:rsid w:val="0073569D"/>
    <w:rsid w:val="007364EF"/>
    <w:rsid w:val="00736C9C"/>
    <w:rsid w:val="00736DE7"/>
    <w:rsid w:val="00737718"/>
    <w:rsid w:val="00740960"/>
    <w:rsid w:val="00740F7E"/>
    <w:rsid w:val="00741091"/>
    <w:rsid w:val="00741BA9"/>
    <w:rsid w:val="00742817"/>
    <w:rsid w:val="007430F2"/>
    <w:rsid w:val="0074344C"/>
    <w:rsid w:val="00743962"/>
    <w:rsid w:val="0074438A"/>
    <w:rsid w:val="007446D5"/>
    <w:rsid w:val="00744729"/>
    <w:rsid w:val="00744A4B"/>
    <w:rsid w:val="007450A1"/>
    <w:rsid w:val="00745932"/>
    <w:rsid w:val="007459E3"/>
    <w:rsid w:val="00746E0E"/>
    <w:rsid w:val="007470A9"/>
    <w:rsid w:val="00747715"/>
    <w:rsid w:val="00747BFA"/>
    <w:rsid w:val="007503F7"/>
    <w:rsid w:val="00750706"/>
    <w:rsid w:val="007508CC"/>
    <w:rsid w:val="00750BD7"/>
    <w:rsid w:val="007511EC"/>
    <w:rsid w:val="00751396"/>
    <w:rsid w:val="007513AE"/>
    <w:rsid w:val="00751703"/>
    <w:rsid w:val="00751994"/>
    <w:rsid w:val="007519C8"/>
    <w:rsid w:val="00752613"/>
    <w:rsid w:val="0075289E"/>
    <w:rsid w:val="00752CBE"/>
    <w:rsid w:val="00752EFD"/>
    <w:rsid w:val="00753090"/>
    <w:rsid w:val="007534EC"/>
    <w:rsid w:val="00754564"/>
    <w:rsid w:val="00755329"/>
    <w:rsid w:val="007558E1"/>
    <w:rsid w:val="00755B68"/>
    <w:rsid w:val="00755C3E"/>
    <w:rsid w:val="00755DE3"/>
    <w:rsid w:val="007566C5"/>
    <w:rsid w:val="0075712D"/>
    <w:rsid w:val="00760321"/>
    <w:rsid w:val="00760C79"/>
    <w:rsid w:val="00761ED3"/>
    <w:rsid w:val="00761EF5"/>
    <w:rsid w:val="007629E6"/>
    <w:rsid w:val="00762B40"/>
    <w:rsid w:val="00762C3B"/>
    <w:rsid w:val="00762E1E"/>
    <w:rsid w:val="007632FE"/>
    <w:rsid w:val="00763B78"/>
    <w:rsid w:val="007657D4"/>
    <w:rsid w:val="00765C8F"/>
    <w:rsid w:val="00765DC4"/>
    <w:rsid w:val="00766004"/>
    <w:rsid w:val="007667E9"/>
    <w:rsid w:val="00766F20"/>
    <w:rsid w:val="0076752C"/>
    <w:rsid w:val="007701D1"/>
    <w:rsid w:val="0077285E"/>
    <w:rsid w:val="00772D09"/>
    <w:rsid w:val="007733C3"/>
    <w:rsid w:val="007734D4"/>
    <w:rsid w:val="00773BCE"/>
    <w:rsid w:val="00773D64"/>
    <w:rsid w:val="007743AC"/>
    <w:rsid w:val="00774AF8"/>
    <w:rsid w:val="00775609"/>
    <w:rsid w:val="007756D4"/>
    <w:rsid w:val="0077572D"/>
    <w:rsid w:val="00775816"/>
    <w:rsid w:val="00775876"/>
    <w:rsid w:val="00775E6B"/>
    <w:rsid w:val="007761A1"/>
    <w:rsid w:val="00776AD4"/>
    <w:rsid w:val="00777867"/>
    <w:rsid w:val="00780518"/>
    <w:rsid w:val="007806A8"/>
    <w:rsid w:val="0078085C"/>
    <w:rsid w:val="007809B1"/>
    <w:rsid w:val="007809F4"/>
    <w:rsid w:val="00780B38"/>
    <w:rsid w:val="00780CC5"/>
    <w:rsid w:val="00781439"/>
    <w:rsid w:val="007818AD"/>
    <w:rsid w:val="00781BCE"/>
    <w:rsid w:val="0078203C"/>
    <w:rsid w:val="0078246B"/>
    <w:rsid w:val="00782569"/>
    <w:rsid w:val="00782D6F"/>
    <w:rsid w:val="007836AF"/>
    <w:rsid w:val="007836C4"/>
    <w:rsid w:val="007839DF"/>
    <w:rsid w:val="00783BE3"/>
    <w:rsid w:val="00784314"/>
    <w:rsid w:val="0078475B"/>
    <w:rsid w:val="0078515E"/>
    <w:rsid w:val="0078525A"/>
    <w:rsid w:val="00786669"/>
    <w:rsid w:val="007868E5"/>
    <w:rsid w:val="00786941"/>
    <w:rsid w:val="00787111"/>
    <w:rsid w:val="007872EA"/>
    <w:rsid w:val="00787594"/>
    <w:rsid w:val="00791AA3"/>
    <w:rsid w:val="00791DE5"/>
    <w:rsid w:val="00791F96"/>
    <w:rsid w:val="00792160"/>
    <w:rsid w:val="00792509"/>
    <w:rsid w:val="0079257A"/>
    <w:rsid w:val="007934CC"/>
    <w:rsid w:val="007935BF"/>
    <w:rsid w:val="00794001"/>
    <w:rsid w:val="00794113"/>
    <w:rsid w:val="007943E7"/>
    <w:rsid w:val="007944B7"/>
    <w:rsid w:val="00795349"/>
    <w:rsid w:val="00795434"/>
    <w:rsid w:val="0079547C"/>
    <w:rsid w:val="0079589F"/>
    <w:rsid w:val="0079635D"/>
    <w:rsid w:val="00796B88"/>
    <w:rsid w:val="00796EAD"/>
    <w:rsid w:val="00797180"/>
    <w:rsid w:val="007977C0"/>
    <w:rsid w:val="007A01BD"/>
    <w:rsid w:val="007A0240"/>
    <w:rsid w:val="007A0336"/>
    <w:rsid w:val="007A05C6"/>
    <w:rsid w:val="007A14C7"/>
    <w:rsid w:val="007A186A"/>
    <w:rsid w:val="007A1FFC"/>
    <w:rsid w:val="007A2BF5"/>
    <w:rsid w:val="007A2CC5"/>
    <w:rsid w:val="007A3186"/>
    <w:rsid w:val="007A3362"/>
    <w:rsid w:val="007A3915"/>
    <w:rsid w:val="007A42DD"/>
    <w:rsid w:val="007A49F1"/>
    <w:rsid w:val="007A4C84"/>
    <w:rsid w:val="007A4F47"/>
    <w:rsid w:val="007A50DB"/>
    <w:rsid w:val="007B03FB"/>
    <w:rsid w:val="007B095D"/>
    <w:rsid w:val="007B0C9E"/>
    <w:rsid w:val="007B1023"/>
    <w:rsid w:val="007B12AE"/>
    <w:rsid w:val="007B1653"/>
    <w:rsid w:val="007B1843"/>
    <w:rsid w:val="007B2673"/>
    <w:rsid w:val="007B3B58"/>
    <w:rsid w:val="007B3F2E"/>
    <w:rsid w:val="007B5D54"/>
    <w:rsid w:val="007B600A"/>
    <w:rsid w:val="007B624A"/>
    <w:rsid w:val="007B6254"/>
    <w:rsid w:val="007B674C"/>
    <w:rsid w:val="007B693D"/>
    <w:rsid w:val="007B6B55"/>
    <w:rsid w:val="007B6D4D"/>
    <w:rsid w:val="007B6E7F"/>
    <w:rsid w:val="007B7637"/>
    <w:rsid w:val="007B7768"/>
    <w:rsid w:val="007B7832"/>
    <w:rsid w:val="007C0D99"/>
    <w:rsid w:val="007C13B2"/>
    <w:rsid w:val="007C13D3"/>
    <w:rsid w:val="007C19FF"/>
    <w:rsid w:val="007C221C"/>
    <w:rsid w:val="007C2384"/>
    <w:rsid w:val="007C247C"/>
    <w:rsid w:val="007C2718"/>
    <w:rsid w:val="007C3347"/>
    <w:rsid w:val="007C41F9"/>
    <w:rsid w:val="007C4524"/>
    <w:rsid w:val="007C513D"/>
    <w:rsid w:val="007C52B3"/>
    <w:rsid w:val="007C5F23"/>
    <w:rsid w:val="007C756C"/>
    <w:rsid w:val="007D0471"/>
    <w:rsid w:val="007D05E5"/>
    <w:rsid w:val="007D0F9F"/>
    <w:rsid w:val="007D137F"/>
    <w:rsid w:val="007D153C"/>
    <w:rsid w:val="007D164C"/>
    <w:rsid w:val="007D2452"/>
    <w:rsid w:val="007D292B"/>
    <w:rsid w:val="007D3B93"/>
    <w:rsid w:val="007D3DD1"/>
    <w:rsid w:val="007D4236"/>
    <w:rsid w:val="007D445A"/>
    <w:rsid w:val="007D48AE"/>
    <w:rsid w:val="007D6377"/>
    <w:rsid w:val="007D6EFB"/>
    <w:rsid w:val="007D7057"/>
    <w:rsid w:val="007D74BD"/>
    <w:rsid w:val="007E0129"/>
    <w:rsid w:val="007E03FE"/>
    <w:rsid w:val="007E0764"/>
    <w:rsid w:val="007E157D"/>
    <w:rsid w:val="007E1CB7"/>
    <w:rsid w:val="007E2020"/>
    <w:rsid w:val="007E27DC"/>
    <w:rsid w:val="007E2892"/>
    <w:rsid w:val="007E3120"/>
    <w:rsid w:val="007E3449"/>
    <w:rsid w:val="007E3729"/>
    <w:rsid w:val="007E3892"/>
    <w:rsid w:val="007E39AC"/>
    <w:rsid w:val="007E4FE8"/>
    <w:rsid w:val="007E5394"/>
    <w:rsid w:val="007E56FF"/>
    <w:rsid w:val="007E5D9F"/>
    <w:rsid w:val="007E5E9E"/>
    <w:rsid w:val="007E7E28"/>
    <w:rsid w:val="007F01B4"/>
    <w:rsid w:val="007F03EA"/>
    <w:rsid w:val="007F250B"/>
    <w:rsid w:val="007F27B6"/>
    <w:rsid w:val="007F30C6"/>
    <w:rsid w:val="007F335B"/>
    <w:rsid w:val="007F355E"/>
    <w:rsid w:val="007F3C47"/>
    <w:rsid w:val="007F3E5A"/>
    <w:rsid w:val="007F44D3"/>
    <w:rsid w:val="007F4B27"/>
    <w:rsid w:val="007F4F0F"/>
    <w:rsid w:val="007F53B6"/>
    <w:rsid w:val="007F5418"/>
    <w:rsid w:val="007F5F78"/>
    <w:rsid w:val="007F6C45"/>
    <w:rsid w:val="007F6EAF"/>
    <w:rsid w:val="007F75D8"/>
    <w:rsid w:val="007F7753"/>
    <w:rsid w:val="00800EAF"/>
    <w:rsid w:val="00802421"/>
    <w:rsid w:val="00802544"/>
    <w:rsid w:val="00802848"/>
    <w:rsid w:val="0080307C"/>
    <w:rsid w:val="008031BA"/>
    <w:rsid w:val="00804B0D"/>
    <w:rsid w:val="00805392"/>
    <w:rsid w:val="008057FD"/>
    <w:rsid w:val="008059EE"/>
    <w:rsid w:val="008067A6"/>
    <w:rsid w:val="0080693D"/>
    <w:rsid w:val="00806B6C"/>
    <w:rsid w:val="00806C31"/>
    <w:rsid w:val="00806E41"/>
    <w:rsid w:val="008071A6"/>
    <w:rsid w:val="008076EA"/>
    <w:rsid w:val="0080783E"/>
    <w:rsid w:val="0080794C"/>
    <w:rsid w:val="00810598"/>
    <w:rsid w:val="00810DEC"/>
    <w:rsid w:val="0081224C"/>
    <w:rsid w:val="00812A17"/>
    <w:rsid w:val="00812A2C"/>
    <w:rsid w:val="00814368"/>
    <w:rsid w:val="00814515"/>
    <w:rsid w:val="00815290"/>
    <w:rsid w:val="008159EA"/>
    <w:rsid w:val="00817634"/>
    <w:rsid w:val="008176DA"/>
    <w:rsid w:val="008179A3"/>
    <w:rsid w:val="00817C0A"/>
    <w:rsid w:val="0082012E"/>
    <w:rsid w:val="00820553"/>
    <w:rsid w:val="0082098D"/>
    <w:rsid w:val="00820A0A"/>
    <w:rsid w:val="00820AE5"/>
    <w:rsid w:val="00820C0D"/>
    <w:rsid w:val="00821069"/>
    <w:rsid w:val="00821177"/>
    <w:rsid w:val="0082125E"/>
    <w:rsid w:val="00821419"/>
    <w:rsid w:val="00821442"/>
    <w:rsid w:val="008215A2"/>
    <w:rsid w:val="00821752"/>
    <w:rsid w:val="00822681"/>
    <w:rsid w:val="00822768"/>
    <w:rsid w:val="00822B44"/>
    <w:rsid w:val="00822ED7"/>
    <w:rsid w:val="00822FF0"/>
    <w:rsid w:val="008234B2"/>
    <w:rsid w:val="00823BB1"/>
    <w:rsid w:val="00824056"/>
    <w:rsid w:val="00824488"/>
    <w:rsid w:val="008246A8"/>
    <w:rsid w:val="0082487E"/>
    <w:rsid w:val="0082544D"/>
    <w:rsid w:val="00825739"/>
    <w:rsid w:val="008258FF"/>
    <w:rsid w:val="00826498"/>
    <w:rsid w:val="00826D28"/>
    <w:rsid w:val="00826ED8"/>
    <w:rsid w:val="0082732E"/>
    <w:rsid w:val="00830983"/>
    <w:rsid w:val="0083267E"/>
    <w:rsid w:val="00833D8F"/>
    <w:rsid w:val="0083413E"/>
    <w:rsid w:val="00834615"/>
    <w:rsid w:val="008358E1"/>
    <w:rsid w:val="008359D4"/>
    <w:rsid w:val="008377A4"/>
    <w:rsid w:val="00837E6A"/>
    <w:rsid w:val="00840232"/>
    <w:rsid w:val="00840B4D"/>
    <w:rsid w:val="00840F62"/>
    <w:rsid w:val="00841A06"/>
    <w:rsid w:val="00841A47"/>
    <w:rsid w:val="00841B9A"/>
    <w:rsid w:val="00841CDC"/>
    <w:rsid w:val="00841D84"/>
    <w:rsid w:val="00844295"/>
    <w:rsid w:val="00844A03"/>
    <w:rsid w:val="008452AA"/>
    <w:rsid w:val="00845B6C"/>
    <w:rsid w:val="00846787"/>
    <w:rsid w:val="008467A4"/>
    <w:rsid w:val="008474CC"/>
    <w:rsid w:val="00847B06"/>
    <w:rsid w:val="00847BF6"/>
    <w:rsid w:val="00847F35"/>
    <w:rsid w:val="00847F5A"/>
    <w:rsid w:val="0085175A"/>
    <w:rsid w:val="008521A5"/>
    <w:rsid w:val="00852232"/>
    <w:rsid w:val="00852254"/>
    <w:rsid w:val="00852D59"/>
    <w:rsid w:val="008533BA"/>
    <w:rsid w:val="00853943"/>
    <w:rsid w:val="00853D89"/>
    <w:rsid w:val="00853DAD"/>
    <w:rsid w:val="008544D4"/>
    <w:rsid w:val="008547B1"/>
    <w:rsid w:val="0085510E"/>
    <w:rsid w:val="00855365"/>
    <w:rsid w:val="0085547C"/>
    <w:rsid w:val="00855524"/>
    <w:rsid w:val="008557A7"/>
    <w:rsid w:val="008562AF"/>
    <w:rsid w:val="008575E2"/>
    <w:rsid w:val="00857FD1"/>
    <w:rsid w:val="00860086"/>
    <w:rsid w:val="0086041A"/>
    <w:rsid w:val="00860EDD"/>
    <w:rsid w:val="008612A0"/>
    <w:rsid w:val="00861B46"/>
    <w:rsid w:val="00862596"/>
    <w:rsid w:val="00862921"/>
    <w:rsid w:val="00862E75"/>
    <w:rsid w:val="008632D3"/>
    <w:rsid w:val="008636DE"/>
    <w:rsid w:val="00864C54"/>
    <w:rsid w:val="00867039"/>
    <w:rsid w:val="00867EA3"/>
    <w:rsid w:val="008701FB"/>
    <w:rsid w:val="0087064A"/>
    <w:rsid w:val="008710DC"/>
    <w:rsid w:val="008711C8"/>
    <w:rsid w:val="00871500"/>
    <w:rsid w:val="00871636"/>
    <w:rsid w:val="008717EC"/>
    <w:rsid w:val="008721BD"/>
    <w:rsid w:val="0087223E"/>
    <w:rsid w:val="00873114"/>
    <w:rsid w:val="0087403D"/>
    <w:rsid w:val="00875030"/>
    <w:rsid w:val="008753AA"/>
    <w:rsid w:val="0087570B"/>
    <w:rsid w:val="008758D4"/>
    <w:rsid w:val="00875D05"/>
    <w:rsid w:val="008760C9"/>
    <w:rsid w:val="008765A0"/>
    <w:rsid w:val="00876864"/>
    <w:rsid w:val="00876E38"/>
    <w:rsid w:val="008770C4"/>
    <w:rsid w:val="00877131"/>
    <w:rsid w:val="00877C29"/>
    <w:rsid w:val="0088057A"/>
    <w:rsid w:val="008806E4"/>
    <w:rsid w:val="00882893"/>
    <w:rsid w:val="00884112"/>
    <w:rsid w:val="00884638"/>
    <w:rsid w:val="00885159"/>
    <w:rsid w:val="00885380"/>
    <w:rsid w:val="00885DB7"/>
    <w:rsid w:val="00885DD0"/>
    <w:rsid w:val="008860D5"/>
    <w:rsid w:val="00886144"/>
    <w:rsid w:val="008861ED"/>
    <w:rsid w:val="008864FB"/>
    <w:rsid w:val="00886598"/>
    <w:rsid w:val="0088661D"/>
    <w:rsid w:val="008868E0"/>
    <w:rsid w:val="008869FB"/>
    <w:rsid w:val="0088732D"/>
    <w:rsid w:val="00890019"/>
    <w:rsid w:val="0089045A"/>
    <w:rsid w:val="008907F0"/>
    <w:rsid w:val="008908DE"/>
    <w:rsid w:val="00890F7F"/>
    <w:rsid w:val="00891046"/>
    <w:rsid w:val="008910D0"/>
    <w:rsid w:val="0089116F"/>
    <w:rsid w:val="008912A9"/>
    <w:rsid w:val="0089177E"/>
    <w:rsid w:val="008920AE"/>
    <w:rsid w:val="00892960"/>
    <w:rsid w:val="00892D13"/>
    <w:rsid w:val="00892D53"/>
    <w:rsid w:val="00893347"/>
    <w:rsid w:val="0089447A"/>
    <w:rsid w:val="008949B9"/>
    <w:rsid w:val="00894D44"/>
    <w:rsid w:val="00894EA7"/>
    <w:rsid w:val="00894F08"/>
    <w:rsid w:val="0089675C"/>
    <w:rsid w:val="00896AA7"/>
    <w:rsid w:val="00896FBC"/>
    <w:rsid w:val="0089715F"/>
    <w:rsid w:val="00897163"/>
    <w:rsid w:val="00897814"/>
    <w:rsid w:val="00897CA1"/>
    <w:rsid w:val="008A09E6"/>
    <w:rsid w:val="008A1091"/>
    <w:rsid w:val="008A1569"/>
    <w:rsid w:val="008A1740"/>
    <w:rsid w:val="008A187D"/>
    <w:rsid w:val="008A18AC"/>
    <w:rsid w:val="008A1B53"/>
    <w:rsid w:val="008A2AA4"/>
    <w:rsid w:val="008A3296"/>
    <w:rsid w:val="008A33EB"/>
    <w:rsid w:val="008A382B"/>
    <w:rsid w:val="008A3960"/>
    <w:rsid w:val="008A3A6F"/>
    <w:rsid w:val="008A3CD2"/>
    <w:rsid w:val="008A3EBA"/>
    <w:rsid w:val="008A430F"/>
    <w:rsid w:val="008A468C"/>
    <w:rsid w:val="008A46F3"/>
    <w:rsid w:val="008A5FBD"/>
    <w:rsid w:val="008A6439"/>
    <w:rsid w:val="008A7665"/>
    <w:rsid w:val="008A7BF9"/>
    <w:rsid w:val="008B0C06"/>
    <w:rsid w:val="008B118D"/>
    <w:rsid w:val="008B120A"/>
    <w:rsid w:val="008B143C"/>
    <w:rsid w:val="008B16E9"/>
    <w:rsid w:val="008B1F31"/>
    <w:rsid w:val="008B1FB8"/>
    <w:rsid w:val="008B201D"/>
    <w:rsid w:val="008B2255"/>
    <w:rsid w:val="008B248C"/>
    <w:rsid w:val="008B2640"/>
    <w:rsid w:val="008B26B2"/>
    <w:rsid w:val="008B2800"/>
    <w:rsid w:val="008B28E3"/>
    <w:rsid w:val="008B3767"/>
    <w:rsid w:val="008B4007"/>
    <w:rsid w:val="008B4405"/>
    <w:rsid w:val="008B4D02"/>
    <w:rsid w:val="008B523A"/>
    <w:rsid w:val="008B5587"/>
    <w:rsid w:val="008B7102"/>
    <w:rsid w:val="008B74AE"/>
    <w:rsid w:val="008B7B73"/>
    <w:rsid w:val="008C02D3"/>
    <w:rsid w:val="008C080A"/>
    <w:rsid w:val="008C12ED"/>
    <w:rsid w:val="008C1B37"/>
    <w:rsid w:val="008C1B82"/>
    <w:rsid w:val="008C2244"/>
    <w:rsid w:val="008C2B44"/>
    <w:rsid w:val="008C3A9F"/>
    <w:rsid w:val="008C3ECA"/>
    <w:rsid w:val="008C42D3"/>
    <w:rsid w:val="008C4666"/>
    <w:rsid w:val="008C51B5"/>
    <w:rsid w:val="008C554B"/>
    <w:rsid w:val="008C5865"/>
    <w:rsid w:val="008C5A86"/>
    <w:rsid w:val="008C5C49"/>
    <w:rsid w:val="008C618E"/>
    <w:rsid w:val="008C6597"/>
    <w:rsid w:val="008C72BB"/>
    <w:rsid w:val="008D021A"/>
    <w:rsid w:val="008D06B9"/>
    <w:rsid w:val="008D0A1B"/>
    <w:rsid w:val="008D1191"/>
    <w:rsid w:val="008D11DD"/>
    <w:rsid w:val="008D1A0B"/>
    <w:rsid w:val="008D3332"/>
    <w:rsid w:val="008D453C"/>
    <w:rsid w:val="008D45E7"/>
    <w:rsid w:val="008D4B46"/>
    <w:rsid w:val="008D5141"/>
    <w:rsid w:val="008D53A3"/>
    <w:rsid w:val="008D592D"/>
    <w:rsid w:val="008D5B34"/>
    <w:rsid w:val="008D5C85"/>
    <w:rsid w:val="008D5CB3"/>
    <w:rsid w:val="008D64C1"/>
    <w:rsid w:val="008D7E6C"/>
    <w:rsid w:val="008E0287"/>
    <w:rsid w:val="008E0448"/>
    <w:rsid w:val="008E0796"/>
    <w:rsid w:val="008E0981"/>
    <w:rsid w:val="008E0B92"/>
    <w:rsid w:val="008E1049"/>
    <w:rsid w:val="008E1400"/>
    <w:rsid w:val="008E161C"/>
    <w:rsid w:val="008E1ED5"/>
    <w:rsid w:val="008E26CC"/>
    <w:rsid w:val="008E2D0F"/>
    <w:rsid w:val="008E3591"/>
    <w:rsid w:val="008E3757"/>
    <w:rsid w:val="008E3802"/>
    <w:rsid w:val="008E3AB7"/>
    <w:rsid w:val="008E4136"/>
    <w:rsid w:val="008E4231"/>
    <w:rsid w:val="008E43DB"/>
    <w:rsid w:val="008E46A8"/>
    <w:rsid w:val="008E46B7"/>
    <w:rsid w:val="008E5231"/>
    <w:rsid w:val="008E6572"/>
    <w:rsid w:val="008E65DA"/>
    <w:rsid w:val="008E6EA7"/>
    <w:rsid w:val="008E6FB0"/>
    <w:rsid w:val="008E7720"/>
    <w:rsid w:val="008E7A08"/>
    <w:rsid w:val="008E7BFF"/>
    <w:rsid w:val="008F0429"/>
    <w:rsid w:val="008F0678"/>
    <w:rsid w:val="008F06C4"/>
    <w:rsid w:val="008F084B"/>
    <w:rsid w:val="008F0E4B"/>
    <w:rsid w:val="008F0E8F"/>
    <w:rsid w:val="008F136B"/>
    <w:rsid w:val="008F1416"/>
    <w:rsid w:val="008F16AB"/>
    <w:rsid w:val="008F184B"/>
    <w:rsid w:val="008F2FA4"/>
    <w:rsid w:val="008F3735"/>
    <w:rsid w:val="008F37E5"/>
    <w:rsid w:val="008F3BE9"/>
    <w:rsid w:val="008F4158"/>
    <w:rsid w:val="008F47B3"/>
    <w:rsid w:val="008F4E4D"/>
    <w:rsid w:val="008F614B"/>
    <w:rsid w:val="008F67D5"/>
    <w:rsid w:val="008F67F0"/>
    <w:rsid w:val="008F7106"/>
    <w:rsid w:val="008F7BB4"/>
    <w:rsid w:val="008F7D7D"/>
    <w:rsid w:val="0090023F"/>
    <w:rsid w:val="009005BC"/>
    <w:rsid w:val="00901424"/>
    <w:rsid w:val="0090154E"/>
    <w:rsid w:val="00901E20"/>
    <w:rsid w:val="00901E90"/>
    <w:rsid w:val="00903C17"/>
    <w:rsid w:val="00903D71"/>
    <w:rsid w:val="00903E2B"/>
    <w:rsid w:val="00904331"/>
    <w:rsid w:val="009044BB"/>
    <w:rsid w:val="00905F55"/>
    <w:rsid w:val="009060BE"/>
    <w:rsid w:val="0090618F"/>
    <w:rsid w:val="00906418"/>
    <w:rsid w:val="00906577"/>
    <w:rsid w:val="00906AAC"/>
    <w:rsid w:val="00907236"/>
    <w:rsid w:val="009079C4"/>
    <w:rsid w:val="00907CAD"/>
    <w:rsid w:val="00907FA1"/>
    <w:rsid w:val="0091031F"/>
    <w:rsid w:val="00910CB1"/>
    <w:rsid w:val="00910EDD"/>
    <w:rsid w:val="009114C6"/>
    <w:rsid w:val="009114F3"/>
    <w:rsid w:val="009116C1"/>
    <w:rsid w:val="00911906"/>
    <w:rsid w:val="00911CF3"/>
    <w:rsid w:val="00912095"/>
    <w:rsid w:val="00912B72"/>
    <w:rsid w:val="00913103"/>
    <w:rsid w:val="009133B8"/>
    <w:rsid w:val="009135FF"/>
    <w:rsid w:val="00913FCB"/>
    <w:rsid w:val="009149CE"/>
    <w:rsid w:val="00914B08"/>
    <w:rsid w:val="00914E67"/>
    <w:rsid w:val="009158D3"/>
    <w:rsid w:val="00915969"/>
    <w:rsid w:val="00915F6B"/>
    <w:rsid w:val="0091678B"/>
    <w:rsid w:val="00916B2A"/>
    <w:rsid w:val="0091716B"/>
    <w:rsid w:val="009173F4"/>
    <w:rsid w:val="00917BE4"/>
    <w:rsid w:val="009200B4"/>
    <w:rsid w:val="00920852"/>
    <w:rsid w:val="00920C3E"/>
    <w:rsid w:val="00920F02"/>
    <w:rsid w:val="00921378"/>
    <w:rsid w:val="00921A99"/>
    <w:rsid w:val="0092297A"/>
    <w:rsid w:val="009231DB"/>
    <w:rsid w:val="00923599"/>
    <w:rsid w:val="00923721"/>
    <w:rsid w:val="00923723"/>
    <w:rsid w:val="0092388F"/>
    <w:rsid w:val="009238D3"/>
    <w:rsid w:val="00923D8D"/>
    <w:rsid w:val="0092441D"/>
    <w:rsid w:val="009245CA"/>
    <w:rsid w:val="009247A1"/>
    <w:rsid w:val="00924842"/>
    <w:rsid w:val="009249CD"/>
    <w:rsid w:val="00924AC1"/>
    <w:rsid w:val="00925170"/>
    <w:rsid w:val="009255AF"/>
    <w:rsid w:val="00925623"/>
    <w:rsid w:val="0092595B"/>
    <w:rsid w:val="00925AFB"/>
    <w:rsid w:val="00927724"/>
    <w:rsid w:val="0093079B"/>
    <w:rsid w:val="00931078"/>
    <w:rsid w:val="00931176"/>
    <w:rsid w:val="00931F4A"/>
    <w:rsid w:val="00933620"/>
    <w:rsid w:val="00933EFB"/>
    <w:rsid w:val="009347F8"/>
    <w:rsid w:val="00934CC4"/>
    <w:rsid w:val="009351D1"/>
    <w:rsid w:val="00935E94"/>
    <w:rsid w:val="00936A43"/>
    <w:rsid w:val="00936BEA"/>
    <w:rsid w:val="00940242"/>
    <w:rsid w:val="009403DE"/>
    <w:rsid w:val="00940F59"/>
    <w:rsid w:val="009415E4"/>
    <w:rsid w:val="00941749"/>
    <w:rsid w:val="009417B0"/>
    <w:rsid w:val="009419F5"/>
    <w:rsid w:val="00942D78"/>
    <w:rsid w:val="0094349C"/>
    <w:rsid w:val="00943663"/>
    <w:rsid w:val="00943AD6"/>
    <w:rsid w:val="00944743"/>
    <w:rsid w:val="0094493A"/>
    <w:rsid w:val="00944A69"/>
    <w:rsid w:val="00945373"/>
    <w:rsid w:val="009454FD"/>
    <w:rsid w:val="0094580C"/>
    <w:rsid w:val="00946338"/>
    <w:rsid w:val="009467FF"/>
    <w:rsid w:val="009471F3"/>
    <w:rsid w:val="009475AE"/>
    <w:rsid w:val="00951578"/>
    <w:rsid w:val="00951789"/>
    <w:rsid w:val="00952136"/>
    <w:rsid w:val="00952590"/>
    <w:rsid w:val="00952E78"/>
    <w:rsid w:val="00952F92"/>
    <w:rsid w:val="009533A0"/>
    <w:rsid w:val="00953980"/>
    <w:rsid w:val="00953AEC"/>
    <w:rsid w:val="0095454B"/>
    <w:rsid w:val="00954E1B"/>
    <w:rsid w:val="00955466"/>
    <w:rsid w:val="00955A3B"/>
    <w:rsid w:val="00955F57"/>
    <w:rsid w:val="00956238"/>
    <w:rsid w:val="009567F7"/>
    <w:rsid w:val="00956CC5"/>
    <w:rsid w:val="00956DC9"/>
    <w:rsid w:val="00956EAD"/>
    <w:rsid w:val="00956F93"/>
    <w:rsid w:val="009571BB"/>
    <w:rsid w:val="0096027E"/>
    <w:rsid w:val="0096066E"/>
    <w:rsid w:val="009609A3"/>
    <w:rsid w:val="009618FE"/>
    <w:rsid w:val="00961E68"/>
    <w:rsid w:val="00961F0D"/>
    <w:rsid w:val="009621AB"/>
    <w:rsid w:val="00963347"/>
    <w:rsid w:val="00963F13"/>
    <w:rsid w:val="00964576"/>
    <w:rsid w:val="00964F8F"/>
    <w:rsid w:val="00965289"/>
    <w:rsid w:val="00965BE3"/>
    <w:rsid w:val="00965EC3"/>
    <w:rsid w:val="009663B8"/>
    <w:rsid w:val="00966DDE"/>
    <w:rsid w:val="0096714A"/>
    <w:rsid w:val="00967446"/>
    <w:rsid w:val="009675F5"/>
    <w:rsid w:val="009677E5"/>
    <w:rsid w:val="00967843"/>
    <w:rsid w:val="00967F6A"/>
    <w:rsid w:val="0097058A"/>
    <w:rsid w:val="00970694"/>
    <w:rsid w:val="00970EFC"/>
    <w:rsid w:val="009712C3"/>
    <w:rsid w:val="009718B6"/>
    <w:rsid w:val="009719E0"/>
    <w:rsid w:val="00971B7F"/>
    <w:rsid w:val="00971EEE"/>
    <w:rsid w:val="00972AC1"/>
    <w:rsid w:val="00972C24"/>
    <w:rsid w:val="00972DB2"/>
    <w:rsid w:val="00972EB4"/>
    <w:rsid w:val="009737DD"/>
    <w:rsid w:val="00974445"/>
    <w:rsid w:val="00974CC7"/>
    <w:rsid w:val="0097500F"/>
    <w:rsid w:val="00975AD9"/>
    <w:rsid w:val="00975E15"/>
    <w:rsid w:val="00975F4E"/>
    <w:rsid w:val="00976D4F"/>
    <w:rsid w:val="009773EF"/>
    <w:rsid w:val="009777A9"/>
    <w:rsid w:val="0098137E"/>
    <w:rsid w:val="009825BC"/>
    <w:rsid w:val="00982ECA"/>
    <w:rsid w:val="009831B6"/>
    <w:rsid w:val="009833E5"/>
    <w:rsid w:val="0098341B"/>
    <w:rsid w:val="00983721"/>
    <w:rsid w:val="00983E4A"/>
    <w:rsid w:val="00983F68"/>
    <w:rsid w:val="0098433B"/>
    <w:rsid w:val="00984CB2"/>
    <w:rsid w:val="0098506C"/>
    <w:rsid w:val="009850E2"/>
    <w:rsid w:val="0098574E"/>
    <w:rsid w:val="00987CCF"/>
    <w:rsid w:val="00990430"/>
    <w:rsid w:val="00990FCF"/>
    <w:rsid w:val="00991562"/>
    <w:rsid w:val="00991649"/>
    <w:rsid w:val="00992417"/>
    <w:rsid w:val="009926B7"/>
    <w:rsid w:val="00992B6B"/>
    <w:rsid w:val="00993078"/>
    <w:rsid w:val="0099339C"/>
    <w:rsid w:val="00993448"/>
    <w:rsid w:val="00993883"/>
    <w:rsid w:val="00993CE7"/>
    <w:rsid w:val="00993D4E"/>
    <w:rsid w:val="009941E1"/>
    <w:rsid w:val="00995212"/>
    <w:rsid w:val="00995CCD"/>
    <w:rsid w:val="009966A1"/>
    <w:rsid w:val="00996A28"/>
    <w:rsid w:val="00996CB4"/>
    <w:rsid w:val="00996F05"/>
    <w:rsid w:val="00996FFF"/>
    <w:rsid w:val="0099770A"/>
    <w:rsid w:val="009A033C"/>
    <w:rsid w:val="009A08D6"/>
    <w:rsid w:val="009A1CBC"/>
    <w:rsid w:val="009A39D4"/>
    <w:rsid w:val="009A3A55"/>
    <w:rsid w:val="009A412C"/>
    <w:rsid w:val="009A488D"/>
    <w:rsid w:val="009A4FAD"/>
    <w:rsid w:val="009A52BE"/>
    <w:rsid w:val="009A59D4"/>
    <w:rsid w:val="009A5FC6"/>
    <w:rsid w:val="009A6C6B"/>
    <w:rsid w:val="009A7210"/>
    <w:rsid w:val="009A73FA"/>
    <w:rsid w:val="009A76A6"/>
    <w:rsid w:val="009A77A4"/>
    <w:rsid w:val="009A7DB6"/>
    <w:rsid w:val="009A7FBB"/>
    <w:rsid w:val="009B0016"/>
    <w:rsid w:val="009B02BD"/>
    <w:rsid w:val="009B040E"/>
    <w:rsid w:val="009B0FCA"/>
    <w:rsid w:val="009B1007"/>
    <w:rsid w:val="009B119A"/>
    <w:rsid w:val="009B11A9"/>
    <w:rsid w:val="009B1CF3"/>
    <w:rsid w:val="009B223F"/>
    <w:rsid w:val="009B42D7"/>
    <w:rsid w:val="009B4832"/>
    <w:rsid w:val="009B4EC6"/>
    <w:rsid w:val="009B62ED"/>
    <w:rsid w:val="009B7DC6"/>
    <w:rsid w:val="009C1A55"/>
    <w:rsid w:val="009C1CD0"/>
    <w:rsid w:val="009C2212"/>
    <w:rsid w:val="009C2731"/>
    <w:rsid w:val="009C301D"/>
    <w:rsid w:val="009C30D1"/>
    <w:rsid w:val="009C3229"/>
    <w:rsid w:val="009C3725"/>
    <w:rsid w:val="009C3F6D"/>
    <w:rsid w:val="009C4062"/>
    <w:rsid w:val="009C42DF"/>
    <w:rsid w:val="009C430A"/>
    <w:rsid w:val="009C4B92"/>
    <w:rsid w:val="009C4C4C"/>
    <w:rsid w:val="009C4D00"/>
    <w:rsid w:val="009C58F3"/>
    <w:rsid w:val="009C5A39"/>
    <w:rsid w:val="009C658E"/>
    <w:rsid w:val="009C68BB"/>
    <w:rsid w:val="009C6A8E"/>
    <w:rsid w:val="009C6B2F"/>
    <w:rsid w:val="009D0B17"/>
    <w:rsid w:val="009D1A98"/>
    <w:rsid w:val="009D27F8"/>
    <w:rsid w:val="009D2CCC"/>
    <w:rsid w:val="009D4025"/>
    <w:rsid w:val="009D405C"/>
    <w:rsid w:val="009D44EF"/>
    <w:rsid w:val="009D4723"/>
    <w:rsid w:val="009D4C54"/>
    <w:rsid w:val="009D4DEF"/>
    <w:rsid w:val="009D4F13"/>
    <w:rsid w:val="009D4F7D"/>
    <w:rsid w:val="009D5094"/>
    <w:rsid w:val="009D5718"/>
    <w:rsid w:val="009D5833"/>
    <w:rsid w:val="009D6107"/>
    <w:rsid w:val="009D62F5"/>
    <w:rsid w:val="009D667E"/>
    <w:rsid w:val="009D6C20"/>
    <w:rsid w:val="009D6D16"/>
    <w:rsid w:val="009D6FAA"/>
    <w:rsid w:val="009D7267"/>
    <w:rsid w:val="009D730A"/>
    <w:rsid w:val="009D7B49"/>
    <w:rsid w:val="009D7D69"/>
    <w:rsid w:val="009E293C"/>
    <w:rsid w:val="009E2AC3"/>
    <w:rsid w:val="009E300F"/>
    <w:rsid w:val="009E30AF"/>
    <w:rsid w:val="009E37C4"/>
    <w:rsid w:val="009E3D31"/>
    <w:rsid w:val="009E4138"/>
    <w:rsid w:val="009E468D"/>
    <w:rsid w:val="009E4A11"/>
    <w:rsid w:val="009E4E1E"/>
    <w:rsid w:val="009E603A"/>
    <w:rsid w:val="009E6EC8"/>
    <w:rsid w:val="009E77B1"/>
    <w:rsid w:val="009E77C3"/>
    <w:rsid w:val="009F006C"/>
    <w:rsid w:val="009F0E8B"/>
    <w:rsid w:val="009F18F0"/>
    <w:rsid w:val="009F1CEF"/>
    <w:rsid w:val="009F22FF"/>
    <w:rsid w:val="009F242D"/>
    <w:rsid w:val="009F2CA9"/>
    <w:rsid w:val="009F2E0E"/>
    <w:rsid w:val="009F3810"/>
    <w:rsid w:val="009F4186"/>
    <w:rsid w:val="009F4D62"/>
    <w:rsid w:val="009F58DA"/>
    <w:rsid w:val="009F78C7"/>
    <w:rsid w:val="009F7C4D"/>
    <w:rsid w:val="009F7D63"/>
    <w:rsid w:val="00A001B7"/>
    <w:rsid w:val="00A01072"/>
    <w:rsid w:val="00A01139"/>
    <w:rsid w:val="00A01EE2"/>
    <w:rsid w:val="00A0215A"/>
    <w:rsid w:val="00A027A4"/>
    <w:rsid w:val="00A02C46"/>
    <w:rsid w:val="00A03923"/>
    <w:rsid w:val="00A0436C"/>
    <w:rsid w:val="00A043F2"/>
    <w:rsid w:val="00A04469"/>
    <w:rsid w:val="00A046CC"/>
    <w:rsid w:val="00A04CAF"/>
    <w:rsid w:val="00A04DE0"/>
    <w:rsid w:val="00A053F8"/>
    <w:rsid w:val="00A06115"/>
    <w:rsid w:val="00A06EA3"/>
    <w:rsid w:val="00A07330"/>
    <w:rsid w:val="00A075E0"/>
    <w:rsid w:val="00A07963"/>
    <w:rsid w:val="00A10118"/>
    <w:rsid w:val="00A10445"/>
    <w:rsid w:val="00A1060E"/>
    <w:rsid w:val="00A10B56"/>
    <w:rsid w:val="00A115FE"/>
    <w:rsid w:val="00A121C5"/>
    <w:rsid w:val="00A12262"/>
    <w:rsid w:val="00A13827"/>
    <w:rsid w:val="00A14ABF"/>
    <w:rsid w:val="00A14DEB"/>
    <w:rsid w:val="00A17082"/>
    <w:rsid w:val="00A173D2"/>
    <w:rsid w:val="00A17AC2"/>
    <w:rsid w:val="00A17DE8"/>
    <w:rsid w:val="00A204C7"/>
    <w:rsid w:val="00A206CD"/>
    <w:rsid w:val="00A214DC"/>
    <w:rsid w:val="00A2152C"/>
    <w:rsid w:val="00A21E7F"/>
    <w:rsid w:val="00A21F82"/>
    <w:rsid w:val="00A229C6"/>
    <w:rsid w:val="00A229F5"/>
    <w:rsid w:val="00A22D3C"/>
    <w:rsid w:val="00A22D9D"/>
    <w:rsid w:val="00A2351F"/>
    <w:rsid w:val="00A244D7"/>
    <w:rsid w:val="00A245F1"/>
    <w:rsid w:val="00A24A34"/>
    <w:rsid w:val="00A24DB4"/>
    <w:rsid w:val="00A25190"/>
    <w:rsid w:val="00A25B85"/>
    <w:rsid w:val="00A2611C"/>
    <w:rsid w:val="00A2611D"/>
    <w:rsid w:val="00A27A0C"/>
    <w:rsid w:val="00A304A4"/>
    <w:rsid w:val="00A318D8"/>
    <w:rsid w:val="00A31D29"/>
    <w:rsid w:val="00A32C4F"/>
    <w:rsid w:val="00A32F40"/>
    <w:rsid w:val="00A335F2"/>
    <w:rsid w:val="00A33DCC"/>
    <w:rsid w:val="00A340F8"/>
    <w:rsid w:val="00A34A01"/>
    <w:rsid w:val="00A3521B"/>
    <w:rsid w:val="00A35272"/>
    <w:rsid w:val="00A3550D"/>
    <w:rsid w:val="00A35737"/>
    <w:rsid w:val="00A35A73"/>
    <w:rsid w:val="00A35CD9"/>
    <w:rsid w:val="00A35DDB"/>
    <w:rsid w:val="00A36075"/>
    <w:rsid w:val="00A369E3"/>
    <w:rsid w:val="00A36F0F"/>
    <w:rsid w:val="00A37B6F"/>
    <w:rsid w:val="00A4075D"/>
    <w:rsid w:val="00A408CB"/>
    <w:rsid w:val="00A40A6D"/>
    <w:rsid w:val="00A40ABA"/>
    <w:rsid w:val="00A41451"/>
    <w:rsid w:val="00A431F6"/>
    <w:rsid w:val="00A43E21"/>
    <w:rsid w:val="00A447D7"/>
    <w:rsid w:val="00A44D60"/>
    <w:rsid w:val="00A44E70"/>
    <w:rsid w:val="00A45588"/>
    <w:rsid w:val="00A45D10"/>
    <w:rsid w:val="00A45D44"/>
    <w:rsid w:val="00A462B6"/>
    <w:rsid w:val="00A47353"/>
    <w:rsid w:val="00A47563"/>
    <w:rsid w:val="00A47BBD"/>
    <w:rsid w:val="00A50923"/>
    <w:rsid w:val="00A50D09"/>
    <w:rsid w:val="00A51E49"/>
    <w:rsid w:val="00A52455"/>
    <w:rsid w:val="00A52E8A"/>
    <w:rsid w:val="00A52EB6"/>
    <w:rsid w:val="00A52F1A"/>
    <w:rsid w:val="00A530B0"/>
    <w:rsid w:val="00A5319D"/>
    <w:rsid w:val="00A540F4"/>
    <w:rsid w:val="00A542F9"/>
    <w:rsid w:val="00A54385"/>
    <w:rsid w:val="00A5477E"/>
    <w:rsid w:val="00A548F9"/>
    <w:rsid w:val="00A54904"/>
    <w:rsid w:val="00A54BE2"/>
    <w:rsid w:val="00A56E26"/>
    <w:rsid w:val="00A56F58"/>
    <w:rsid w:val="00A57224"/>
    <w:rsid w:val="00A57B31"/>
    <w:rsid w:val="00A57F5F"/>
    <w:rsid w:val="00A6194E"/>
    <w:rsid w:val="00A61FDA"/>
    <w:rsid w:val="00A624B7"/>
    <w:rsid w:val="00A6324D"/>
    <w:rsid w:val="00A642E1"/>
    <w:rsid w:val="00A64982"/>
    <w:rsid w:val="00A64A6E"/>
    <w:rsid w:val="00A650A9"/>
    <w:rsid w:val="00A65475"/>
    <w:rsid w:val="00A654BF"/>
    <w:rsid w:val="00A6564A"/>
    <w:rsid w:val="00A65BA5"/>
    <w:rsid w:val="00A65DC0"/>
    <w:rsid w:val="00A6646D"/>
    <w:rsid w:val="00A667ED"/>
    <w:rsid w:val="00A671B8"/>
    <w:rsid w:val="00A7025B"/>
    <w:rsid w:val="00A70602"/>
    <w:rsid w:val="00A71401"/>
    <w:rsid w:val="00A7184B"/>
    <w:rsid w:val="00A72776"/>
    <w:rsid w:val="00A7347A"/>
    <w:rsid w:val="00A7474C"/>
    <w:rsid w:val="00A747C1"/>
    <w:rsid w:val="00A7481A"/>
    <w:rsid w:val="00A74C2E"/>
    <w:rsid w:val="00A74C86"/>
    <w:rsid w:val="00A75A58"/>
    <w:rsid w:val="00A75D60"/>
    <w:rsid w:val="00A75FAD"/>
    <w:rsid w:val="00A763C0"/>
    <w:rsid w:val="00A80A7E"/>
    <w:rsid w:val="00A80CD0"/>
    <w:rsid w:val="00A81541"/>
    <w:rsid w:val="00A815D1"/>
    <w:rsid w:val="00A824D8"/>
    <w:rsid w:val="00A826FA"/>
    <w:rsid w:val="00A83A9C"/>
    <w:rsid w:val="00A83E37"/>
    <w:rsid w:val="00A841CE"/>
    <w:rsid w:val="00A845E4"/>
    <w:rsid w:val="00A848F9"/>
    <w:rsid w:val="00A84E9E"/>
    <w:rsid w:val="00A85228"/>
    <w:rsid w:val="00A85649"/>
    <w:rsid w:val="00A85CAF"/>
    <w:rsid w:val="00A85CCB"/>
    <w:rsid w:val="00A85FFB"/>
    <w:rsid w:val="00A86418"/>
    <w:rsid w:val="00A8683C"/>
    <w:rsid w:val="00A86B31"/>
    <w:rsid w:val="00A86F7B"/>
    <w:rsid w:val="00A87C26"/>
    <w:rsid w:val="00A902B8"/>
    <w:rsid w:val="00A9078C"/>
    <w:rsid w:val="00A90B57"/>
    <w:rsid w:val="00A90B85"/>
    <w:rsid w:val="00A91345"/>
    <w:rsid w:val="00A918C0"/>
    <w:rsid w:val="00A91F75"/>
    <w:rsid w:val="00A92227"/>
    <w:rsid w:val="00A92577"/>
    <w:rsid w:val="00A92655"/>
    <w:rsid w:val="00A92A38"/>
    <w:rsid w:val="00A9335C"/>
    <w:rsid w:val="00A936AE"/>
    <w:rsid w:val="00A93E46"/>
    <w:rsid w:val="00A9435B"/>
    <w:rsid w:val="00A943D0"/>
    <w:rsid w:val="00A94A8A"/>
    <w:rsid w:val="00A9578F"/>
    <w:rsid w:val="00A95B37"/>
    <w:rsid w:val="00A95DAF"/>
    <w:rsid w:val="00A95FCD"/>
    <w:rsid w:val="00A96149"/>
    <w:rsid w:val="00A97639"/>
    <w:rsid w:val="00A97BCD"/>
    <w:rsid w:val="00AA0058"/>
    <w:rsid w:val="00AA2984"/>
    <w:rsid w:val="00AA2B4B"/>
    <w:rsid w:val="00AA2D8E"/>
    <w:rsid w:val="00AA337C"/>
    <w:rsid w:val="00AA3B3C"/>
    <w:rsid w:val="00AA3CB7"/>
    <w:rsid w:val="00AA3D8C"/>
    <w:rsid w:val="00AA3E20"/>
    <w:rsid w:val="00AA46B6"/>
    <w:rsid w:val="00AA4B5D"/>
    <w:rsid w:val="00AA533C"/>
    <w:rsid w:val="00AA6104"/>
    <w:rsid w:val="00AA6249"/>
    <w:rsid w:val="00AA6F1D"/>
    <w:rsid w:val="00AA75F9"/>
    <w:rsid w:val="00AA76F3"/>
    <w:rsid w:val="00AA7F1F"/>
    <w:rsid w:val="00AB08BE"/>
    <w:rsid w:val="00AB1DBB"/>
    <w:rsid w:val="00AB1DE0"/>
    <w:rsid w:val="00AB1F45"/>
    <w:rsid w:val="00AB212E"/>
    <w:rsid w:val="00AB256D"/>
    <w:rsid w:val="00AB27B2"/>
    <w:rsid w:val="00AB28E8"/>
    <w:rsid w:val="00AB2A62"/>
    <w:rsid w:val="00AB3081"/>
    <w:rsid w:val="00AB3D55"/>
    <w:rsid w:val="00AB4A85"/>
    <w:rsid w:val="00AB5676"/>
    <w:rsid w:val="00AB580E"/>
    <w:rsid w:val="00AB5B74"/>
    <w:rsid w:val="00AB64D4"/>
    <w:rsid w:val="00AB6D37"/>
    <w:rsid w:val="00AB780D"/>
    <w:rsid w:val="00AB7968"/>
    <w:rsid w:val="00AB79E9"/>
    <w:rsid w:val="00AB7DB2"/>
    <w:rsid w:val="00AB7E08"/>
    <w:rsid w:val="00AC01D4"/>
    <w:rsid w:val="00AC0939"/>
    <w:rsid w:val="00AC0CD9"/>
    <w:rsid w:val="00AC15C6"/>
    <w:rsid w:val="00AC1852"/>
    <w:rsid w:val="00AC1CF2"/>
    <w:rsid w:val="00AC1F8A"/>
    <w:rsid w:val="00AC1FDA"/>
    <w:rsid w:val="00AC22AC"/>
    <w:rsid w:val="00AC263F"/>
    <w:rsid w:val="00AC4260"/>
    <w:rsid w:val="00AC4B0D"/>
    <w:rsid w:val="00AC5778"/>
    <w:rsid w:val="00AC6E22"/>
    <w:rsid w:val="00AC7286"/>
    <w:rsid w:val="00AC7450"/>
    <w:rsid w:val="00AC7510"/>
    <w:rsid w:val="00AD09BA"/>
    <w:rsid w:val="00AD09D6"/>
    <w:rsid w:val="00AD0B43"/>
    <w:rsid w:val="00AD0F3F"/>
    <w:rsid w:val="00AD13BA"/>
    <w:rsid w:val="00AD1540"/>
    <w:rsid w:val="00AD1761"/>
    <w:rsid w:val="00AD236E"/>
    <w:rsid w:val="00AD2B11"/>
    <w:rsid w:val="00AD2E51"/>
    <w:rsid w:val="00AD2FA1"/>
    <w:rsid w:val="00AD4333"/>
    <w:rsid w:val="00AD43B3"/>
    <w:rsid w:val="00AD4736"/>
    <w:rsid w:val="00AD487F"/>
    <w:rsid w:val="00AD4B0C"/>
    <w:rsid w:val="00AD4B4E"/>
    <w:rsid w:val="00AD4E03"/>
    <w:rsid w:val="00AD5053"/>
    <w:rsid w:val="00AD5187"/>
    <w:rsid w:val="00AD54A0"/>
    <w:rsid w:val="00AD554D"/>
    <w:rsid w:val="00AD56F5"/>
    <w:rsid w:val="00AD5DA8"/>
    <w:rsid w:val="00AD7248"/>
    <w:rsid w:val="00AD743D"/>
    <w:rsid w:val="00AD746E"/>
    <w:rsid w:val="00AE0299"/>
    <w:rsid w:val="00AE0321"/>
    <w:rsid w:val="00AE0A89"/>
    <w:rsid w:val="00AE1073"/>
    <w:rsid w:val="00AE1654"/>
    <w:rsid w:val="00AE178A"/>
    <w:rsid w:val="00AE17CD"/>
    <w:rsid w:val="00AE19CD"/>
    <w:rsid w:val="00AE1CA5"/>
    <w:rsid w:val="00AE20BA"/>
    <w:rsid w:val="00AE334B"/>
    <w:rsid w:val="00AE3C63"/>
    <w:rsid w:val="00AE3FB6"/>
    <w:rsid w:val="00AE47C9"/>
    <w:rsid w:val="00AE50AE"/>
    <w:rsid w:val="00AE5116"/>
    <w:rsid w:val="00AE53F9"/>
    <w:rsid w:val="00AE5EBA"/>
    <w:rsid w:val="00AE6311"/>
    <w:rsid w:val="00AE63FB"/>
    <w:rsid w:val="00AE66DE"/>
    <w:rsid w:val="00AE6922"/>
    <w:rsid w:val="00AE7394"/>
    <w:rsid w:val="00AE7A45"/>
    <w:rsid w:val="00AE7D31"/>
    <w:rsid w:val="00AF00D8"/>
    <w:rsid w:val="00AF0FE3"/>
    <w:rsid w:val="00AF1B2D"/>
    <w:rsid w:val="00AF1C67"/>
    <w:rsid w:val="00AF1E11"/>
    <w:rsid w:val="00AF24C8"/>
    <w:rsid w:val="00AF25F8"/>
    <w:rsid w:val="00AF3F78"/>
    <w:rsid w:val="00AF3F7F"/>
    <w:rsid w:val="00AF4F7A"/>
    <w:rsid w:val="00AF5233"/>
    <w:rsid w:val="00AF532C"/>
    <w:rsid w:val="00AF6578"/>
    <w:rsid w:val="00AF690E"/>
    <w:rsid w:val="00AF6AAB"/>
    <w:rsid w:val="00AF6CD9"/>
    <w:rsid w:val="00AF7302"/>
    <w:rsid w:val="00AF75DE"/>
    <w:rsid w:val="00AF7B40"/>
    <w:rsid w:val="00B0007F"/>
    <w:rsid w:val="00B0037F"/>
    <w:rsid w:val="00B00AF5"/>
    <w:rsid w:val="00B00B93"/>
    <w:rsid w:val="00B00DBC"/>
    <w:rsid w:val="00B01E4E"/>
    <w:rsid w:val="00B026E8"/>
    <w:rsid w:val="00B0282D"/>
    <w:rsid w:val="00B04641"/>
    <w:rsid w:val="00B053AD"/>
    <w:rsid w:val="00B05CE9"/>
    <w:rsid w:val="00B05DA2"/>
    <w:rsid w:val="00B05E61"/>
    <w:rsid w:val="00B06176"/>
    <w:rsid w:val="00B063C4"/>
    <w:rsid w:val="00B064C9"/>
    <w:rsid w:val="00B07277"/>
    <w:rsid w:val="00B07666"/>
    <w:rsid w:val="00B077C5"/>
    <w:rsid w:val="00B077ED"/>
    <w:rsid w:val="00B07BC4"/>
    <w:rsid w:val="00B10105"/>
    <w:rsid w:val="00B103F0"/>
    <w:rsid w:val="00B10ABB"/>
    <w:rsid w:val="00B11100"/>
    <w:rsid w:val="00B11866"/>
    <w:rsid w:val="00B1258D"/>
    <w:rsid w:val="00B12DB0"/>
    <w:rsid w:val="00B12E1C"/>
    <w:rsid w:val="00B13141"/>
    <w:rsid w:val="00B1317B"/>
    <w:rsid w:val="00B138FC"/>
    <w:rsid w:val="00B145D7"/>
    <w:rsid w:val="00B1485A"/>
    <w:rsid w:val="00B148B6"/>
    <w:rsid w:val="00B1515A"/>
    <w:rsid w:val="00B155CE"/>
    <w:rsid w:val="00B15ADD"/>
    <w:rsid w:val="00B1600B"/>
    <w:rsid w:val="00B1640A"/>
    <w:rsid w:val="00B170CA"/>
    <w:rsid w:val="00B1736F"/>
    <w:rsid w:val="00B17C0E"/>
    <w:rsid w:val="00B17F5A"/>
    <w:rsid w:val="00B21EF4"/>
    <w:rsid w:val="00B21F8C"/>
    <w:rsid w:val="00B21FA2"/>
    <w:rsid w:val="00B224F7"/>
    <w:rsid w:val="00B22BA4"/>
    <w:rsid w:val="00B22F9F"/>
    <w:rsid w:val="00B231AF"/>
    <w:rsid w:val="00B23311"/>
    <w:rsid w:val="00B237F4"/>
    <w:rsid w:val="00B23814"/>
    <w:rsid w:val="00B239D4"/>
    <w:rsid w:val="00B23C19"/>
    <w:rsid w:val="00B24C30"/>
    <w:rsid w:val="00B25EA7"/>
    <w:rsid w:val="00B27670"/>
    <w:rsid w:val="00B278C7"/>
    <w:rsid w:val="00B27E81"/>
    <w:rsid w:val="00B30EA5"/>
    <w:rsid w:val="00B3100A"/>
    <w:rsid w:val="00B319D3"/>
    <w:rsid w:val="00B32033"/>
    <w:rsid w:val="00B32143"/>
    <w:rsid w:val="00B3263A"/>
    <w:rsid w:val="00B326C3"/>
    <w:rsid w:val="00B32AC3"/>
    <w:rsid w:val="00B3351D"/>
    <w:rsid w:val="00B33C1D"/>
    <w:rsid w:val="00B33D8A"/>
    <w:rsid w:val="00B349FF"/>
    <w:rsid w:val="00B34BEE"/>
    <w:rsid w:val="00B34CA4"/>
    <w:rsid w:val="00B3567E"/>
    <w:rsid w:val="00B35E94"/>
    <w:rsid w:val="00B36F9E"/>
    <w:rsid w:val="00B37BC8"/>
    <w:rsid w:val="00B401C4"/>
    <w:rsid w:val="00B403A4"/>
    <w:rsid w:val="00B404EF"/>
    <w:rsid w:val="00B40F8D"/>
    <w:rsid w:val="00B410EA"/>
    <w:rsid w:val="00B41514"/>
    <w:rsid w:val="00B41730"/>
    <w:rsid w:val="00B41971"/>
    <w:rsid w:val="00B41CE3"/>
    <w:rsid w:val="00B42734"/>
    <w:rsid w:val="00B42A3D"/>
    <w:rsid w:val="00B42C35"/>
    <w:rsid w:val="00B43A3C"/>
    <w:rsid w:val="00B4493D"/>
    <w:rsid w:val="00B44A34"/>
    <w:rsid w:val="00B459A6"/>
    <w:rsid w:val="00B45A61"/>
    <w:rsid w:val="00B45D32"/>
    <w:rsid w:val="00B461B8"/>
    <w:rsid w:val="00B461D6"/>
    <w:rsid w:val="00B50113"/>
    <w:rsid w:val="00B50354"/>
    <w:rsid w:val="00B507E2"/>
    <w:rsid w:val="00B507F9"/>
    <w:rsid w:val="00B509C3"/>
    <w:rsid w:val="00B50A47"/>
    <w:rsid w:val="00B50B90"/>
    <w:rsid w:val="00B50F29"/>
    <w:rsid w:val="00B51146"/>
    <w:rsid w:val="00B51983"/>
    <w:rsid w:val="00B523DF"/>
    <w:rsid w:val="00B52E31"/>
    <w:rsid w:val="00B53753"/>
    <w:rsid w:val="00B53777"/>
    <w:rsid w:val="00B53A4D"/>
    <w:rsid w:val="00B53FBD"/>
    <w:rsid w:val="00B5439C"/>
    <w:rsid w:val="00B54565"/>
    <w:rsid w:val="00B54627"/>
    <w:rsid w:val="00B54A91"/>
    <w:rsid w:val="00B559DD"/>
    <w:rsid w:val="00B55F96"/>
    <w:rsid w:val="00B561D2"/>
    <w:rsid w:val="00B562B4"/>
    <w:rsid w:val="00B56700"/>
    <w:rsid w:val="00B57388"/>
    <w:rsid w:val="00B57F5F"/>
    <w:rsid w:val="00B60112"/>
    <w:rsid w:val="00B60316"/>
    <w:rsid w:val="00B6056B"/>
    <w:rsid w:val="00B60595"/>
    <w:rsid w:val="00B605E6"/>
    <w:rsid w:val="00B60697"/>
    <w:rsid w:val="00B60E37"/>
    <w:rsid w:val="00B615BE"/>
    <w:rsid w:val="00B61687"/>
    <w:rsid w:val="00B61BCC"/>
    <w:rsid w:val="00B6210E"/>
    <w:rsid w:val="00B621D0"/>
    <w:rsid w:val="00B622D6"/>
    <w:rsid w:val="00B62721"/>
    <w:rsid w:val="00B6390A"/>
    <w:rsid w:val="00B63A9F"/>
    <w:rsid w:val="00B63B83"/>
    <w:rsid w:val="00B654CB"/>
    <w:rsid w:val="00B66375"/>
    <w:rsid w:val="00B663F4"/>
    <w:rsid w:val="00B66669"/>
    <w:rsid w:val="00B66AFC"/>
    <w:rsid w:val="00B66E10"/>
    <w:rsid w:val="00B675BB"/>
    <w:rsid w:val="00B67B40"/>
    <w:rsid w:val="00B70154"/>
    <w:rsid w:val="00B703D8"/>
    <w:rsid w:val="00B7086A"/>
    <w:rsid w:val="00B70AB6"/>
    <w:rsid w:val="00B711AB"/>
    <w:rsid w:val="00B715D9"/>
    <w:rsid w:val="00B717BC"/>
    <w:rsid w:val="00B720CC"/>
    <w:rsid w:val="00B72115"/>
    <w:rsid w:val="00B721EF"/>
    <w:rsid w:val="00B72762"/>
    <w:rsid w:val="00B72AF7"/>
    <w:rsid w:val="00B72F22"/>
    <w:rsid w:val="00B73576"/>
    <w:rsid w:val="00B73F08"/>
    <w:rsid w:val="00B7445E"/>
    <w:rsid w:val="00B747AC"/>
    <w:rsid w:val="00B74963"/>
    <w:rsid w:val="00B74A39"/>
    <w:rsid w:val="00B75079"/>
    <w:rsid w:val="00B759EC"/>
    <w:rsid w:val="00B761A6"/>
    <w:rsid w:val="00B763B0"/>
    <w:rsid w:val="00B76C09"/>
    <w:rsid w:val="00B77B0E"/>
    <w:rsid w:val="00B77C15"/>
    <w:rsid w:val="00B800D1"/>
    <w:rsid w:val="00B8045C"/>
    <w:rsid w:val="00B804B6"/>
    <w:rsid w:val="00B80541"/>
    <w:rsid w:val="00B80B72"/>
    <w:rsid w:val="00B80FE6"/>
    <w:rsid w:val="00B81700"/>
    <w:rsid w:val="00B81A05"/>
    <w:rsid w:val="00B82753"/>
    <w:rsid w:val="00B832C9"/>
    <w:rsid w:val="00B83F5F"/>
    <w:rsid w:val="00B840FA"/>
    <w:rsid w:val="00B843AC"/>
    <w:rsid w:val="00B84CA4"/>
    <w:rsid w:val="00B8525D"/>
    <w:rsid w:val="00B85426"/>
    <w:rsid w:val="00B85A26"/>
    <w:rsid w:val="00B85C63"/>
    <w:rsid w:val="00B86231"/>
    <w:rsid w:val="00B8688D"/>
    <w:rsid w:val="00B9032B"/>
    <w:rsid w:val="00B90964"/>
    <w:rsid w:val="00B90D2B"/>
    <w:rsid w:val="00B90DAB"/>
    <w:rsid w:val="00B91787"/>
    <w:rsid w:val="00B92400"/>
    <w:rsid w:val="00B9255B"/>
    <w:rsid w:val="00B925D2"/>
    <w:rsid w:val="00B92744"/>
    <w:rsid w:val="00B927F2"/>
    <w:rsid w:val="00B92F7A"/>
    <w:rsid w:val="00B93125"/>
    <w:rsid w:val="00B9338E"/>
    <w:rsid w:val="00B93408"/>
    <w:rsid w:val="00B93FD9"/>
    <w:rsid w:val="00B9450D"/>
    <w:rsid w:val="00B94859"/>
    <w:rsid w:val="00B94F91"/>
    <w:rsid w:val="00B9572A"/>
    <w:rsid w:val="00B95985"/>
    <w:rsid w:val="00B95A40"/>
    <w:rsid w:val="00B95D60"/>
    <w:rsid w:val="00B95DDD"/>
    <w:rsid w:val="00B96811"/>
    <w:rsid w:val="00B96C79"/>
    <w:rsid w:val="00B96CCF"/>
    <w:rsid w:val="00B96F5D"/>
    <w:rsid w:val="00B975CD"/>
    <w:rsid w:val="00BA06B0"/>
    <w:rsid w:val="00BA161C"/>
    <w:rsid w:val="00BA1AE6"/>
    <w:rsid w:val="00BA1CBC"/>
    <w:rsid w:val="00BA2411"/>
    <w:rsid w:val="00BA2BF2"/>
    <w:rsid w:val="00BA324F"/>
    <w:rsid w:val="00BA33E0"/>
    <w:rsid w:val="00BA3AF5"/>
    <w:rsid w:val="00BA40E6"/>
    <w:rsid w:val="00BA47CE"/>
    <w:rsid w:val="00BA4BE8"/>
    <w:rsid w:val="00BA4C54"/>
    <w:rsid w:val="00BA5141"/>
    <w:rsid w:val="00BA51C7"/>
    <w:rsid w:val="00BA55A4"/>
    <w:rsid w:val="00BA56C6"/>
    <w:rsid w:val="00BA5787"/>
    <w:rsid w:val="00BA6DE6"/>
    <w:rsid w:val="00BA7522"/>
    <w:rsid w:val="00BA7D76"/>
    <w:rsid w:val="00BB00DA"/>
    <w:rsid w:val="00BB0180"/>
    <w:rsid w:val="00BB08EE"/>
    <w:rsid w:val="00BB0C92"/>
    <w:rsid w:val="00BB1B12"/>
    <w:rsid w:val="00BB1B9C"/>
    <w:rsid w:val="00BB1C8B"/>
    <w:rsid w:val="00BB264E"/>
    <w:rsid w:val="00BB2C7B"/>
    <w:rsid w:val="00BB327A"/>
    <w:rsid w:val="00BB351D"/>
    <w:rsid w:val="00BB38BC"/>
    <w:rsid w:val="00BB3A7B"/>
    <w:rsid w:val="00BB485C"/>
    <w:rsid w:val="00BB4F45"/>
    <w:rsid w:val="00BB5022"/>
    <w:rsid w:val="00BB5291"/>
    <w:rsid w:val="00BB5296"/>
    <w:rsid w:val="00BB56FC"/>
    <w:rsid w:val="00BB5EBA"/>
    <w:rsid w:val="00BB60C8"/>
    <w:rsid w:val="00BB64DE"/>
    <w:rsid w:val="00BB7010"/>
    <w:rsid w:val="00BB78E9"/>
    <w:rsid w:val="00BC00AF"/>
    <w:rsid w:val="00BC05A1"/>
    <w:rsid w:val="00BC05AF"/>
    <w:rsid w:val="00BC0B26"/>
    <w:rsid w:val="00BC0C4B"/>
    <w:rsid w:val="00BC19BD"/>
    <w:rsid w:val="00BC247E"/>
    <w:rsid w:val="00BC2485"/>
    <w:rsid w:val="00BC26E3"/>
    <w:rsid w:val="00BC3103"/>
    <w:rsid w:val="00BC3220"/>
    <w:rsid w:val="00BC3FC8"/>
    <w:rsid w:val="00BC4745"/>
    <w:rsid w:val="00BC483D"/>
    <w:rsid w:val="00BC48DD"/>
    <w:rsid w:val="00BC53AC"/>
    <w:rsid w:val="00BC5769"/>
    <w:rsid w:val="00BC62CC"/>
    <w:rsid w:val="00BC62F5"/>
    <w:rsid w:val="00BC6588"/>
    <w:rsid w:val="00BC66AC"/>
    <w:rsid w:val="00BC6A53"/>
    <w:rsid w:val="00BC7196"/>
    <w:rsid w:val="00BC77A3"/>
    <w:rsid w:val="00BC7B8A"/>
    <w:rsid w:val="00BC7E06"/>
    <w:rsid w:val="00BC7EB4"/>
    <w:rsid w:val="00BD01CF"/>
    <w:rsid w:val="00BD0C9C"/>
    <w:rsid w:val="00BD0CF3"/>
    <w:rsid w:val="00BD1728"/>
    <w:rsid w:val="00BD1CC4"/>
    <w:rsid w:val="00BD25F0"/>
    <w:rsid w:val="00BD28A3"/>
    <w:rsid w:val="00BD2DAE"/>
    <w:rsid w:val="00BD3A6A"/>
    <w:rsid w:val="00BD3C14"/>
    <w:rsid w:val="00BD3FE2"/>
    <w:rsid w:val="00BD4186"/>
    <w:rsid w:val="00BD49EA"/>
    <w:rsid w:val="00BD5258"/>
    <w:rsid w:val="00BD5499"/>
    <w:rsid w:val="00BD59D0"/>
    <w:rsid w:val="00BD6078"/>
    <w:rsid w:val="00BD6C79"/>
    <w:rsid w:val="00BD6CF0"/>
    <w:rsid w:val="00BD70B5"/>
    <w:rsid w:val="00BD73AC"/>
    <w:rsid w:val="00BE02AF"/>
    <w:rsid w:val="00BE070F"/>
    <w:rsid w:val="00BE0947"/>
    <w:rsid w:val="00BE1108"/>
    <w:rsid w:val="00BE139C"/>
    <w:rsid w:val="00BE15F4"/>
    <w:rsid w:val="00BE18F0"/>
    <w:rsid w:val="00BE2553"/>
    <w:rsid w:val="00BE3ED9"/>
    <w:rsid w:val="00BE412A"/>
    <w:rsid w:val="00BE44C3"/>
    <w:rsid w:val="00BE47CD"/>
    <w:rsid w:val="00BE5533"/>
    <w:rsid w:val="00BE5CBB"/>
    <w:rsid w:val="00BE6169"/>
    <w:rsid w:val="00BE7C25"/>
    <w:rsid w:val="00BF0A5E"/>
    <w:rsid w:val="00BF158A"/>
    <w:rsid w:val="00BF1960"/>
    <w:rsid w:val="00BF26AE"/>
    <w:rsid w:val="00BF3B20"/>
    <w:rsid w:val="00BF4746"/>
    <w:rsid w:val="00BF489B"/>
    <w:rsid w:val="00BF4953"/>
    <w:rsid w:val="00BF49F6"/>
    <w:rsid w:val="00BF5619"/>
    <w:rsid w:val="00BF5978"/>
    <w:rsid w:val="00BF5BC7"/>
    <w:rsid w:val="00BF645A"/>
    <w:rsid w:val="00BF774A"/>
    <w:rsid w:val="00BF792F"/>
    <w:rsid w:val="00BF7998"/>
    <w:rsid w:val="00BF7F88"/>
    <w:rsid w:val="00C00303"/>
    <w:rsid w:val="00C00703"/>
    <w:rsid w:val="00C00DC2"/>
    <w:rsid w:val="00C00EB0"/>
    <w:rsid w:val="00C0110A"/>
    <w:rsid w:val="00C012AA"/>
    <w:rsid w:val="00C013FD"/>
    <w:rsid w:val="00C017AD"/>
    <w:rsid w:val="00C01848"/>
    <w:rsid w:val="00C0227F"/>
    <w:rsid w:val="00C026B4"/>
    <w:rsid w:val="00C03605"/>
    <w:rsid w:val="00C03F29"/>
    <w:rsid w:val="00C03F3B"/>
    <w:rsid w:val="00C03F88"/>
    <w:rsid w:val="00C0472C"/>
    <w:rsid w:val="00C0489E"/>
    <w:rsid w:val="00C04B62"/>
    <w:rsid w:val="00C04C56"/>
    <w:rsid w:val="00C05D97"/>
    <w:rsid w:val="00C06373"/>
    <w:rsid w:val="00C06E5C"/>
    <w:rsid w:val="00C0730C"/>
    <w:rsid w:val="00C075A1"/>
    <w:rsid w:val="00C0779A"/>
    <w:rsid w:val="00C07A90"/>
    <w:rsid w:val="00C10368"/>
    <w:rsid w:val="00C1056F"/>
    <w:rsid w:val="00C11752"/>
    <w:rsid w:val="00C12013"/>
    <w:rsid w:val="00C123E9"/>
    <w:rsid w:val="00C12425"/>
    <w:rsid w:val="00C13FB1"/>
    <w:rsid w:val="00C14871"/>
    <w:rsid w:val="00C1544E"/>
    <w:rsid w:val="00C1565C"/>
    <w:rsid w:val="00C16754"/>
    <w:rsid w:val="00C16C7E"/>
    <w:rsid w:val="00C16E60"/>
    <w:rsid w:val="00C16E81"/>
    <w:rsid w:val="00C17502"/>
    <w:rsid w:val="00C177CA"/>
    <w:rsid w:val="00C2052F"/>
    <w:rsid w:val="00C210A3"/>
    <w:rsid w:val="00C214A7"/>
    <w:rsid w:val="00C21CD7"/>
    <w:rsid w:val="00C223E1"/>
    <w:rsid w:val="00C226C0"/>
    <w:rsid w:val="00C23452"/>
    <w:rsid w:val="00C23C8D"/>
    <w:rsid w:val="00C248B3"/>
    <w:rsid w:val="00C24B96"/>
    <w:rsid w:val="00C26C2E"/>
    <w:rsid w:val="00C27005"/>
    <w:rsid w:val="00C27A57"/>
    <w:rsid w:val="00C27D0C"/>
    <w:rsid w:val="00C303A9"/>
    <w:rsid w:val="00C304D9"/>
    <w:rsid w:val="00C305AD"/>
    <w:rsid w:val="00C31D43"/>
    <w:rsid w:val="00C31F49"/>
    <w:rsid w:val="00C32495"/>
    <w:rsid w:val="00C325F8"/>
    <w:rsid w:val="00C329BC"/>
    <w:rsid w:val="00C32DC5"/>
    <w:rsid w:val="00C333DF"/>
    <w:rsid w:val="00C33773"/>
    <w:rsid w:val="00C33DD2"/>
    <w:rsid w:val="00C340CA"/>
    <w:rsid w:val="00C34185"/>
    <w:rsid w:val="00C34D59"/>
    <w:rsid w:val="00C3565A"/>
    <w:rsid w:val="00C35662"/>
    <w:rsid w:val="00C36519"/>
    <w:rsid w:val="00C36637"/>
    <w:rsid w:val="00C36861"/>
    <w:rsid w:val="00C36A8F"/>
    <w:rsid w:val="00C37718"/>
    <w:rsid w:val="00C37A85"/>
    <w:rsid w:val="00C37B07"/>
    <w:rsid w:val="00C4150F"/>
    <w:rsid w:val="00C41C76"/>
    <w:rsid w:val="00C42621"/>
    <w:rsid w:val="00C429E4"/>
    <w:rsid w:val="00C42B3B"/>
    <w:rsid w:val="00C42EE5"/>
    <w:rsid w:val="00C430A1"/>
    <w:rsid w:val="00C43363"/>
    <w:rsid w:val="00C434C1"/>
    <w:rsid w:val="00C44010"/>
    <w:rsid w:val="00C441E4"/>
    <w:rsid w:val="00C446FC"/>
    <w:rsid w:val="00C44BE7"/>
    <w:rsid w:val="00C453F2"/>
    <w:rsid w:val="00C454C7"/>
    <w:rsid w:val="00C45B5E"/>
    <w:rsid w:val="00C460D5"/>
    <w:rsid w:val="00C46235"/>
    <w:rsid w:val="00C4646A"/>
    <w:rsid w:val="00C47AAC"/>
    <w:rsid w:val="00C50685"/>
    <w:rsid w:val="00C506FA"/>
    <w:rsid w:val="00C50A25"/>
    <w:rsid w:val="00C50F3C"/>
    <w:rsid w:val="00C51375"/>
    <w:rsid w:val="00C5154B"/>
    <w:rsid w:val="00C51831"/>
    <w:rsid w:val="00C518BB"/>
    <w:rsid w:val="00C51C0E"/>
    <w:rsid w:val="00C52AE4"/>
    <w:rsid w:val="00C52C9A"/>
    <w:rsid w:val="00C52FBE"/>
    <w:rsid w:val="00C52FF5"/>
    <w:rsid w:val="00C535B5"/>
    <w:rsid w:val="00C55592"/>
    <w:rsid w:val="00C55964"/>
    <w:rsid w:val="00C5673C"/>
    <w:rsid w:val="00C567E0"/>
    <w:rsid w:val="00C57625"/>
    <w:rsid w:val="00C62ED4"/>
    <w:rsid w:val="00C62FE1"/>
    <w:rsid w:val="00C633CC"/>
    <w:rsid w:val="00C633E8"/>
    <w:rsid w:val="00C63430"/>
    <w:rsid w:val="00C634E5"/>
    <w:rsid w:val="00C6366A"/>
    <w:rsid w:val="00C63B8B"/>
    <w:rsid w:val="00C65EB7"/>
    <w:rsid w:val="00C66B49"/>
    <w:rsid w:val="00C66F51"/>
    <w:rsid w:val="00C67156"/>
    <w:rsid w:val="00C67E84"/>
    <w:rsid w:val="00C70080"/>
    <w:rsid w:val="00C70CAE"/>
    <w:rsid w:val="00C719D9"/>
    <w:rsid w:val="00C71D8C"/>
    <w:rsid w:val="00C721B5"/>
    <w:rsid w:val="00C72645"/>
    <w:rsid w:val="00C72BD7"/>
    <w:rsid w:val="00C72FE7"/>
    <w:rsid w:val="00C73576"/>
    <w:rsid w:val="00C73DB5"/>
    <w:rsid w:val="00C74270"/>
    <w:rsid w:val="00C74810"/>
    <w:rsid w:val="00C74842"/>
    <w:rsid w:val="00C749CE"/>
    <w:rsid w:val="00C74D93"/>
    <w:rsid w:val="00C75579"/>
    <w:rsid w:val="00C75841"/>
    <w:rsid w:val="00C75A2C"/>
    <w:rsid w:val="00C76303"/>
    <w:rsid w:val="00C76777"/>
    <w:rsid w:val="00C76ABC"/>
    <w:rsid w:val="00C76BEF"/>
    <w:rsid w:val="00C77B32"/>
    <w:rsid w:val="00C77D75"/>
    <w:rsid w:val="00C805BB"/>
    <w:rsid w:val="00C8064F"/>
    <w:rsid w:val="00C80BE2"/>
    <w:rsid w:val="00C80F27"/>
    <w:rsid w:val="00C813C3"/>
    <w:rsid w:val="00C81499"/>
    <w:rsid w:val="00C820F6"/>
    <w:rsid w:val="00C82370"/>
    <w:rsid w:val="00C823A2"/>
    <w:rsid w:val="00C8248D"/>
    <w:rsid w:val="00C82C7A"/>
    <w:rsid w:val="00C83271"/>
    <w:rsid w:val="00C8394E"/>
    <w:rsid w:val="00C85BD5"/>
    <w:rsid w:val="00C85EAF"/>
    <w:rsid w:val="00C8600B"/>
    <w:rsid w:val="00C86D9D"/>
    <w:rsid w:val="00C87011"/>
    <w:rsid w:val="00C87415"/>
    <w:rsid w:val="00C8746D"/>
    <w:rsid w:val="00C87A33"/>
    <w:rsid w:val="00C9010E"/>
    <w:rsid w:val="00C902E5"/>
    <w:rsid w:val="00C906D2"/>
    <w:rsid w:val="00C90781"/>
    <w:rsid w:val="00C90FB5"/>
    <w:rsid w:val="00C9147D"/>
    <w:rsid w:val="00C9155F"/>
    <w:rsid w:val="00C919F0"/>
    <w:rsid w:val="00C921A2"/>
    <w:rsid w:val="00C92599"/>
    <w:rsid w:val="00C92636"/>
    <w:rsid w:val="00C92DB3"/>
    <w:rsid w:val="00C93080"/>
    <w:rsid w:val="00C9327D"/>
    <w:rsid w:val="00C936DA"/>
    <w:rsid w:val="00C9398D"/>
    <w:rsid w:val="00C942CC"/>
    <w:rsid w:val="00C9547D"/>
    <w:rsid w:val="00C95691"/>
    <w:rsid w:val="00C964FD"/>
    <w:rsid w:val="00C97139"/>
    <w:rsid w:val="00C972A1"/>
    <w:rsid w:val="00C97C7E"/>
    <w:rsid w:val="00C97E8C"/>
    <w:rsid w:val="00CA0335"/>
    <w:rsid w:val="00CA039C"/>
    <w:rsid w:val="00CA03B9"/>
    <w:rsid w:val="00CA17DE"/>
    <w:rsid w:val="00CA18B7"/>
    <w:rsid w:val="00CA2046"/>
    <w:rsid w:val="00CA2476"/>
    <w:rsid w:val="00CA2597"/>
    <w:rsid w:val="00CA273B"/>
    <w:rsid w:val="00CA38A1"/>
    <w:rsid w:val="00CA3D3C"/>
    <w:rsid w:val="00CA49E1"/>
    <w:rsid w:val="00CA4CE3"/>
    <w:rsid w:val="00CA4E42"/>
    <w:rsid w:val="00CA60B2"/>
    <w:rsid w:val="00CA62C0"/>
    <w:rsid w:val="00CA6360"/>
    <w:rsid w:val="00CA66AC"/>
    <w:rsid w:val="00CA718E"/>
    <w:rsid w:val="00CA7443"/>
    <w:rsid w:val="00CA7608"/>
    <w:rsid w:val="00CA7A8D"/>
    <w:rsid w:val="00CA7F1D"/>
    <w:rsid w:val="00CB016D"/>
    <w:rsid w:val="00CB0178"/>
    <w:rsid w:val="00CB0BB4"/>
    <w:rsid w:val="00CB2587"/>
    <w:rsid w:val="00CB409A"/>
    <w:rsid w:val="00CB4193"/>
    <w:rsid w:val="00CB4895"/>
    <w:rsid w:val="00CB50BC"/>
    <w:rsid w:val="00CB55CF"/>
    <w:rsid w:val="00CB55FF"/>
    <w:rsid w:val="00CB59B1"/>
    <w:rsid w:val="00CB629E"/>
    <w:rsid w:val="00CB707A"/>
    <w:rsid w:val="00CB7445"/>
    <w:rsid w:val="00CC103D"/>
    <w:rsid w:val="00CC1075"/>
    <w:rsid w:val="00CC1542"/>
    <w:rsid w:val="00CC215D"/>
    <w:rsid w:val="00CC2BAF"/>
    <w:rsid w:val="00CC38C8"/>
    <w:rsid w:val="00CC3A17"/>
    <w:rsid w:val="00CC3AC9"/>
    <w:rsid w:val="00CC5BDA"/>
    <w:rsid w:val="00CC64F4"/>
    <w:rsid w:val="00CC6622"/>
    <w:rsid w:val="00CC6C54"/>
    <w:rsid w:val="00CC6ED4"/>
    <w:rsid w:val="00CC7163"/>
    <w:rsid w:val="00CC7F7C"/>
    <w:rsid w:val="00CD0570"/>
    <w:rsid w:val="00CD17EA"/>
    <w:rsid w:val="00CD1C25"/>
    <w:rsid w:val="00CD28DE"/>
    <w:rsid w:val="00CD2A71"/>
    <w:rsid w:val="00CD2B16"/>
    <w:rsid w:val="00CD2B8D"/>
    <w:rsid w:val="00CD2CFD"/>
    <w:rsid w:val="00CD31E2"/>
    <w:rsid w:val="00CD3E0D"/>
    <w:rsid w:val="00CD3FDA"/>
    <w:rsid w:val="00CD45D7"/>
    <w:rsid w:val="00CD470F"/>
    <w:rsid w:val="00CD4AB6"/>
    <w:rsid w:val="00CD504B"/>
    <w:rsid w:val="00CD6F71"/>
    <w:rsid w:val="00CD709B"/>
    <w:rsid w:val="00CD74C1"/>
    <w:rsid w:val="00CD76B2"/>
    <w:rsid w:val="00CE0147"/>
    <w:rsid w:val="00CE0A00"/>
    <w:rsid w:val="00CE0EAF"/>
    <w:rsid w:val="00CE0F4F"/>
    <w:rsid w:val="00CE1141"/>
    <w:rsid w:val="00CE1785"/>
    <w:rsid w:val="00CE17C6"/>
    <w:rsid w:val="00CE189F"/>
    <w:rsid w:val="00CE1A72"/>
    <w:rsid w:val="00CE274D"/>
    <w:rsid w:val="00CE28B3"/>
    <w:rsid w:val="00CE2934"/>
    <w:rsid w:val="00CE2B84"/>
    <w:rsid w:val="00CE2E4D"/>
    <w:rsid w:val="00CE2F74"/>
    <w:rsid w:val="00CE4AB7"/>
    <w:rsid w:val="00CE4E6A"/>
    <w:rsid w:val="00CE4EB6"/>
    <w:rsid w:val="00CE50A8"/>
    <w:rsid w:val="00CE5579"/>
    <w:rsid w:val="00CE569F"/>
    <w:rsid w:val="00CE5B08"/>
    <w:rsid w:val="00CE5C67"/>
    <w:rsid w:val="00CE5EB5"/>
    <w:rsid w:val="00CE5EE2"/>
    <w:rsid w:val="00CE6323"/>
    <w:rsid w:val="00CE64AF"/>
    <w:rsid w:val="00CE6FFA"/>
    <w:rsid w:val="00CE706C"/>
    <w:rsid w:val="00CE70B2"/>
    <w:rsid w:val="00CE7312"/>
    <w:rsid w:val="00CE76F7"/>
    <w:rsid w:val="00CE7AD0"/>
    <w:rsid w:val="00CF0577"/>
    <w:rsid w:val="00CF129B"/>
    <w:rsid w:val="00CF1EFF"/>
    <w:rsid w:val="00CF2CAB"/>
    <w:rsid w:val="00CF2F65"/>
    <w:rsid w:val="00CF3C1A"/>
    <w:rsid w:val="00CF3D5D"/>
    <w:rsid w:val="00CF4093"/>
    <w:rsid w:val="00CF45EF"/>
    <w:rsid w:val="00CF4C74"/>
    <w:rsid w:val="00CF501D"/>
    <w:rsid w:val="00CF52C8"/>
    <w:rsid w:val="00CF5670"/>
    <w:rsid w:val="00CF5A77"/>
    <w:rsid w:val="00CF5BF3"/>
    <w:rsid w:val="00CF6108"/>
    <w:rsid w:val="00CF6159"/>
    <w:rsid w:val="00CF61CC"/>
    <w:rsid w:val="00CF64DF"/>
    <w:rsid w:val="00CF6E83"/>
    <w:rsid w:val="00CF723B"/>
    <w:rsid w:val="00CF7979"/>
    <w:rsid w:val="00CF7BCB"/>
    <w:rsid w:val="00D0041D"/>
    <w:rsid w:val="00D004F5"/>
    <w:rsid w:val="00D00615"/>
    <w:rsid w:val="00D00893"/>
    <w:rsid w:val="00D00920"/>
    <w:rsid w:val="00D0095D"/>
    <w:rsid w:val="00D00FA6"/>
    <w:rsid w:val="00D015AB"/>
    <w:rsid w:val="00D01C6B"/>
    <w:rsid w:val="00D02129"/>
    <w:rsid w:val="00D037B5"/>
    <w:rsid w:val="00D03C19"/>
    <w:rsid w:val="00D03D40"/>
    <w:rsid w:val="00D03F71"/>
    <w:rsid w:val="00D044B3"/>
    <w:rsid w:val="00D04E4E"/>
    <w:rsid w:val="00D0503B"/>
    <w:rsid w:val="00D05181"/>
    <w:rsid w:val="00D05AED"/>
    <w:rsid w:val="00D05C6B"/>
    <w:rsid w:val="00D06156"/>
    <w:rsid w:val="00D063CF"/>
    <w:rsid w:val="00D06740"/>
    <w:rsid w:val="00D067FD"/>
    <w:rsid w:val="00D0688E"/>
    <w:rsid w:val="00D06B8C"/>
    <w:rsid w:val="00D06D8C"/>
    <w:rsid w:val="00D10903"/>
    <w:rsid w:val="00D11E4A"/>
    <w:rsid w:val="00D11E87"/>
    <w:rsid w:val="00D1209F"/>
    <w:rsid w:val="00D12D49"/>
    <w:rsid w:val="00D12E22"/>
    <w:rsid w:val="00D12F47"/>
    <w:rsid w:val="00D12FB3"/>
    <w:rsid w:val="00D134B3"/>
    <w:rsid w:val="00D13F08"/>
    <w:rsid w:val="00D14B6C"/>
    <w:rsid w:val="00D14D68"/>
    <w:rsid w:val="00D15200"/>
    <w:rsid w:val="00D15B17"/>
    <w:rsid w:val="00D15E8D"/>
    <w:rsid w:val="00D1642A"/>
    <w:rsid w:val="00D167E7"/>
    <w:rsid w:val="00D167F5"/>
    <w:rsid w:val="00D16CFB"/>
    <w:rsid w:val="00D16D0F"/>
    <w:rsid w:val="00D16D43"/>
    <w:rsid w:val="00D16DB6"/>
    <w:rsid w:val="00D173F6"/>
    <w:rsid w:val="00D17AC6"/>
    <w:rsid w:val="00D17C93"/>
    <w:rsid w:val="00D213BE"/>
    <w:rsid w:val="00D21A1D"/>
    <w:rsid w:val="00D21C8E"/>
    <w:rsid w:val="00D21E04"/>
    <w:rsid w:val="00D22544"/>
    <w:rsid w:val="00D225AF"/>
    <w:rsid w:val="00D22EA5"/>
    <w:rsid w:val="00D234D6"/>
    <w:rsid w:val="00D2365B"/>
    <w:rsid w:val="00D238F8"/>
    <w:rsid w:val="00D23C7A"/>
    <w:rsid w:val="00D24378"/>
    <w:rsid w:val="00D2440C"/>
    <w:rsid w:val="00D24739"/>
    <w:rsid w:val="00D2498B"/>
    <w:rsid w:val="00D24FC1"/>
    <w:rsid w:val="00D256FF"/>
    <w:rsid w:val="00D258AA"/>
    <w:rsid w:val="00D2648F"/>
    <w:rsid w:val="00D267C7"/>
    <w:rsid w:val="00D27025"/>
    <w:rsid w:val="00D272BD"/>
    <w:rsid w:val="00D273EE"/>
    <w:rsid w:val="00D27EA3"/>
    <w:rsid w:val="00D30F35"/>
    <w:rsid w:val="00D3196C"/>
    <w:rsid w:val="00D31C77"/>
    <w:rsid w:val="00D32643"/>
    <w:rsid w:val="00D326CE"/>
    <w:rsid w:val="00D33278"/>
    <w:rsid w:val="00D332AE"/>
    <w:rsid w:val="00D333EC"/>
    <w:rsid w:val="00D33A79"/>
    <w:rsid w:val="00D33D41"/>
    <w:rsid w:val="00D343A8"/>
    <w:rsid w:val="00D3444C"/>
    <w:rsid w:val="00D35427"/>
    <w:rsid w:val="00D354C4"/>
    <w:rsid w:val="00D3573A"/>
    <w:rsid w:val="00D367D8"/>
    <w:rsid w:val="00D36D8E"/>
    <w:rsid w:val="00D3766F"/>
    <w:rsid w:val="00D376F1"/>
    <w:rsid w:val="00D37884"/>
    <w:rsid w:val="00D37BDF"/>
    <w:rsid w:val="00D37FA7"/>
    <w:rsid w:val="00D40945"/>
    <w:rsid w:val="00D40B5C"/>
    <w:rsid w:val="00D41301"/>
    <w:rsid w:val="00D41332"/>
    <w:rsid w:val="00D41592"/>
    <w:rsid w:val="00D41DEA"/>
    <w:rsid w:val="00D41DF8"/>
    <w:rsid w:val="00D43054"/>
    <w:rsid w:val="00D43277"/>
    <w:rsid w:val="00D435B6"/>
    <w:rsid w:val="00D43B97"/>
    <w:rsid w:val="00D43D28"/>
    <w:rsid w:val="00D443B5"/>
    <w:rsid w:val="00D44690"/>
    <w:rsid w:val="00D44930"/>
    <w:rsid w:val="00D44D48"/>
    <w:rsid w:val="00D44D6C"/>
    <w:rsid w:val="00D4508B"/>
    <w:rsid w:val="00D456C2"/>
    <w:rsid w:val="00D4595F"/>
    <w:rsid w:val="00D45D48"/>
    <w:rsid w:val="00D465B5"/>
    <w:rsid w:val="00D46747"/>
    <w:rsid w:val="00D4697D"/>
    <w:rsid w:val="00D46E10"/>
    <w:rsid w:val="00D46FFA"/>
    <w:rsid w:val="00D47185"/>
    <w:rsid w:val="00D47444"/>
    <w:rsid w:val="00D474ED"/>
    <w:rsid w:val="00D4758B"/>
    <w:rsid w:val="00D4759E"/>
    <w:rsid w:val="00D47777"/>
    <w:rsid w:val="00D47977"/>
    <w:rsid w:val="00D503C4"/>
    <w:rsid w:val="00D511A8"/>
    <w:rsid w:val="00D51D11"/>
    <w:rsid w:val="00D52551"/>
    <w:rsid w:val="00D52E73"/>
    <w:rsid w:val="00D52F86"/>
    <w:rsid w:val="00D52FF0"/>
    <w:rsid w:val="00D53328"/>
    <w:rsid w:val="00D53AFD"/>
    <w:rsid w:val="00D53F5C"/>
    <w:rsid w:val="00D54ACD"/>
    <w:rsid w:val="00D5552E"/>
    <w:rsid w:val="00D55AD1"/>
    <w:rsid w:val="00D56207"/>
    <w:rsid w:val="00D562D5"/>
    <w:rsid w:val="00D56B2B"/>
    <w:rsid w:val="00D56C74"/>
    <w:rsid w:val="00D57435"/>
    <w:rsid w:val="00D5750E"/>
    <w:rsid w:val="00D57930"/>
    <w:rsid w:val="00D60B86"/>
    <w:rsid w:val="00D6172D"/>
    <w:rsid w:val="00D61E41"/>
    <w:rsid w:val="00D61E4C"/>
    <w:rsid w:val="00D61E75"/>
    <w:rsid w:val="00D6253A"/>
    <w:rsid w:val="00D6270E"/>
    <w:rsid w:val="00D62D37"/>
    <w:rsid w:val="00D62F0D"/>
    <w:rsid w:val="00D6398C"/>
    <w:rsid w:val="00D64142"/>
    <w:rsid w:val="00D641EC"/>
    <w:rsid w:val="00D6546E"/>
    <w:rsid w:val="00D658F6"/>
    <w:rsid w:val="00D65B7D"/>
    <w:rsid w:val="00D66B4E"/>
    <w:rsid w:val="00D66EF6"/>
    <w:rsid w:val="00D676EC"/>
    <w:rsid w:val="00D67DB9"/>
    <w:rsid w:val="00D70825"/>
    <w:rsid w:val="00D70F63"/>
    <w:rsid w:val="00D71608"/>
    <w:rsid w:val="00D71712"/>
    <w:rsid w:val="00D71B52"/>
    <w:rsid w:val="00D71C2A"/>
    <w:rsid w:val="00D71D14"/>
    <w:rsid w:val="00D71F4F"/>
    <w:rsid w:val="00D72741"/>
    <w:rsid w:val="00D728CA"/>
    <w:rsid w:val="00D72AAC"/>
    <w:rsid w:val="00D73290"/>
    <w:rsid w:val="00D733A8"/>
    <w:rsid w:val="00D73786"/>
    <w:rsid w:val="00D73A6C"/>
    <w:rsid w:val="00D73F53"/>
    <w:rsid w:val="00D7493F"/>
    <w:rsid w:val="00D7499F"/>
    <w:rsid w:val="00D74AEE"/>
    <w:rsid w:val="00D74CA8"/>
    <w:rsid w:val="00D75014"/>
    <w:rsid w:val="00D753E2"/>
    <w:rsid w:val="00D754EE"/>
    <w:rsid w:val="00D76141"/>
    <w:rsid w:val="00D76DF4"/>
    <w:rsid w:val="00D76EC4"/>
    <w:rsid w:val="00D7705E"/>
    <w:rsid w:val="00D774F2"/>
    <w:rsid w:val="00D775B5"/>
    <w:rsid w:val="00D77C46"/>
    <w:rsid w:val="00D80793"/>
    <w:rsid w:val="00D80AA4"/>
    <w:rsid w:val="00D81158"/>
    <w:rsid w:val="00D812CD"/>
    <w:rsid w:val="00D81E3A"/>
    <w:rsid w:val="00D82D12"/>
    <w:rsid w:val="00D831ED"/>
    <w:rsid w:val="00D837B5"/>
    <w:rsid w:val="00D837D5"/>
    <w:rsid w:val="00D839F0"/>
    <w:rsid w:val="00D83C04"/>
    <w:rsid w:val="00D83DE6"/>
    <w:rsid w:val="00D84CCC"/>
    <w:rsid w:val="00D8528C"/>
    <w:rsid w:val="00D85765"/>
    <w:rsid w:val="00D86494"/>
    <w:rsid w:val="00D86BD6"/>
    <w:rsid w:val="00D90038"/>
    <w:rsid w:val="00D90443"/>
    <w:rsid w:val="00D90498"/>
    <w:rsid w:val="00D90624"/>
    <w:rsid w:val="00D90777"/>
    <w:rsid w:val="00D90B80"/>
    <w:rsid w:val="00D90C13"/>
    <w:rsid w:val="00D91CC3"/>
    <w:rsid w:val="00D91E1B"/>
    <w:rsid w:val="00D922BF"/>
    <w:rsid w:val="00D923E9"/>
    <w:rsid w:val="00D92573"/>
    <w:rsid w:val="00D92BD4"/>
    <w:rsid w:val="00D92EDC"/>
    <w:rsid w:val="00D93FED"/>
    <w:rsid w:val="00D94363"/>
    <w:rsid w:val="00D944B8"/>
    <w:rsid w:val="00D94956"/>
    <w:rsid w:val="00D94AB4"/>
    <w:rsid w:val="00D94DFF"/>
    <w:rsid w:val="00D95B66"/>
    <w:rsid w:val="00D9749A"/>
    <w:rsid w:val="00D97EF5"/>
    <w:rsid w:val="00DA066D"/>
    <w:rsid w:val="00DA0843"/>
    <w:rsid w:val="00DA0EF1"/>
    <w:rsid w:val="00DA0F0B"/>
    <w:rsid w:val="00DA151E"/>
    <w:rsid w:val="00DA166B"/>
    <w:rsid w:val="00DA1789"/>
    <w:rsid w:val="00DA1BEC"/>
    <w:rsid w:val="00DA1CB5"/>
    <w:rsid w:val="00DA266A"/>
    <w:rsid w:val="00DA2FAE"/>
    <w:rsid w:val="00DA3B15"/>
    <w:rsid w:val="00DA48FB"/>
    <w:rsid w:val="00DA4A7B"/>
    <w:rsid w:val="00DA4EE0"/>
    <w:rsid w:val="00DA5171"/>
    <w:rsid w:val="00DA53D7"/>
    <w:rsid w:val="00DA597D"/>
    <w:rsid w:val="00DA5A45"/>
    <w:rsid w:val="00DA6776"/>
    <w:rsid w:val="00DA6874"/>
    <w:rsid w:val="00DA6924"/>
    <w:rsid w:val="00DA6B1C"/>
    <w:rsid w:val="00DA7BF8"/>
    <w:rsid w:val="00DA7CE5"/>
    <w:rsid w:val="00DA7E0A"/>
    <w:rsid w:val="00DB01DE"/>
    <w:rsid w:val="00DB0611"/>
    <w:rsid w:val="00DB13F2"/>
    <w:rsid w:val="00DB15A1"/>
    <w:rsid w:val="00DB16EB"/>
    <w:rsid w:val="00DB1860"/>
    <w:rsid w:val="00DB196C"/>
    <w:rsid w:val="00DB2136"/>
    <w:rsid w:val="00DB2222"/>
    <w:rsid w:val="00DB2523"/>
    <w:rsid w:val="00DB2D38"/>
    <w:rsid w:val="00DB2E55"/>
    <w:rsid w:val="00DB2F5C"/>
    <w:rsid w:val="00DB4849"/>
    <w:rsid w:val="00DB4E27"/>
    <w:rsid w:val="00DB4F93"/>
    <w:rsid w:val="00DB5532"/>
    <w:rsid w:val="00DB5545"/>
    <w:rsid w:val="00DB587D"/>
    <w:rsid w:val="00DB6C0F"/>
    <w:rsid w:val="00DB6EC5"/>
    <w:rsid w:val="00DB759E"/>
    <w:rsid w:val="00DB79C9"/>
    <w:rsid w:val="00DC0076"/>
    <w:rsid w:val="00DC0249"/>
    <w:rsid w:val="00DC1C06"/>
    <w:rsid w:val="00DC1CA2"/>
    <w:rsid w:val="00DC1D49"/>
    <w:rsid w:val="00DC1E0E"/>
    <w:rsid w:val="00DC20DE"/>
    <w:rsid w:val="00DC2AE1"/>
    <w:rsid w:val="00DC2B61"/>
    <w:rsid w:val="00DC34E7"/>
    <w:rsid w:val="00DC3633"/>
    <w:rsid w:val="00DC4FAC"/>
    <w:rsid w:val="00DC521E"/>
    <w:rsid w:val="00DC5864"/>
    <w:rsid w:val="00DC5932"/>
    <w:rsid w:val="00DC68C7"/>
    <w:rsid w:val="00DC6ADF"/>
    <w:rsid w:val="00DC6C22"/>
    <w:rsid w:val="00DC71AC"/>
    <w:rsid w:val="00DC72BE"/>
    <w:rsid w:val="00DC759C"/>
    <w:rsid w:val="00DC7E99"/>
    <w:rsid w:val="00DD0855"/>
    <w:rsid w:val="00DD08CE"/>
    <w:rsid w:val="00DD187D"/>
    <w:rsid w:val="00DD2354"/>
    <w:rsid w:val="00DD28DF"/>
    <w:rsid w:val="00DD2949"/>
    <w:rsid w:val="00DD2A35"/>
    <w:rsid w:val="00DD2F09"/>
    <w:rsid w:val="00DD36CF"/>
    <w:rsid w:val="00DD3B6C"/>
    <w:rsid w:val="00DD445F"/>
    <w:rsid w:val="00DD4A5D"/>
    <w:rsid w:val="00DD4F64"/>
    <w:rsid w:val="00DD544C"/>
    <w:rsid w:val="00DD549D"/>
    <w:rsid w:val="00DD555C"/>
    <w:rsid w:val="00DD567D"/>
    <w:rsid w:val="00DD6550"/>
    <w:rsid w:val="00DD6EB0"/>
    <w:rsid w:val="00DD721E"/>
    <w:rsid w:val="00DD7836"/>
    <w:rsid w:val="00DD793C"/>
    <w:rsid w:val="00DE035D"/>
    <w:rsid w:val="00DE079C"/>
    <w:rsid w:val="00DE0C52"/>
    <w:rsid w:val="00DE2A72"/>
    <w:rsid w:val="00DE2ED8"/>
    <w:rsid w:val="00DE3850"/>
    <w:rsid w:val="00DE4283"/>
    <w:rsid w:val="00DE436B"/>
    <w:rsid w:val="00DE5932"/>
    <w:rsid w:val="00DE5AC0"/>
    <w:rsid w:val="00DE6173"/>
    <w:rsid w:val="00DE620E"/>
    <w:rsid w:val="00DE6297"/>
    <w:rsid w:val="00DE62A8"/>
    <w:rsid w:val="00DE6D22"/>
    <w:rsid w:val="00DE6DD0"/>
    <w:rsid w:val="00DE7583"/>
    <w:rsid w:val="00DE7BE5"/>
    <w:rsid w:val="00DF0D6E"/>
    <w:rsid w:val="00DF1399"/>
    <w:rsid w:val="00DF14D7"/>
    <w:rsid w:val="00DF1DC3"/>
    <w:rsid w:val="00DF2035"/>
    <w:rsid w:val="00DF20C9"/>
    <w:rsid w:val="00DF27EF"/>
    <w:rsid w:val="00DF2A51"/>
    <w:rsid w:val="00DF3035"/>
    <w:rsid w:val="00DF3480"/>
    <w:rsid w:val="00DF366E"/>
    <w:rsid w:val="00DF3C10"/>
    <w:rsid w:val="00DF3CEF"/>
    <w:rsid w:val="00DF40C1"/>
    <w:rsid w:val="00DF4891"/>
    <w:rsid w:val="00DF4A2D"/>
    <w:rsid w:val="00DF53C1"/>
    <w:rsid w:val="00DF66F7"/>
    <w:rsid w:val="00DF6747"/>
    <w:rsid w:val="00DF6F56"/>
    <w:rsid w:val="00DF7399"/>
    <w:rsid w:val="00DF774C"/>
    <w:rsid w:val="00E00EB5"/>
    <w:rsid w:val="00E00FAB"/>
    <w:rsid w:val="00E01599"/>
    <w:rsid w:val="00E03B4A"/>
    <w:rsid w:val="00E03D91"/>
    <w:rsid w:val="00E044AC"/>
    <w:rsid w:val="00E045A1"/>
    <w:rsid w:val="00E04D4B"/>
    <w:rsid w:val="00E050BE"/>
    <w:rsid w:val="00E056D5"/>
    <w:rsid w:val="00E05B59"/>
    <w:rsid w:val="00E05C6C"/>
    <w:rsid w:val="00E05CB0"/>
    <w:rsid w:val="00E05FFC"/>
    <w:rsid w:val="00E06129"/>
    <w:rsid w:val="00E06673"/>
    <w:rsid w:val="00E07622"/>
    <w:rsid w:val="00E07709"/>
    <w:rsid w:val="00E07BB5"/>
    <w:rsid w:val="00E102D4"/>
    <w:rsid w:val="00E105F8"/>
    <w:rsid w:val="00E11E96"/>
    <w:rsid w:val="00E1259B"/>
    <w:rsid w:val="00E12D35"/>
    <w:rsid w:val="00E1337B"/>
    <w:rsid w:val="00E13578"/>
    <w:rsid w:val="00E135B9"/>
    <w:rsid w:val="00E13924"/>
    <w:rsid w:val="00E1511F"/>
    <w:rsid w:val="00E151E7"/>
    <w:rsid w:val="00E1584C"/>
    <w:rsid w:val="00E15D6B"/>
    <w:rsid w:val="00E164F1"/>
    <w:rsid w:val="00E16F5D"/>
    <w:rsid w:val="00E1766C"/>
    <w:rsid w:val="00E17990"/>
    <w:rsid w:val="00E17E5D"/>
    <w:rsid w:val="00E203C3"/>
    <w:rsid w:val="00E20AB8"/>
    <w:rsid w:val="00E21F7A"/>
    <w:rsid w:val="00E2231E"/>
    <w:rsid w:val="00E2286C"/>
    <w:rsid w:val="00E2290C"/>
    <w:rsid w:val="00E22CA5"/>
    <w:rsid w:val="00E22EBC"/>
    <w:rsid w:val="00E239EF"/>
    <w:rsid w:val="00E246CA"/>
    <w:rsid w:val="00E24D83"/>
    <w:rsid w:val="00E256CB"/>
    <w:rsid w:val="00E25D98"/>
    <w:rsid w:val="00E25FAE"/>
    <w:rsid w:val="00E26F25"/>
    <w:rsid w:val="00E26F5E"/>
    <w:rsid w:val="00E27473"/>
    <w:rsid w:val="00E30420"/>
    <w:rsid w:val="00E30AB4"/>
    <w:rsid w:val="00E30B87"/>
    <w:rsid w:val="00E30F3F"/>
    <w:rsid w:val="00E312FE"/>
    <w:rsid w:val="00E3137E"/>
    <w:rsid w:val="00E316A1"/>
    <w:rsid w:val="00E31BAC"/>
    <w:rsid w:val="00E31D09"/>
    <w:rsid w:val="00E334B1"/>
    <w:rsid w:val="00E334EF"/>
    <w:rsid w:val="00E337C8"/>
    <w:rsid w:val="00E34166"/>
    <w:rsid w:val="00E3587B"/>
    <w:rsid w:val="00E3689D"/>
    <w:rsid w:val="00E37EB9"/>
    <w:rsid w:val="00E37F03"/>
    <w:rsid w:val="00E41521"/>
    <w:rsid w:val="00E41A63"/>
    <w:rsid w:val="00E41C8C"/>
    <w:rsid w:val="00E41FB5"/>
    <w:rsid w:val="00E4244F"/>
    <w:rsid w:val="00E42B15"/>
    <w:rsid w:val="00E42E56"/>
    <w:rsid w:val="00E4310A"/>
    <w:rsid w:val="00E438A2"/>
    <w:rsid w:val="00E43ACC"/>
    <w:rsid w:val="00E43E53"/>
    <w:rsid w:val="00E44319"/>
    <w:rsid w:val="00E449F7"/>
    <w:rsid w:val="00E45B92"/>
    <w:rsid w:val="00E46E09"/>
    <w:rsid w:val="00E50410"/>
    <w:rsid w:val="00E504D3"/>
    <w:rsid w:val="00E5069A"/>
    <w:rsid w:val="00E50911"/>
    <w:rsid w:val="00E50E2D"/>
    <w:rsid w:val="00E51189"/>
    <w:rsid w:val="00E513B1"/>
    <w:rsid w:val="00E513E0"/>
    <w:rsid w:val="00E51D9D"/>
    <w:rsid w:val="00E51F5A"/>
    <w:rsid w:val="00E52C59"/>
    <w:rsid w:val="00E52CC3"/>
    <w:rsid w:val="00E531E4"/>
    <w:rsid w:val="00E53F08"/>
    <w:rsid w:val="00E548A6"/>
    <w:rsid w:val="00E54A42"/>
    <w:rsid w:val="00E54D09"/>
    <w:rsid w:val="00E557D9"/>
    <w:rsid w:val="00E558F5"/>
    <w:rsid w:val="00E55B98"/>
    <w:rsid w:val="00E55DE1"/>
    <w:rsid w:val="00E56211"/>
    <w:rsid w:val="00E56FB3"/>
    <w:rsid w:val="00E56FD3"/>
    <w:rsid w:val="00E601A2"/>
    <w:rsid w:val="00E60387"/>
    <w:rsid w:val="00E603E5"/>
    <w:rsid w:val="00E605D9"/>
    <w:rsid w:val="00E614D9"/>
    <w:rsid w:val="00E629D1"/>
    <w:rsid w:val="00E62A38"/>
    <w:rsid w:val="00E645AA"/>
    <w:rsid w:val="00E6461A"/>
    <w:rsid w:val="00E6466F"/>
    <w:rsid w:val="00E64B4A"/>
    <w:rsid w:val="00E64C49"/>
    <w:rsid w:val="00E64FE8"/>
    <w:rsid w:val="00E6502E"/>
    <w:rsid w:val="00E65037"/>
    <w:rsid w:val="00E656E3"/>
    <w:rsid w:val="00E657BA"/>
    <w:rsid w:val="00E65E0E"/>
    <w:rsid w:val="00E66155"/>
    <w:rsid w:val="00E661FC"/>
    <w:rsid w:val="00E66464"/>
    <w:rsid w:val="00E66506"/>
    <w:rsid w:val="00E668CC"/>
    <w:rsid w:val="00E6730E"/>
    <w:rsid w:val="00E70178"/>
    <w:rsid w:val="00E7086F"/>
    <w:rsid w:val="00E7089A"/>
    <w:rsid w:val="00E70938"/>
    <w:rsid w:val="00E72146"/>
    <w:rsid w:val="00E7259D"/>
    <w:rsid w:val="00E72BA4"/>
    <w:rsid w:val="00E7380B"/>
    <w:rsid w:val="00E73A73"/>
    <w:rsid w:val="00E73E42"/>
    <w:rsid w:val="00E73EC4"/>
    <w:rsid w:val="00E74191"/>
    <w:rsid w:val="00E7427F"/>
    <w:rsid w:val="00E74AEC"/>
    <w:rsid w:val="00E74B29"/>
    <w:rsid w:val="00E74C55"/>
    <w:rsid w:val="00E74F73"/>
    <w:rsid w:val="00E750FC"/>
    <w:rsid w:val="00E759F1"/>
    <w:rsid w:val="00E75E2A"/>
    <w:rsid w:val="00E7622F"/>
    <w:rsid w:val="00E7623A"/>
    <w:rsid w:val="00E76329"/>
    <w:rsid w:val="00E76503"/>
    <w:rsid w:val="00E76624"/>
    <w:rsid w:val="00E767D3"/>
    <w:rsid w:val="00E76C08"/>
    <w:rsid w:val="00E77A17"/>
    <w:rsid w:val="00E77C02"/>
    <w:rsid w:val="00E805D1"/>
    <w:rsid w:val="00E80796"/>
    <w:rsid w:val="00E807B9"/>
    <w:rsid w:val="00E80939"/>
    <w:rsid w:val="00E80A59"/>
    <w:rsid w:val="00E81EB4"/>
    <w:rsid w:val="00E82297"/>
    <w:rsid w:val="00E8252B"/>
    <w:rsid w:val="00E82E87"/>
    <w:rsid w:val="00E84008"/>
    <w:rsid w:val="00E84049"/>
    <w:rsid w:val="00E8418C"/>
    <w:rsid w:val="00E84BEF"/>
    <w:rsid w:val="00E8670D"/>
    <w:rsid w:val="00E86B52"/>
    <w:rsid w:val="00E87188"/>
    <w:rsid w:val="00E87A6A"/>
    <w:rsid w:val="00E87B68"/>
    <w:rsid w:val="00E9019D"/>
    <w:rsid w:val="00E9049D"/>
    <w:rsid w:val="00E929A8"/>
    <w:rsid w:val="00E929B4"/>
    <w:rsid w:val="00E92F8F"/>
    <w:rsid w:val="00E934B2"/>
    <w:rsid w:val="00E938FD"/>
    <w:rsid w:val="00E93D7A"/>
    <w:rsid w:val="00E94286"/>
    <w:rsid w:val="00E94B6B"/>
    <w:rsid w:val="00E94BDC"/>
    <w:rsid w:val="00E9585C"/>
    <w:rsid w:val="00E960A1"/>
    <w:rsid w:val="00E966A0"/>
    <w:rsid w:val="00E9689E"/>
    <w:rsid w:val="00E96AF6"/>
    <w:rsid w:val="00E96E51"/>
    <w:rsid w:val="00E96E7B"/>
    <w:rsid w:val="00E975CA"/>
    <w:rsid w:val="00E9790B"/>
    <w:rsid w:val="00E97E48"/>
    <w:rsid w:val="00E97E5E"/>
    <w:rsid w:val="00EA09EE"/>
    <w:rsid w:val="00EA0E8A"/>
    <w:rsid w:val="00EA1406"/>
    <w:rsid w:val="00EA14D4"/>
    <w:rsid w:val="00EA1A01"/>
    <w:rsid w:val="00EA1B1F"/>
    <w:rsid w:val="00EA2B76"/>
    <w:rsid w:val="00EA2C37"/>
    <w:rsid w:val="00EA2C5E"/>
    <w:rsid w:val="00EA30EC"/>
    <w:rsid w:val="00EA3451"/>
    <w:rsid w:val="00EA3A28"/>
    <w:rsid w:val="00EA3B4F"/>
    <w:rsid w:val="00EA472F"/>
    <w:rsid w:val="00EA4804"/>
    <w:rsid w:val="00EA51CA"/>
    <w:rsid w:val="00EA545E"/>
    <w:rsid w:val="00EA5464"/>
    <w:rsid w:val="00EA5FDF"/>
    <w:rsid w:val="00EA6595"/>
    <w:rsid w:val="00EA6660"/>
    <w:rsid w:val="00EA6D12"/>
    <w:rsid w:val="00EA777C"/>
    <w:rsid w:val="00EA79DA"/>
    <w:rsid w:val="00EA7CA1"/>
    <w:rsid w:val="00EA7F45"/>
    <w:rsid w:val="00EB068F"/>
    <w:rsid w:val="00EB0A63"/>
    <w:rsid w:val="00EB0CDE"/>
    <w:rsid w:val="00EB0D58"/>
    <w:rsid w:val="00EB1508"/>
    <w:rsid w:val="00EB16E2"/>
    <w:rsid w:val="00EB1A08"/>
    <w:rsid w:val="00EB1F02"/>
    <w:rsid w:val="00EB2704"/>
    <w:rsid w:val="00EB2A66"/>
    <w:rsid w:val="00EB2AE0"/>
    <w:rsid w:val="00EB3301"/>
    <w:rsid w:val="00EB350A"/>
    <w:rsid w:val="00EB4582"/>
    <w:rsid w:val="00EB45D4"/>
    <w:rsid w:val="00EB5CDD"/>
    <w:rsid w:val="00EB63E0"/>
    <w:rsid w:val="00EB645F"/>
    <w:rsid w:val="00EB6B43"/>
    <w:rsid w:val="00EB6C9B"/>
    <w:rsid w:val="00EB735D"/>
    <w:rsid w:val="00EB7AB8"/>
    <w:rsid w:val="00EB7CA5"/>
    <w:rsid w:val="00EC098A"/>
    <w:rsid w:val="00EC0FBE"/>
    <w:rsid w:val="00EC1012"/>
    <w:rsid w:val="00EC1536"/>
    <w:rsid w:val="00EC19FD"/>
    <w:rsid w:val="00EC21B8"/>
    <w:rsid w:val="00EC256F"/>
    <w:rsid w:val="00EC2AB6"/>
    <w:rsid w:val="00EC2D33"/>
    <w:rsid w:val="00EC422C"/>
    <w:rsid w:val="00EC424A"/>
    <w:rsid w:val="00EC4341"/>
    <w:rsid w:val="00EC44D1"/>
    <w:rsid w:val="00EC4653"/>
    <w:rsid w:val="00EC5308"/>
    <w:rsid w:val="00EC550D"/>
    <w:rsid w:val="00EC5A8E"/>
    <w:rsid w:val="00EC61B8"/>
    <w:rsid w:val="00EC654A"/>
    <w:rsid w:val="00EC68A9"/>
    <w:rsid w:val="00EC70C7"/>
    <w:rsid w:val="00EC7471"/>
    <w:rsid w:val="00EC7D49"/>
    <w:rsid w:val="00ED0652"/>
    <w:rsid w:val="00ED0B2C"/>
    <w:rsid w:val="00ED0C46"/>
    <w:rsid w:val="00ED108C"/>
    <w:rsid w:val="00ED1389"/>
    <w:rsid w:val="00ED14DC"/>
    <w:rsid w:val="00ED1678"/>
    <w:rsid w:val="00ED1CFC"/>
    <w:rsid w:val="00ED1DA5"/>
    <w:rsid w:val="00ED2B29"/>
    <w:rsid w:val="00ED2CAA"/>
    <w:rsid w:val="00ED3380"/>
    <w:rsid w:val="00ED350A"/>
    <w:rsid w:val="00ED3721"/>
    <w:rsid w:val="00ED4005"/>
    <w:rsid w:val="00ED4A12"/>
    <w:rsid w:val="00ED5B33"/>
    <w:rsid w:val="00ED5F92"/>
    <w:rsid w:val="00ED687C"/>
    <w:rsid w:val="00ED6A52"/>
    <w:rsid w:val="00ED6C33"/>
    <w:rsid w:val="00ED6E82"/>
    <w:rsid w:val="00ED772C"/>
    <w:rsid w:val="00ED7C97"/>
    <w:rsid w:val="00EE0B84"/>
    <w:rsid w:val="00EE0C2B"/>
    <w:rsid w:val="00EE0EE3"/>
    <w:rsid w:val="00EE1222"/>
    <w:rsid w:val="00EE1BA3"/>
    <w:rsid w:val="00EE1C62"/>
    <w:rsid w:val="00EE1EC5"/>
    <w:rsid w:val="00EE2157"/>
    <w:rsid w:val="00EE239F"/>
    <w:rsid w:val="00EE347C"/>
    <w:rsid w:val="00EE3A12"/>
    <w:rsid w:val="00EE3A8E"/>
    <w:rsid w:val="00EE46FA"/>
    <w:rsid w:val="00EE4AE6"/>
    <w:rsid w:val="00EE4CBD"/>
    <w:rsid w:val="00EE4D7C"/>
    <w:rsid w:val="00EE53D9"/>
    <w:rsid w:val="00EE62ED"/>
    <w:rsid w:val="00EE762F"/>
    <w:rsid w:val="00EE7C6B"/>
    <w:rsid w:val="00EE7C78"/>
    <w:rsid w:val="00EE7CD0"/>
    <w:rsid w:val="00EF0063"/>
    <w:rsid w:val="00EF031A"/>
    <w:rsid w:val="00EF044F"/>
    <w:rsid w:val="00EF069E"/>
    <w:rsid w:val="00EF0B03"/>
    <w:rsid w:val="00EF162C"/>
    <w:rsid w:val="00EF1980"/>
    <w:rsid w:val="00EF1B46"/>
    <w:rsid w:val="00EF1C12"/>
    <w:rsid w:val="00EF1C7B"/>
    <w:rsid w:val="00EF1C8A"/>
    <w:rsid w:val="00EF1DDB"/>
    <w:rsid w:val="00EF1FBC"/>
    <w:rsid w:val="00EF3901"/>
    <w:rsid w:val="00EF3E72"/>
    <w:rsid w:val="00EF3E79"/>
    <w:rsid w:val="00EF4218"/>
    <w:rsid w:val="00EF43AE"/>
    <w:rsid w:val="00EF4A63"/>
    <w:rsid w:val="00EF57DF"/>
    <w:rsid w:val="00EF5AAB"/>
    <w:rsid w:val="00EF5D7A"/>
    <w:rsid w:val="00EF6607"/>
    <w:rsid w:val="00EF6AF5"/>
    <w:rsid w:val="00EF71B1"/>
    <w:rsid w:val="00EF7795"/>
    <w:rsid w:val="00EF7D84"/>
    <w:rsid w:val="00F000FA"/>
    <w:rsid w:val="00F006E0"/>
    <w:rsid w:val="00F006FC"/>
    <w:rsid w:val="00F00762"/>
    <w:rsid w:val="00F007B7"/>
    <w:rsid w:val="00F00A43"/>
    <w:rsid w:val="00F00C4C"/>
    <w:rsid w:val="00F011C6"/>
    <w:rsid w:val="00F013D2"/>
    <w:rsid w:val="00F01CE7"/>
    <w:rsid w:val="00F01EF3"/>
    <w:rsid w:val="00F024A8"/>
    <w:rsid w:val="00F0296C"/>
    <w:rsid w:val="00F03486"/>
    <w:rsid w:val="00F036F9"/>
    <w:rsid w:val="00F03865"/>
    <w:rsid w:val="00F0421E"/>
    <w:rsid w:val="00F04730"/>
    <w:rsid w:val="00F04B59"/>
    <w:rsid w:val="00F05A39"/>
    <w:rsid w:val="00F05D39"/>
    <w:rsid w:val="00F05E44"/>
    <w:rsid w:val="00F05E9E"/>
    <w:rsid w:val="00F06626"/>
    <w:rsid w:val="00F066F0"/>
    <w:rsid w:val="00F06A37"/>
    <w:rsid w:val="00F06DAC"/>
    <w:rsid w:val="00F101DD"/>
    <w:rsid w:val="00F10D35"/>
    <w:rsid w:val="00F110CC"/>
    <w:rsid w:val="00F119E8"/>
    <w:rsid w:val="00F11E9C"/>
    <w:rsid w:val="00F11EEB"/>
    <w:rsid w:val="00F1245B"/>
    <w:rsid w:val="00F132ED"/>
    <w:rsid w:val="00F13B5C"/>
    <w:rsid w:val="00F14553"/>
    <w:rsid w:val="00F145A1"/>
    <w:rsid w:val="00F152C1"/>
    <w:rsid w:val="00F15854"/>
    <w:rsid w:val="00F1677C"/>
    <w:rsid w:val="00F169DE"/>
    <w:rsid w:val="00F16BCD"/>
    <w:rsid w:val="00F200E0"/>
    <w:rsid w:val="00F20355"/>
    <w:rsid w:val="00F203F3"/>
    <w:rsid w:val="00F20403"/>
    <w:rsid w:val="00F20851"/>
    <w:rsid w:val="00F214B7"/>
    <w:rsid w:val="00F218F2"/>
    <w:rsid w:val="00F22380"/>
    <w:rsid w:val="00F2280D"/>
    <w:rsid w:val="00F23D59"/>
    <w:rsid w:val="00F243EB"/>
    <w:rsid w:val="00F2484E"/>
    <w:rsid w:val="00F24995"/>
    <w:rsid w:val="00F257DE"/>
    <w:rsid w:val="00F266EB"/>
    <w:rsid w:val="00F26CCC"/>
    <w:rsid w:val="00F27119"/>
    <w:rsid w:val="00F2742A"/>
    <w:rsid w:val="00F276B7"/>
    <w:rsid w:val="00F27846"/>
    <w:rsid w:val="00F278CF"/>
    <w:rsid w:val="00F27C7D"/>
    <w:rsid w:val="00F27EBB"/>
    <w:rsid w:val="00F30136"/>
    <w:rsid w:val="00F31473"/>
    <w:rsid w:val="00F329CD"/>
    <w:rsid w:val="00F32EFB"/>
    <w:rsid w:val="00F33162"/>
    <w:rsid w:val="00F33346"/>
    <w:rsid w:val="00F3369C"/>
    <w:rsid w:val="00F336A5"/>
    <w:rsid w:val="00F3456B"/>
    <w:rsid w:val="00F34BB2"/>
    <w:rsid w:val="00F3557B"/>
    <w:rsid w:val="00F35A69"/>
    <w:rsid w:val="00F35D99"/>
    <w:rsid w:val="00F361E5"/>
    <w:rsid w:val="00F364ED"/>
    <w:rsid w:val="00F37621"/>
    <w:rsid w:val="00F3783B"/>
    <w:rsid w:val="00F379BE"/>
    <w:rsid w:val="00F4001B"/>
    <w:rsid w:val="00F400A7"/>
    <w:rsid w:val="00F41776"/>
    <w:rsid w:val="00F41D68"/>
    <w:rsid w:val="00F4293F"/>
    <w:rsid w:val="00F4306D"/>
    <w:rsid w:val="00F436E4"/>
    <w:rsid w:val="00F44177"/>
    <w:rsid w:val="00F449FC"/>
    <w:rsid w:val="00F45545"/>
    <w:rsid w:val="00F459A2"/>
    <w:rsid w:val="00F4608C"/>
    <w:rsid w:val="00F462D2"/>
    <w:rsid w:val="00F46702"/>
    <w:rsid w:val="00F46DA5"/>
    <w:rsid w:val="00F473BD"/>
    <w:rsid w:val="00F4749B"/>
    <w:rsid w:val="00F47E4E"/>
    <w:rsid w:val="00F50321"/>
    <w:rsid w:val="00F50370"/>
    <w:rsid w:val="00F508A4"/>
    <w:rsid w:val="00F5139F"/>
    <w:rsid w:val="00F52082"/>
    <w:rsid w:val="00F521A3"/>
    <w:rsid w:val="00F5223E"/>
    <w:rsid w:val="00F5306A"/>
    <w:rsid w:val="00F5410C"/>
    <w:rsid w:val="00F54151"/>
    <w:rsid w:val="00F54380"/>
    <w:rsid w:val="00F544CC"/>
    <w:rsid w:val="00F5495C"/>
    <w:rsid w:val="00F55A7F"/>
    <w:rsid w:val="00F55A91"/>
    <w:rsid w:val="00F55C26"/>
    <w:rsid w:val="00F56430"/>
    <w:rsid w:val="00F56646"/>
    <w:rsid w:val="00F56BC0"/>
    <w:rsid w:val="00F573DE"/>
    <w:rsid w:val="00F573F8"/>
    <w:rsid w:val="00F5755E"/>
    <w:rsid w:val="00F60472"/>
    <w:rsid w:val="00F61DCD"/>
    <w:rsid w:val="00F61E83"/>
    <w:rsid w:val="00F623D9"/>
    <w:rsid w:val="00F6358B"/>
    <w:rsid w:val="00F6358F"/>
    <w:rsid w:val="00F635E6"/>
    <w:rsid w:val="00F637D3"/>
    <w:rsid w:val="00F63A03"/>
    <w:rsid w:val="00F6407B"/>
    <w:rsid w:val="00F645E8"/>
    <w:rsid w:val="00F648B2"/>
    <w:rsid w:val="00F65476"/>
    <w:rsid w:val="00F665BA"/>
    <w:rsid w:val="00F66798"/>
    <w:rsid w:val="00F667B5"/>
    <w:rsid w:val="00F66AF3"/>
    <w:rsid w:val="00F66F51"/>
    <w:rsid w:val="00F701EA"/>
    <w:rsid w:val="00F70234"/>
    <w:rsid w:val="00F70981"/>
    <w:rsid w:val="00F70B80"/>
    <w:rsid w:val="00F712BA"/>
    <w:rsid w:val="00F714E1"/>
    <w:rsid w:val="00F715A6"/>
    <w:rsid w:val="00F71CD8"/>
    <w:rsid w:val="00F724B2"/>
    <w:rsid w:val="00F72B14"/>
    <w:rsid w:val="00F73572"/>
    <w:rsid w:val="00F73B9F"/>
    <w:rsid w:val="00F73F3A"/>
    <w:rsid w:val="00F74096"/>
    <w:rsid w:val="00F740EE"/>
    <w:rsid w:val="00F74B71"/>
    <w:rsid w:val="00F757F2"/>
    <w:rsid w:val="00F75CAD"/>
    <w:rsid w:val="00F7684B"/>
    <w:rsid w:val="00F76854"/>
    <w:rsid w:val="00F769B8"/>
    <w:rsid w:val="00F76D61"/>
    <w:rsid w:val="00F76F4D"/>
    <w:rsid w:val="00F77092"/>
    <w:rsid w:val="00F77579"/>
    <w:rsid w:val="00F779B3"/>
    <w:rsid w:val="00F779D4"/>
    <w:rsid w:val="00F77B41"/>
    <w:rsid w:val="00F806D4"/>
    <w:rsid w:val="00F8197D"/>
    <w:rsid w:val="00F81DC3"/>
    <w:rsid w:val="00F820A4"/>
    <w:rsid w:val="00F82771"/>
    <w:rsid w:val="00F831CA"/>
    <w:rsid w:val="00F83C37"/>
    <w:rsid w:val="00F83E5E"/>
    <w:rsid w:val="00F83EED"/>
    <w:rsid w:val="00F8425C"/>
    <w:rsid w:val="00F842A4"/>
    <w:rsid w:val="00F85166"/>
    <w:rsid w:val="00F85B32"/>
    <w:rsid w:val="00F86231"/>
    <w:rsid w:val="00F862E8"/>
    <w:rsid w:val="00F867E3"/>
    <w:rsid w:val="00F8708E"/>
    <w:rsid w:val="00F87D33"/>
    <w:rsid w:val="00F87F46"/>
    <w:rsid w:val="00F90FFC"/>
    <w:rsid w:val="00F917BF"/>
    <w:rsid w:val="00F918BB"/>
    <w:rsid w:val="00F91B96"/>
    <w:rsid w:val="00F91EA6"/>
    <w:rsid w:val="00F920C7"/>
    <w:rsid w:val="00F9303E"/>
    <w:rsid w:val="00F934A9"/>
    <w:rsid w:val="00F938E9"/>
    <w:rsid w:val="00F93EEA"/>
    <w:rsid w:val="00F93F27"/>
    <w:rsid w:val="00F94058"/>
    <w:rsid w:val="00F941A9"/>
    <w:rsid w:val="00F94563"/>
    <w:rsid w:val="00F94C61"/>
    <w:rsid w:val="00F94E7A"/>
    <w:rsid w:val="00F95196"/>
    <w:rsid w:val="00F96172"/>
    <w:rsid w:val="00F96B4E"/>
    <w:rsid w:val="00F96C04"/>
    <w:rsid w:val="00F97866"/>
    <w:rsid w:val="00F97EC4"/>
    <w:rsid w:val="00FA0891"/>
    <w:rsid w:val="00FA198C"/>
    <w:rsid w:val="00FA1B6B"/>
    <w:rsid w:val="00FA1CB7"/>
    <w:rsid w:val="00FA2663"/>
    <w:rsid w:val="00FA311D"/>
    <w:rsid w:val="00FA393D"/>
    <w:rsid w:val="00FA5211"/>
    <w:rsid w:val="00FA5CE9"/>
    <w:rsid w:val="00FA6ED1"/>
    <w:rsid w:val="00FA700C"/>
    <w:rsid w:val="00FA7BCB"/>
    <w:rsid w:val="00FB046D"/>
    <w:rsid w:val="00FB07DE"/>
    <w:rsid w:val="00FB1045"/>
    <w:rsid w:val="00FB11CC"/>
    <w:rsid w:val="00FB1444"/>
    <w:rsid w:val="00FB2002"/>
    <w:rsid w:val="00FB2264"/>
    <w:rsid w:val="00FB258B"/>
    <w:rsid w:val="00FB291D"/>
    <w:rsid w:val="00FB3274"/>
    <w:rsid w:val="00FB32C7"/>
    <w:rsid w:val="00FB40D3"/>
    <w:rsid w:val="00FB4248"/>
    <w:rsid w:val="00FB43D9"/>
    <w:rsid w:val="00FB4795"/>
    <w:rsid w:val="00FB47BB"/>
    <w:rsid w:val="00FB4C60"/>
    <w:rsid w:val="00FB4DB5"/>
    <w:rsid w:val="00FB4EA6"/>
    <w:rsid w:val="00FB539B"/>
    <w:rsid w:val="00FB54EE"/>
    <w:rsid w:val="00FB5DCB"/>
    <w:rsid w:val="00FB5FA2"/>
    <w:rsid w:val="00FB7EB7"/>
    <w:rsid w:val="00FC059C"/>
    <w:rsid w:val="00FC06E2"/>
    <w:rsid w:val="00FC0982"/>
    <w:rsid w:val="00FC0B09"/>
    <w:rsid w:val="00FC0F0A"/>
    <w:rsid w:val="00FC0F97"/>
    <w:rsid w:val="00FC1836"/>
    <w:rsid w:val="00FC186B"/>
    <w:rsid w:val="00FC18CE"/>
    <w:rsid w:val="00FC1D5B"/>
    <w:rsid w:val="00FC2B46"/>
    <w:rsid w:val="00FC338B"/>
    <w:rsid w:val="00FC37D9"/>
    <w:rsid w:val="00FC3A88"/>
    <w:rsid w:val="00FC3B56"/>
    <w:rsid w:val="00FC481B"/>
    <w:rsid w:val="00FC5D39"/>
    <w:rsid w:val="00FC75EF"/>
    <w:rsid w:val="00FD07FF"/>
    <w:rsid w:val="00FD0A70"/>
    <w:rsid w:val="00FD0B2A"/>
    <w:rsid w:val="00FD13D2"/>
    <w:rsid w:val="00FD1F2E"/>
    <w:rsid w:val="00FD2125"/>
    <w:rsid w:val="00FD25F2"/>
    <w:rsid w:val="00FD2BD5"/>
    <w:rsid w:val="00FD513D"/>
    <w:rsid w:val="00FD54BC"/>
    <w:rsid w:val="00FD5CAF"/>
    <w:rsid w:val="00FD5F4D"/>
    <w:rsid w:val="00FD662E"/>
    <w:rsid w:val="00FD749C"/>
    <w:rsid w:val="00FD7A7C"/>
    <w:rsid w:val="00FD7E3C"/>
    <w:rsid w:val="00FD7E8E"/>
    <w:rsid w:val="00FE0A3D"/>
    <w:rsid w:val="00FE0C2F"/>
    <w:rsid w:val="00FE0E5D"/>
    <w:rsid w:val="00FE1D96"/>
    <w:rsid w:val="00FE267F"/>
    <w:rsid w:val="00FE2B3F"/>
    <w:rsid w:val="00FE2D82"/>
    <w:rsid w:val="00FE3DF2"/>
    <w:rsid w:val="00FE42B9"/>
    <w:rsid w:val="00FE43F3"/>
    <w:rsid w:val="00FE641D"/>
    <w:rsid w:val="00FE6572"/>
    <w:rsid w:val="00FE6C03"/>
    <w:rsid w:val="00FE739F"/>
    <w:rsid w:val="00FF064A"/>
    <w:rsid w:val="00FF1AA1"/>
    <w:rsid w:val="00FF24DA"/>
    <w:rsid w:val="00FF272C"/>
    <w:rsid w:val="00FF2CE1"/>
    <w:rsid w:val="00FF2DC8"/>
    <w:rsid w:val="00FF2E93"/>
    <w:rsid w:val="00FF3644"/>
    <w:rsid w:val="00FF377C"/>
    <w:rsid w:val="00FF4C3D"/>
    <w:rsid w:val="00FF50E9"/>
    <w:rsid w:val="00FF52E6"/>
    <w:rsid w:val="00FF5408"/>
    <w:rsid w:val="00FF5E8D"/>
    <w:rsid w:val="00FF6041"/>
    <w:rsid w:val="00FF6BC0"/>
    <w:rsid w:val="00FF6D30"/>
    <w:rsid w:val="00FF775E"/>
    <w:rsid w:val="00FF7CEB"/>
    <w:rsid w:val="3E2B2C0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0D95C99D"/>
  <w15:docId w15:val="{482B823A-FC26-41B9-81F1-A4E6C5E5D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paragraph" w:styleId="1">
    <w:name w:val="heading 1"/>
    <w:basedOn w:val="a"/>
    <w:next w:val="a"/>
    <w:link w:val="10"/>
    <w:qFormat/>
    <w:pPr>
      <w:keepNext/>
      <w:spacing w:before="180" w:after="180" w:line="720" w:lineRule="auto"/>
      <w:outlineLvl w:val="0"/>
    </w:pPr>
    <w:rPr>
      <w:rFonts w:ascii="Cambria" w:hAnsi="Cambria"/>
      <w:b/>
      <w:bCs/>
      <w:kern w:val="52"/>
      <w:sz w:val="52"/>
      <w:szCs w:val="52"/>
    </w:rPr>
  </w:style>
  <w:style w:type="paragraph" w:styleId="2">
    <w:name w:val="heading 2"/>
    <w:basedOn w:val="a"/>
    <w:next w:val="a"/>
    <w:qFormat/>
    <w:pPr>
      <w:keepNext/>
      <w:jc w:val="both"/>
      <w:outlineLvl w:val="1"/>
    </w:pPr>
    <w:rPr>
      <w:rFonts w:ascii="標楷體" w:eastAsia="標楷體"/>
      <w:sz w:val="40"/>
      <w:szCs w:val="20"/>
    </w:rPr>
  </w:style>
  <w:style w:type="paragraph" w:styleId="3">
    <w:name w:val="heading 3"/>
    <w:basedOn w:val="a"/>
    <w:next w:val="a"/>
    <w:link w:val="30"/>
    <w:unhideWhenUsed/>
    <w:qFormat/>
    <w:pPr>
      <w:keepNext/>
      <w:spacing w:line="720" w:lineRule="auto"/>
      <w:outlineLvl w:val="2"/>
    </w:pPr>
    <w:rPr>
      <w:rFonts w:ascii="Cambria" w:hAnsi="Cambria"/>
      <w:b/>
      <w:bCs/>
      <w:sz w:val="36"/>
      <w:szCs w:val="36"/>
    </w:rPr>
  </w:style>
  <w:style w:type="paragraph" w:styleId="4">
    <w:name w:val="heading 4"/>
    <w:basedOn w:val="a"/>
    <w:next w:val="a"/>
    <w:qFormat/>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qFormat/>
    <w:pPr>
      <w:spacing w:after="120"/>
      <w:ind w:leftChars="200" w:left="480"/>
    </w:pPr>
    <w:rPr>
      <w:sz w:val="16"/>
      <w:szCs w:val="16"/>
    </w:rPr>
  </w:style>
  <w:style w:type="paragraph" w:styleId="a3">
    <w:name w:val="header"/>
    <w:basedOn w:val="a"/>
    <w:link w:val="a4"/>
    <w:uiPriority w:val="99"/>
    <w:qFormat/>
    <w:pPr>
      <w:tabs>
        <w:tab w:val="center" w:pos="4153"/>
        <w:tab w:val="right" w:pos="8306"/>
      </w:tabs>
      <w:snapToGrid w:val="0"/>
    </w:pPr>
    <w:rPr>
      <w:sz w:val="20"/>
      <w:szCs w:val="20"/>
    </w:rPr>
  </w:style>
  <w:style w:type="paragraph" w:styleId="a5">
    <w:name w:val="Salutation"/>
    <w:basedOn w:val="a"/>
    <w:next w:val="a"/>
    <w:link w:val="a6"/>
    <w:qFormat/>
    <w:rPr>
      <w:rFonts w:ascii="標楷體" w:eastAsia="標楷體" w:hAnsi="標楷體"/>
      <w:kern w:val="0"/>
      <w:sz w:val="32"/>
      <w:szCs w:val="32"/>
    </w:rPr>
  </w:style>
  <w:style w:type="paragraph" w:styleId="a7">
    <w:name w:val="List Bullet"/>
    <w:basedOn w:val="a"/>
    <w:qFormat/>
    <w:pPr>
      <w:overflowPunct w:val="0"/>
      <w:adjustRightInd w:val="0"/>
      <w:snapToGrid w:val="0"/>
      <w:spacing w:line="240" w:lineRule="exact"/>
      <w:ind w:leftChars="59" w:left="142"/>
      <w:jc w:val="both"/>
      <w:textAlignment w:val="baseline"/>
    </w:pPr>
    <w:rPr>
      <w:rFonts w:ascii="標楷體" w:eastAsia="標楷體" w:hAnsi="標楷體"/>
      <w:kern w:val="0"/>
      <w:sz w:val="18"/>
      <w:szCs w:val="20"/>
    </w:rPr>
  </w:style>
  <w:style w:type="paragraph" w:styleId="a8">
    <w:name w:val="Date"/>
    <w:basedOn w:val="a"/>
    <w:next w:val="a"/>
    <w:unhideWhenUsed/>
    <w:pPr>
      <w:jc w:val="right"/>
    </w:pPr>
  </w:style>
  <w:style w:type="paragraph" w:styleId="20">
    <w:name w:val="Body Text Indent 2"/>
    <w:basedOn w:val="a"/>
    <w:qFormat/>
    <w:pPr>
      <w:spacing w:after="120" w:line="480" w:lineRule="auto"/>
      <w:ind w:leftChars="200" w:left="480"/>
    </w:pPr>
  </w:style>
  <w:style w:type="paragraph" w:styleId="a9">
    <w:name w:val="annotation text"/>
    <w:basedOn w:val="a"/>
    <w:link w:val="aa"/>
  </w:style>
  <w:style w:type="paragraph" w:styleId="ab">
    <w:name w:val="Body Text"/>
    <w:basedOn w:val="a"/>
    <w:link w:val="ac"/>
    <w:qFormat/>
    <w:pPr>
      <w:spacing w:after="120"/>
    </w:pPr>
  </w:style>
  <w:style w:type="paragraph" w:styleId="ad">
    <w:name w:val="Plain Text"/>
    <w:basedOn w:val="a"/>
    <w:link w:val="ae"/>
    <w:rPr>
      <w:rFonts w:ascii="細明體" w:eastAsia="細明體" w:hAnsi="Courier New"/>
      <w:szCs w:val="20"/>
    </w:rPr>
  </w:style>
  <w:style w:type="paragraph" w:styleId="HTML">
    <w:name w:val="HTML Preformatted"/>
    <w:basedOn w:val="a"/>
    <w:link w:val="HTML0"/>
    <w:uiPriority w:val="99"/>
    <w:unhideWhenUsed/>
    <w:rPr>
      <w:rFonts w:ascii="Courier New" w:hAnsi="Courier New" w:cs="Courier New"/>
      <w:sz w:val="20"/>
      <w:szCs w:val="20"/>
    </w:rPr>
  </w:style>
  <w:style w:type="paragraph" w:styleId="af">
    <w:name w:val="Closing"/>
    <w:basedOn w:val="a"/>
    <w:link w:val="af0"/>
    <w:pPr>
      <w:ind w:leftChars="1800" w:left="100"/>
    </w:pPr>
    <w:rPr>
      <w:rFonts w:ascii="標楷體" w:eastAsia="標楷體" w:hAnsi="標楷體"/>
      <w:kern w:val="0"/>
      <w:sz w:val="32"/>
      <w:szCs w:val="32"/>
    </w:rPr>
  </w:style>
  <w:style w:type="paragraph" w:styleId="af1">
    <w:name w:val="footnote text"/>
    <w:basedOn w:val="a"/>
    <w:link w:val="af2"/>
    <w:pPr>
      <w:snapToGrid w:val="0"/>
    </w:pPr>
    <w:rPr>
      <w:sz w:val="20"/>
      <w:szCs w:val="20"/>
    </w:rPr>
  </w:style>
  <w:style w:type="paragraph" w:styleId="af3">
    <w:name w:val="footer"/>
    <w:basedOn w:val="a"/>
    <w:link w:val="af4"/>
    <w:uiPriority w:val="99"/>
    <w:pPr>
      <w:tabs>
        <w:tab w:val="center" w:pos="4153"/>
        <w:tab w:val="right" w:pos="8306"/>
      </w:tabs>
      <w:snapToGrid w:val="0"/>
    </w:pPr>
    <w:rPr>
      <w:sz w:val="20"/>
      <w:szCs w:val="20"/>
    </w:rPr>
  </w:style>
  <w:style w:type="paragraph" w:styleId="af5">
    <w:name w:val="annotation subject"/>
    <w:basedOn w:val="a9"/>
    <w:next w:val="a9"/>
    <w:link w:val="af6"/>
    <w:qFormat/>
    <w:rPr>
      <w:b/>
      <w:bCs/>
    </w:rPr>
  </w:style>
  <w:style w:type="paragraph" w:styleId="af7">
    <w:name w:val="Balloon Text"/>
    <w:basedOn w:val="a"/>
    <w:semiHidden/>
    <w:rPr>
      <w:rFonts w:ascii="Arial" w:hAnsi="Arial"/>
      <w:sz w:val="18"/>
      <w:szCs w:val="18"/>
    </w:rPr>
  </w:style>
  <w:style w:type="character" w:styleId="af8">
    <w:name w:val="footnote reference"/>
    <w:basedOn w:val="a0"/>
    <w:rPr>
      <w:vertAlign w:val="superscript"/>
    </w:rPr>
  </w:style>
  <w:style w:type="character" w:styleId="af9">
    <w:name w:val="annotation reference"/>
    <w:rPr>
      <w:sz w:val="18"/>
      <w:szCs w:val="18"/>
    </w:rPr>
  </w:style>
  <w:style w:type="character" w:styleId="afa">
    <w:name w:val="Hyperlink"/>
    <w:rPr>
      <w:color w:val="0000FF"/>
      <w:u w:val="single"/>
    </w:rPr>
  </w:style>
  <w:style w:type="character" w:styleId="afb">
    <w:name w:val="page number"/>
    <w:basedOn w:val="a0"/>
    <w:qFormat/>
  </w:style>
  <w:style w:type="character" w:styleId="afc">
    <w:name w:val="Emphasis"/>
    <w:qFormat/>
    <w:rPr>
      <w:i/>
      <w:iCs/>
    </w:rPr>
  </w:style>
  <w:style w:type="character" w:styleId="afd">
    <w:name w:val="Strong"/>
    <w:uiPriority w:val="22"/>
    <w:qFormat/>
    <w:rPr>
      <w:b/>
      <w:bCs/>
    </w:rPr>
  </w:style>
  <w:style w:type="table" w:styleId="afe">
    <w:name w:val="Table Grid"/>
    <w:basedOn w:val="a1"/>
    <w:uiPriority w:val="59"/>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字元 字元2"/>
    <w:basedOn w:val="a"/>
    <w:semiHidden/>
    <w:qFormat/>
    <w:pPr>
      <w:widowControl/>
      <w:spacing w:after="160" w:line="240" w:lineRule="exact"/>
    </w:pPr>
    <w:rPr>
      <w:rFonts w:ascii="Verdana" w:eastAsia="Times New Roman" w:hAnsi="Verdana"/>
      <w:kern w:val="0"/>
      <w:sz w:val="20"/>
      <w:szCs w:val="20"/>
      <w:lang w:eastAsia="en-US"/>
    </w:rPr>
  </w:style>
  <w:style w:type="paragraph" w:customStyle="1" w:styleId="aff">
    <w:name w:val="副本"/>
    <w:basedOn w:val="31"/>
    <w:qFormat/>
    <w:pPr>
      <w:snapToGrid w:val="0"/>
      <w:spacing w:after="0" w:line="300" w:lineRule="exact"/>
      <w:ind w:leftChars="0" w:left="720" w:hanging="720"/>
    </w:pPr>
    <w:rPr>
      <w:rFonts w:ascii="Arial" w:eastAsia="標楷體" w:hAnsi="Arial"/>
      <w:sz w:val="24"/>
      <w:szCs w:val="24"/>
    </w:rPr>
  </w:style>
  <w:style w:type="paragraph" w:customStyle="1" w:styleId="11">
    <w:name w:val="標題1.加粗"/>
    <w:basedOn w:val="a"/>
    <w:link w:val="12"/>
    <w:qFormat/>
    <w:pPr>
      <w:spacing w:line="400" w:lineRule="exact"/>
      <w:ind w:firstLineChars="450" w:firstLine="1080"/>
      <w:jc w:val="both"/>
    </w:pPr>
    <w:rPr>
      <w:rFonts w:ascii="標楷體" w:eastAsia="標楷體" w:cs="新細明體"/>
      <w:b/>
      <w:bCs/>
      <w:sz w:val="28"/>
      <w:szCs w:val="28"/>
    </w:rPr>
  </w:style>
  <w:style w:type="character" w:customStyle="1" w:styleId="12">
    <w:name w:val="標題1.加粗 字元"/>
    <w:link w:val="11"/>
    <w:qFormat/>
    <w:rPr>
      <w:rFonts w:ascii="標楷體" w:eastAsia="標楷體" w:cs="新細明體"/>
      <w:b/>
      <w:bCs/>
      <w:kern w:val="2"/>
      <w:sz w:val="28"/>
      <w:szCs w:val="28"/>
      <w:lang w:val="en-US" w:eastAsia="zh-TW" w:bidi="ar-SA"/>
    </w:rPr>
  </w:style>
  <w:style w:type="paragraph" w:customStyle="1" w:styleId="aff0">
    <w:name w:val="乙篇主文"/>
    <w:basedOn w:val="a"/>
    <w:link w:val="aff1"/>
    <w:pPr>
      <w:spacing w:line="400" w:lineRule="exact"/>
      <w:ind w:firstLineChars="200" w:firstLine="200"/>
      <w:jc w:val="both"/>
    </w:pPr>
    <w:rPr>
      <w:rFonts w:ascii="標楷體" w:eastAsia="標楷體"/>
    </w:rPr>
  </w:style>
  <w:style w:type="character" w:customStyle="1" w:styleId="aff1">
    <w:name w:val="乙篇主文 字元"/>
    <w:link w:val="aff0"/>
    <w:rPr>
      <w:rFonts w:ascii="標楷體" w:eastAsia="標楷體"/>
      <w:kern w:val="2"/>
      <w:sz w:val="24"/>
      <w:szCs w:val="24"/>
      <w:lang w:val="en-US" w:eastAsia="zh-TW" w:bidi="ar-SA"/>
    </w:rPr>
  </w:style>
  <w:style w:type="paragraph" w:customStyle="1" w:styleId="aff2">
    <w:name w:val="大項"/>
    <w:basedOn w:val="a"/>
    <w:qFormat/>
    <w:pPr>
      <w:kinsoku w:val="0"/>
      <w:adjustRightInd w:val="0"/>
      <w:spacing w:line="440" w:lineRule="atLeast"/>
      <w:ind w:left="1260" w:hanging="644"/>
      <w:textAlignment w:val="baseline"/>
    </w:pPr>
    <w:rPr>
      <w:rFonts w:ascii="標楷體" w:eastAsia="標楷體"/>
      <w:kern w:val="0"/>
      <w:sz w:val="32"/>
      <w:szCs w:val="20"/>
    </w:rPr>
  </w:style>
  <w:style w:type="paragraph" w:customStyle="1" w:styleId="13">
    <w:name w:val="字元 字元1 字元 字元 字元 字元 字元 字元 字元"/>
    <w:basedOn w:val="a"/>
    <w:qFormat/>
    <w:pPr>
      <w:widowControl/>
      <w:spacing w:after="160" w:line="240" w:lineRule="exact"/>
    </w:pPr>
    <w:rPr>
      <w:rFonts w:ascii="Verdana" w:hAnsi="Verdana"/>
      <w:kern w:val="0"/>
      <w:sz w:val="20"/>
      <w:szCs w:val="20"/>
      <w:lang w:eastAsia="en-US"/>
    </w:rPr>
  </w:style>
  <w:style w:type="paragraph" w:customStyle="1" w:styleId="aff3">
    <w:name w:val="標題（一）"/>
    <w:basedOn w:val="a"/>
    <w:link w:val="14"/>
    <w:pPr>
      <w:spacing w:beforeLines="20" w:afterLines="20" w:line="400" w:lineRule="exact"/>
      <w:ind w:firstLineChars="200" w:firstLine="200"/>
      <w:jc w:val="both"/>
    </w:pPr>
    <w:rPr>
      <w:rFonts w:eastAsia="標楷體" w:cs="新細明體"/>
      <w:b/>
      <w:bCs/>
      <w:sz w:val="28"/>
      <w:szCs w:val="28"/>
    </w:rPr>
  </w:style>
  <w:style w:type="character" w:customStyle="1" w:styleId="st1">
    <w:name w:val="st1"/>
    <w:basedOn w:val="a0"/>
    <w:qFormat/>
  </w:style>
  <w:style w:type="paragraph" w:customStyle="1" w:styleId="15">
    <w:name w:val="標題1."/>
    <w:basedOn w:val="a"/>
    <w:qFormat/>
    <w:pPr>
      <w:spacing w:line="400" w:lineRule="exact"/>
      <w:ind w:firstLineChars="450" w:firstLine="450"/>
      <w:jc w:val="both"/>
    </w:pPr>
    <w:rPr>
      <w:rFonts w:ascii="標楷體" w:eastAsia="標楷體" w:cs="新細明體"/>
      <w:bCs/>
    </w:rPr>
  </w:style>
  <w:style w:type="character" w:customStyle="1" w:styleId="14">
    <w:name w:val="標題（一） 字元1"/>
    <w:link w:val="aff3"/>
    <w:qFormat/>
    <w:rPr>
      <w:rFonts w:eastAsia="標楷體" w:cs="新細明體"/>
      <w:b/>
      <w:bCs/>
      <w:kern w:val="2"/>
      <w:sz w:val="28"/>
      <w:szCs w:val="28"/>
      <w:lang w:val="en-US" w:eastAsia="zh-TW" w:bidi="ar-SA"/>
    </w:rPr>
  </w:style>
  <w:style w:type="paragraph" w:customStyle="1" w:styleId="aff4">
    <w:name w:val="標題壹、"/>
    <w:basedOn w:val="a"/>
    <w:link w:val="aff5"/>
    <w:pPr>
      <w:spacing w:line="360" w:lineRule="auto"/>
      <w:jc w:val="both"/>
    </w:pPr>
    <w:rPr>
      <w:rFonts w:eastAsia="標楷體" w:cs="新細明體"/>
      <w:b/>
      <w:bCs/>
      <w:sz w:val="36"/>
      <w:szCs w:val="36"/>
    </w:rPr>
  </w:style>
  <w:style w:type="paragraph" w:customStyle="1" w:styleId="aff6">
    <w:name w:val="甲篇內文"/>
    <w:basedOn w:val="a"/>
    <w:pPr>
      <w:spacing w:line="460" w:lineRule="exact"/>
      <w:ind w:firstLineChars="200" w:firstLine="200"/>
      <w:jc w:val="both"/>
    </w:pPr>
    <w:rPr>
      <w:rFonts w:ascii="標楷體" w:eastAsia="標楷體"/>
      <w:sz w:val="28"/>
      <w:szCs w:val="28"/>
    </w:rPr>
  </w:style>
  <w:style w:type="paragraph" w:customStyle="1" w:styleId="aff7">
    <w:name w:val="標題（一） 字元 字元 字元"/>
    <w:basedOn w:val="a"/>
    <w:uiPriority w:val="99"/>
    <w:qFormat/>
    <w:pPr>
      <w:spacing w:beforeLines="20" w:afterLines="20" w:line="400" w:lineRule="exact"/>
      <w:ind w:firstLineChars="200" w:firstLine="200"/>
      <w:jc w:val="both"/>
    </w:pPr>
    <w:rPr>
      <w:rFonts w:eastAsia="標楷體"/>
      <w:b/>
      <w:bCs/>
      <w:sz w:val="28"/>
      <w:szCs w:val="28"/>
    </w:rPr>
  </w:style>
  <w:style w:type="character" w:customStyle="1" w:styleId="ft">
    <w:name w:val="ft"/>
    <w:basedOn w:val="a0"/>
  </w:style>
  <w:style w:type="character" w:customStyle="1" w:styleId="a4">
    <w:name w:val="頁首 字元"/>
    <w:link w:val="a3"/>
    <w:uiPriority w:val="99"/>
    <w:rPr>
      <w:kern w:val="2"/>
    </w:rPr>
  </w:style>
  <w:style w:type="paragraph" w:customStyle="1" w:styleId="16">
    <w:name w:val="清單段落1"/>
    <w:basedOn w:val="a"/>
    <w:link w:val="aff8"/>
    <w:uiPriority w:val="34"/>
    <w:qFormat/>
    <w:pPr>
      <w:ind w:leftChars="200" w:left="480"/>
    </w:pPr>
    <w:rPr>
      <w:rFonts w:eastAsia="標楷體"/>
    </w:rPr>
  </w:style>
  <w:style w:type="table" w:customStyle="1" w:styleId="5">
    <w:name w:val="表格格線5"/>
    <w:basedOn w:val="a1"/>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標題 ２"/>
    <w:basedOn w:val="1"/>
    <w:next w:val="aff3"/>
    <w:uiPriority w:val="99"/>
    <w:qFormat/>
    <w:pPr>
      <w:adjustRightInd w:val="0"/>
      <w:snapToGrid w:val="0"/>
      <w:spacing w:before="0" w:after="0" w:line="240" w:lineRule="auto"/>
      <w:ind w:leftChars="23" w:left="758" w:hangingChars="195" w:hanging="703"/>
      <w:jc w:val="both"/>
    </w:pPr>
    <w:rPr>
      <w:rFonts w:ascii="標楷體" w:eastAsia="標楷體" w:hAnsi="Arial"/>
      <w:bCs w:val="0"/>
      <w:kern w:val="2"/>
      <w:sz w:val="36"/>
      <w:szCs w:val="20"/>
    </w:rPr>
  </w:style>
  <w:style w:type="character" w:customStyle="1" w:styleId="10">
    <w:name w:val="標題 1 字元"/>
    <w:link w:val="1"/>
    <w:uiPriority w:val="9"/>
    <w:qFormat/>
    <w:rPr>
      <w:rFonts w:ascii="Cambria" w:eastAsia="新細明體" w:hAnsi="Cambria" w:cs="Times New Roman"/>
      <w:b/>
      <w:bCs/>
      <w:kern w:val="52"/>
      <w:sz w:val="52"/>
      <w:szCs w:val="52"/>
    </w:rPr>
  </w:style>
  <w:style w:type="character" w:customStyle="1" w:styleId="st">
    <w:name w:val="st"/>
    <w:qFormat/>
  </w:style>
  <w:style w:type="table" w:customStyle="1" w:styleId="1102">
    <w:name w:val="表格格線1102"/>
    <w:basedOn w:val="a1"/>
    <w:uiPriority w:val="59"/>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新標題一內文"/>
    <w:basedOn w:val="a"/>
    <w:link w:val="affb"/>
    <w:uiPriority w:val="99"/>
    <w:pPr>
      <w:overflowPunct w:val="0"/>
      <w:spacing w:line="600" w:lineRule="exact"/>
      <w:ind w:leftChars="300" w:left="300" w:firstLineChars="200" w:firstLine="200"/>
      <w:jc w:val="both"/>
    </w:pPr>
    <w:rPr>
      <w:rFonts w:ascii="標楷體" w:eastAsia="標楷體" w:hAnsi="標楷體"/>
      <w:color w:val="000000"/>
      <w:kern w:val="0"/>
      <w:sz w:val="32"/>
      <w:szCs w:val="32"/>
    </w:rPr>
  </w:style>
  <w:style w:type="character" w:customStyle="1" w:styleId="affb">
    <w:name w:val="新標題一內文 字元"/>
    <w:link w:val="affa"/>
    <w:uiPriority w:val="99"/>
    <w:qFormat/>
    <w:rPr>
      <w:rFonts w:ascii="標楷體" w:eastAsia="標楷體" w:hAnsi="標楷體"/>
      <w:color w:val="000000"/>
      <w:sz w:val="32"/>
      <w:szCs w:val="32"/>
    </w:rPr>
  </w:style>
  <w:style w:type="character" w:customStyle="1" w:styleId="aff8">
    <w:name w:val="清單段落 字元"/>
    <w:link w:val="16"/>
    <w:uiPriority w:val="34"/>
    <w:qFormat/>
    <w:locked/>
    <w:rPr>
      <w:rFonts w:eastAsia="標楷體"/>
      <w:kern w:val="2"/>
      <w:sz w:val="24"/>
      <w:szCs w:val="24"/>
    </w:rPr>
  </w:style>
  <w:style w:type="table" w:customStyle="1" w:styleId="22">
    <w:name w:val="表格格線2"/>
    <w:basedOn w:val="a1"/>
    <w:uiPriority w:val="59"/>
    <w:qFormat/>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link w:val="3"/>
    <w:semiHidden/>
    <w:rPr>
      <w:rFonts w:ascii="Cambria" w:eastAsia="新細明體" w:hAnsi="Cambria" w:cs="Times New Roman"/>
      <w:b/>
      <w:bCs/>
      <w:kern w:val="2"/>
      <w:sz w:val="36"/>
      <w:szCs w:val="36"/>
    </w:rPr>
  </w:style>
  <w:style w:type="character" w:customStyle="1" w:styleId="a6">
    <w:name w:val="問候 字元"/>
    <w:link w:val="a5"/>
    <w:rPr>
      <w:rFonts w:ascii="標楷體" w:eastAsia="標楷體" w:hAnsi="標楷體"/>
      <w:sz w:val="32"/>
      <w:szCs w:val="32"/>
    </w:rPr>
  </w:style>
  <w:style w:type="character" w:customStyle="1" w:styleId="af0">
    <w:name w:val="結語 字元"/>
    <w:link w:val="af"/>
    <w:rPr>
      <w:rFonts w:ascii="標楷體" w:eastAsia="標楷體" w:hAnsi="標楷體"/>
      <w:sz w:val="32"/>
      <w:szCs w:val="32"/>
    </w:rPr>
  </w:style>
  <w:style w:type="paragraph" w:customStyle="1" w:styleId="affc">
    <w:name w:val="圖樣式"/>
    <w:basedOn w:val="a"/>
    <w:qFormat/>
    <w:pPr>
      <w:jc w:val="center"/>
    </w:pPr>
    <w:rPr>
      <w:rFonts w:ascii="標楷體" w:eastAsia="標楷體" w:hAnsi="標楷體"/>
      <w:b/>
    </w:rPr>
  </w:style>
  <w:style w:type="paragraph" w:customStyle="1" w:styleId="17">
    <w:name w:val="標題1"/>
    <w:basedOn w:val="a"/>
    <w:qFormat/>
    <w:pPr>
      <w:spacing w:line="360" w:lineRule="auto"/>
      <w:ind w:firstLineChars="200" w:firstLine="200"/>
    </w:pPr>
    <w:rPr>
      <w:rFonts w:ascii="Calibri" w:eastAsia="標楷體" w:hAnsi="Calibri"/>
      <w:b/>
      <w:sz w:val="32"/>
      <w:szCs w:val="22"/>
    </w:rPr>
  </w:style>
  <w:style w:type="paragraph" w:customStyle="1" w:styleId="16P-">
    <w:name w:val="16P-(一)"/>
    <w:basedOn w:val="a"/>
    <w:qFormat/>
    <w:pPr>
      <w:widowControl/>
      <w:overflowPunct w:val="0"/>
      <w:spacing w:before="4" w:after="4" w:line="360" w:lineRule="auto"/>
      <w:ind w:firstLineChars="200" w:firstLine="200"/>
    </w:pPr>
    <w:rPr>
      <w:rFonts w:ascii="標楷體" w:eastAsia="標楷體" w:hAnsi="標楷體"/>
      <w:b/>
      <w:bCs/>
      <w:sz w:val="32"/>
      <w:szCs w:val="36"/>
    </w:rPr>
  </w:style>
  <w:style w:type="table" w:customStyle="1" w:styleId="8">
    <w:name w:val="表格格線8"/>
    <w:basedOn w:val="a1"/>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本文 字元"/>
    <w:link w:val="ab"/>
    <w:qFormat/>
    <w:rPr>
      <w:kern w:val="2"/>
      <w:sz w:val="24"/>
      <w:szCs w:val="24"/>
    </w:rPr>
  </w:style>
  <w:style w:type="table" w:customStyle="1" w:styleId="1111">
    <w:name w:val="表格格線1111"/>
    <w:basedOn w:val="a1"/>
    <w:uiPriority w:val="59"/>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解文字 字元"/>
    <w:link w:val="a9"/>
    <w:qFormat/>
    <w:rPr>
      <w:kern w:val="2"/>
      <w:sz w:val="24"/>
      <w:szCs w:val="24"/>
    </w:rPr>
  </w:style>
  <w:style w:type="character" w:customStyle="1" w:styleId="af6">
    <w:name w:val="註解主旨 字元"/>
    <w:link w:val="af5"/>
    <w:rPr>
      <w:b/>
      <w:bCs/>
      <w:kern w:val="2"/>
      <w:sz w:val="24"/>
      <w:szCs w:val="24"/>
    </w:rPr>
  </w:style>
  <w:style w:type="character" w:customStyle="1" w:styleId="ae">
    <w:name w:val="純文字 字元"/>
    <w:link w:val="ad"/>
    <w:locked/>
    <w:rPr>
      <w:rFonts w:ascii="細明體" w:eastAsia="細明體" w:hAnsi="Courier New"/>
      <w:kern w:val="2"/>
      <w:sz w:val="24"/>
    </w:rPr>
  </w:style>
  <w:style w:type="character" w:customStyle="1" w:styleId="aff5">
    <w:name w:val="標題壹、 字元"/>
    <w:link w:val="aff4"/>
    <w:qFormat/>
    <w:rPr>
      <w:rFonts w:eastAsia="標楷體" w:cs="新細明體"/>
      <w:b/>
      <w:bCs/>
      <w:kern w:val="2"/>
      <w:sz w:val="36"/>
      <w:szCs w:val="36"/>
    </w:rPr>
  </w:style>
  <w:style w:type="paragraph" w:customStyle="1" w:styleId="affd">
    <w:name w:val="表格"/>
    <w:basedOn w:val="a"/>
    <w:qFormat/>
    <w:pPr>
      <w:framePr w:hSpace="180" w:wrap="around" w:vAnchor="text" w:hAnchor="margin" w:xAlign="right" w:y="165"/>
      <w:widowControl/>
      <w:jc w:val="center"/>
    </w:pPr>
    <w:rPr>
      <w:rFonts w:ascii="標楷體" w:eastAsia="標楷體" w:hAnsi="標楷體" w:cs="新細明體"/>
      <w:kern w:val="0"/>
      <w:sz w:val="20"/>
      <w:szCs w:val="28"/>
    </w:rPr>
  </w:style>
  <w:style w:type="paragraph" w:customStyle="1" w:styleId="16P-1">
    <w:name w:val="16P-1"/>
    <w:basedOn w:val="a"/>
    <w:qFormat/>
    <w:pPr>
      <w:widowControl/>
      <w:overflowPunct w:val="0"/>
      <w:spacing w:line="360" w:lineRule="auto"/>
      <w:ind w:firstLineChars="450" w:firstLine="450"/>
      <w:jc w:val="both"/>
    </w:pPr>
    <w:rPr>
      <w:rFonts w:ascii="標楷體" w:eastAsia="標楷體" w:hAnsi="標楷體"/>
      <w:b/>
      <w:bCs/>
      <w:sz w:val="32"/>
      <w:szCs w:val="48"/>
    </w:rPr>
  </w:style>
  <w:style w:type="paragraph" w:customStyle="1" w:styleId="affe">
    <w:name w:val="乙篇主文 字元 字元"/>
    <w:basedOn w:val="a"/>
    <w:pPr>
      <w:spacing w:line="400" w:lineRule="atLeast"/>
      <w:ind w:firstLineChars="200" w:firstLine="200"/>
      <w:jc w:val="both"/>
    </w:pPr>
    <w:rPr>
      <w:rFonts w:ascii="標楷體" w:eastAsia="標楷體"/>
    </w:rPr>
  </w:style>
  <w:style w:type="paragraph" w:customStyle="1" w:styleId="18">
    <w:name w:val="標題(1)"/>
    <w:basedOn w:val="a"/>
    <w:pPr>
      <w:spacing w:line="400" w:lineRule="exact"/>
      <w:ind w:firstLineChars="550" w:firstLine="550"/>
      <w:jc w:val="both"/>
    </w:pPr>
    <w:rPr>
      <w:rFonts w:ascii="標楷體" w:eastAsia="標楷體" w:cs="新細明體"/>
      <w:bCs/>
    </w:rPr>
  </w:style>
  <w:style w:type="paragraph" w:customStyle="1" w:styleId="12P-">
    <w:name w:val="12P-(一)"/>
    <w:qFormat/>
    <w:pPr>
      <w:overflowPunct w:val="0"/>
      <w:spacing w:before="4" w:after="4" w:line="460" w:lineRule="exact"/>
      <w:ind w:firstLineChars="200" w:firstLine="200"/>
    </w:pPr>
    <w:rPr>
      <w:rFonts w:ascii="Cambria" w:eastAsia="標楷體" w:hAnsi="Cambria"/>
      <w:b/>
      <w:bCs/>
      <w:kern w:val="2"/>
      <w:sz w:val="28"/>
      <w:szCs w:val="36"/>
    </w:rPr>
  </w:style>
  <w:style w:type="paragraph" w:customStyle="1" w:styleId="23">
    <w:name w:val="樣式2"/>
    <w:basedOn w:val="2"/>
    <w:link w:val="24"/>
    <w:qFormat/>
    <w:pPr>
      <w:spacing w:line="520" w:lineRule="exact"/>
      <w:ind w:left="2629" w:hanging="360"/>
      <w:jc w:val="left"/>
    </w:pPr>
    <w:rPr>
      <w:rFonts w:hAnsi="標楷體"/>
      <w:bCs/>
      <w:sz w:val="32"/>
      <w:szCs w:val="48"/>
    </w:rPr>
  </w:style>
  <w:style w:type="character" w:customStyle="1" w:styleId="24">
    <w:name w:val="樣式2 字元"/>
    <w:link w:val="23"/>
    <w:rPr>
      <w:rFonts w:ascii="標楷體" w:eastAsia="標楷體" w:hAnsi="標楷體" w:cs="Times New Roman"/>
      <w:bCs/>
      <w:kern w:val="2"/>
      <w:sz w:val="32"/>
      <w:szCs w:val="48"/>
    </w:rPr>
  </w:style>
  <w:style w:type="paragraph" w:customStyle="1" w:styleId="afff">
    <w:name w:val="表樣式"/>
    <w:basedOn w:val="a"/>
    <w:qFormat/>
    <w:pPr>
      <w:framePr w:hSpace="180" w:wrap="around" w:vAnchor="text" w:hAnchor="margin" w:xAlign="right" w:y="4844"/>
      <w:adjustRightInd w:val="0"/>
      <w:snapToGrid w:val="0"/>
      <w:jc w:val="center"/>
    </w:pPr>
    <w:rPr>
      <w:rFonts w:ascii="標楷體" w:eastAsia="標楷體" w:hAnsi="標楷體"/>
      <w:b/>
      <w:szCs w:val="22"/>
    </w:rPr>
  </w:style>
  <w:style w:type="paragraph" w:customStyle="1" w:styleId="afff0">
    <w:name w:val="標題一、"/>
    <w:basedOn w:val="a"/>
    <w:link w:val="afff1"/>
    <w:uiPriority w:val="99"/>
    <w:pPr>
      <w:spacing w:beforeLines="20" w:before="20" w:afterLines="20" w:after="20" w:line="400" w:lineRule="exact"/>
      <w:ind w:firstLineChars="100" w:firstLine="100"/>
      <w:jc w:val="both"/>
    </w:pPr>
    <w:rPr>
      <w:rFonts w:eastAsia="標楷體" w:cs="新細明體"/>
      <w:b/>
      <w:bCs/>
      <w:sz w:val="32"/>
      <w:szCs w:val="32"/>
    </w:rPr>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character" w:customStyle="1" w:styleId="afff1">
    <w:name w:val="標題一、 字元"/>
    <w:link w:val="afff0"/>
    <w:uiPriority w:val="99"/>
    <w:rPr>
      <w:rFonts w:eastAsia="標楷體" w:cs="新細明體"/>
      <w:b/>
      <w:bCs/>
      <w:kern w:val="2"/>
      <w:sz w:val="32"/>
      <w:szCs w:val="32"/>
    </w:rPr>
  </w:style>
  <w:style w:type="table" w:customStyle="1" w:styleId="110">
    <w:name w:val="表格格線11"/>
    <w:basedOn w:val="a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頁尾 字元"/>
    <w:link w:val="af3"/>
    <w:uiPriority w:val="99"/>
    <w:rPr>
      <w:kern w:val="2"/>
    </w:rPr>
  </w:style>
  <w:style w:type="table" w:customStyle="1" w:styleId="51">
    <w:name w:val="表格格線51"/>
    <w:basedOn w:val="a1"/>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1"/>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一)內凹-12"/>
    <w:basedOn w:val="a"/>
    <w:link w:val="-120"/>
    <w:qFormat/>
    <w:pPr>
      <w:overflowPunct w:val="0"/>
      <w:spacing w:line="460" w:lineRule="exact"/>
      <w:ind w:firstLineChars="200" w:firstLine="480"/>
      <w:jc w:val="both"/>
    </w:pPr>
    <w:rPr>
      <w:rFonts w:ascii="標楷體" w:eastAsia="標楷體" w:hAnsi="標楷體" w:cs="新細明體"/>
      <w:bCs/>
      <w:color w:val="000000"/>
      <w:kern w:val="0"/>
      <w:szCs w:val="32"/>
    </w:rPr>
  </w:style>
  <w:style w:type="character" w:customStyle="1" w:styleId="-120">
    <w:name w:val="(一)內凹-12 字元"/>
    <w:link w:val="-12"/>
    <w:rPr>
      <w:rFonts w:ascii="標楷體" w:eastAsia="標楷體" w:hAnsi="標楷體" w:cs="新細明體"/>
      <w:bCs/>
      <w:color w:val="000000"/>
      <w:sz w:val="24"/>
      <w:szCs w:val="32"/>
    </w:rPr>
  </w:style>
  <w:style w:type="paragraph" w:customStyle="1" w:styleId="-121">
    <w:name w:val="(一)-12"/>
    <w:basedOn w:val="a"/>
    <w:link w:val="-122"/>
    <w:qFormat/>
    <w:pPr>
      <w:overflowPunct w:val="0"/>
      <w:autoSpaceDE w:val="0"/>
      <w:autoSpaceDN w:val="0"/>
      <w:adjustRightInd w:val="0"/>
      <w:spacing w:beforeLines="20" w:before="72" w:afterLines="20" w:after="72" w:line="460" w:lineRule="exact"/>
      <w:ind w:firstLineChars="200" w:firstLine="561"/>
      <w:jc w:val="both"/>
      <w:outlineLvl w:val="1"/>
    </w:pPr>
    <w:rPr>
      <w:rFonts w:ascii="標楷體" w:eastAsia="標楷體" w:hAnsi="標楷體"/>
      <w:b/>
      <w:color w:val="000000"/>
      <w:sz w:val="28"/>
      <w:szCs w:val="32"/>
    </w:rPr>
  </w:style>
  <w:style w:type="paragraph" w:customStyle="1" w:styleId="1-12">
    <w:name w:val="1.-12"/>
    <w:basedOn w:val="15"/>
    <w:link w:val="1-120"/>
    <w:qFormat/>
    <w:pPr>
      <w:overflowPunct w:val="0"/>
      <w:spacing w:line="460" w:lineRule="exact"/>
      <w:ind w:firstLine="1080"/>
    </w:pPr>
    <w:rPr>
      <w:rFonts w:hAnsi="標楷體"/>
      <w:szCs w:val="32"/>
    </w:rPr>
  </w:style>
  <w:style w:type="character" w:customStyle="1" w:styleId="-122">
    <w:name w:val="(一)-12 字元"/>
    <w:link w:val="-121"/>
    <w:rPr>
      <w:rFonts w:ascii="標楷體" w:eastAsia="標楷體" w:hAnsi="標楷體"/>
      <w:b/>
      <w:color w:val="000000"/>
      <w:kern w:val="2"/>
      <w:sz w:val="28"/>
      <w:szCs w:val="32"/>
    </w:rPr>
  </w:style>
  <w:style w:type="character" w:customStyle="1" w:styleId="1-120">
    <w:name w:val="1.-12 字元"/>
    <w:link w:val="1-12"/>
    <w:rPr>
      <w:rFonts w:ascii="標楷體" w:eastAsia="標楷體" w:hAnsi="標楷體" w:cs="新細明體"/>
      <w:bCs/>
      <w:kern w:val="2"/>
      <w:sz w:val="24"/>
      <w:szCs w:val="32"/>
    </w:rPr>
  </w:style>
  <w:style w:type="paragraph" w:customStyle="1" w:styleId="afff2">
    <w:name w:val="單位"/>
    <w:basedOn w:val="a"/>
    <w:link w:val="afff3"/>
    <w:qFormat/>
    <w:pPr>
      <w:spacing w:line="240" w:lineRule="exact"/>
      <w:ind w:rightChars="-1" w:right="-2"/>
      <w:jc w:val="right"/>
    </w:pPr>
    <w:rPr>
      <w:rFonts w:ascii="標楷體" w:eastAsia="標楷體" w:hAnsi="標楷體"/>
      <w:sz w:val="20"/>
      <w:szCs w:val="22"/>
    </w:rPr>
  </w:style>
  <w:style w:type="paragraph" w:customStyle="1" w:styleId="afff4">
    <w:name w:val="單行表頭"/>
    <w:basedOn w:val="a"/>
    <w:link w:val="afff5"/>
    <w:qFormat/>
    <w:pPr>
      <w:spacing w:line="240" w:lineRule="exact"/>
      <w:jc w:val="center"/>
    </w:pPr>
    <w:rPr>
      <w:rFonts w:ascii="標楷體" w:eastAsia="標楷體" w:hAnsi="標楷體"/>
      <w:b/>
      <w:szCs w:val="22"/>
    </w:rPr>
  </w:style>
  <w:style w:type="character" w:customStyle="1" w:styleId="afff3">
    <w:name w:val="單位 字元"/>
    <w:link w:val="afff2"/>
    <w:rPr>
      <w:rFonts w:ascii="標楷體" w:eastAsia="標楷體" w:hAnsi="標楷體"/>
      <w:kern w:val="2"/>
      <w:szCs w:val="22"/>
    </w:rPr>
  </w:style>
  <w:style w:type="character" w:customStyle="1" w:styleId="afff5">
    <w:name w:val="單行表頭 字元"/>
    <w:link w:val="afff4"/>
    <w:rPr>
      <w:rFonts w:ascii="標楷體" w:eastAsia="標楷體" w:hAnsi="標楷體"/>
      <w:b/>
      <w:kern w:val="2"/>
      <w:sz w:val="24"/>
      <w:szCs w:val="22"/>
    </w:rPr>
  </w:style>
  <w:style w:type="character" w:customStyle="1" w:styleId="HTML0">
    <w:name w:val="HTML 預設格式 字元"/>
    <w:link w:val="HTML"/>
    <w:uiPriority w:val="99"/>
    <w:rPr>
      <w:rFonts w:ascii="Courier New" w:hAnsi="Courier New" w:cs="Courier New"/>
      <w:kern w:val="2"/>
    </w:rPr>
  </w:style>
  <w:style w:type="character" w:customStyle="1" w:styleId="afff6">
    <w:name w:val="日期 字元"/>
    <w:rPr>
      <w:kern w:val="2"/>
      <w:sz w:val="24"/>
      <w:szCs w:val="24"/>
    </w:rPr>
  </w:style>
  <w:style w:type="paragraph" w:customStyle="1" w:styleId="-123">
    <w:name w:val="一內凹-12"/>
    <w:basedOn w:val="afff0"/>
    <w:link w:val="-124"/>
    <w:qFormat/>
    <w:pPr>
      <w:overflowPunct w:val="0"/>
      <w:spacing w:beforeLines="0" w:before="0" w:afterLines="0" w:after="0" w:line="460" w:lineRule="exact"/>
      <w:ind w:firstLineChars="200" w:firstLine="480"/>
    </w:pPr>
    <w:rPr>
      <w:rFonts w:ascii="標楷體" w:hAnsi="標楷體"/>
      <w:b w:val="0"/>
      <w:color w:val="000000"/>
      <w:kern w:val="0"/>
      <w:sz w:val="24"/>
    </w:rPr>
  </w:style>
  <w:style w:type="character" w:customStyle="1" w:styleId="-124">
    <w:name w:val="一內凹-12 字元"/>
    <w:link w:val="-123"/>
    <w:rPr>
      <w:rFonts w:ascii="標楷體" w:eastAsia="標楷體" w:hAnsi="標楷體" w:cs="新細明體"/>
      <w:bCs/>
      <w:color w:val="000000"/>
      <w:sz w:val="24"/>
      <w:szCs w:val="32"/>
    </w:rPr>
  </w:style>
  <w:style w:type="paragraph" w:customStyle="1" w:styleId="xl27">
    <w:name w:val="xl27"/>
    <w:basedOn w:val="a"/>
    <w:pPr>
      <w:widowControl/>
      <w:pBdr>
        <w:left w:val="single" w:sz="8" w:space="0" w:color="auto"/>
        <w:bottom w:val="single" w:sz="8" w:space="0" w:color="auto"/>
        <w:right w:val="single" w:sz="4" w:space="0" w:color="auto"/>
      </w:pBdr>
      <w:spacing w:before="100" w:beforeAutospacing="1" w:after="100" w:afterAutospacing="1"/>
      <w:jc w:val="center"/>
    </w:pPr>
    <w:rPr>
      <w:rFonts w:ascii="標楷體" w:eastAsia="標楷體" w:hint="eastAsia"/>
      <w:kern w:val="0"/>
      <w:szCs w:val="20"/>
    </w:rPr>
  </w:style>
  <w:style w:type="table" w:customStyle="1" w:styleId="19">
    <w:name w:val="表格格線19"/>
    <w:basedOn w:val="a1"/>
    <w:uiPriority w:val="59"/>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1"/>
    <w:uiPriority w:val="59"/>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145">
    <w:name w:val="02_內文1._第一行空4.5字元"/>
    <w:qFormat/>
    <w:pPr>
      <w:widowControl w:val="0"/>
      <w:overflowPunct w:val="0"/>
      <w:spacing w:line="440" w:lineRule="exact"/>
      <w:ind w:firstLineChars="450" w:firstLine="450"/>
      <w:jc w:val="both"/>
    </w:pPr>
    <w:rPr>
      <w:rFonts w:ascii="標楷體" w:eastAsia="標楷體" w:hAnsi="標楷體"/>
      <w:kern w:val="2"/>
      <w:sz w:val="24"/>
      <w:szCs w:val="32"/>
    </w:rPr>
  </w:style>
  <w:style w:type="paragraph" w:customStyle="1" w:styleId="LO-Normal">
    <w:name w:val="LO-Normal"/>
    <w:qFormat/>
    <w:pPr>
      <w:autoSpaceDE w:val="0"/>
    </w:pPr>
    <w:rPr>
      <w:rFonts w:eastAsia="標楷體"/>
      <w:sz w:val="32"/>
      <w:szCs w:val="32"/>
      <w:lang w:eastAsia="en-US" w:bidi="en-US"/>
    </w:rPr>
  </w:style>
  <w:style w:type="table" w:customStyle="1" w:styleId="32">
    <w:name w:val="表格格線3"/>
    <w:basedOn w:val="a1"/>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註腳文字 字元"/>
    <w:basedOn w:val="a0"/>
    <w:link w:val="af1"/>
    <w:rPr>
      <w:kern w:val="2"/>
    </w:rPr>
  </w:style>
  <w:style w:type="table" w:customStyle="1" w:styleId="1a">
    <w:name w:val="表格格線1"/>
    <w:basedOn w:val="a1"/>
    <w:next w:val="afe"/>
    <w:uiPriority w:val="59"/>
    <w:qFormat/>
    <w:rsid w:val="00F06DA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List Paragraph"/>
    <w:basedOn w:val="a"/>
    <w:uiPriority w:val="99"/>
    <w:unhideWhenUsed/>
    <w:rsid w:val="0058779E"/>
    <w:pPr>
      <w:ind w:leftChars="200" w:left="480"/>
    </w:pPr>
  </w:style>
  <w:style w:type="paragraph" w:styleId="Web">
    <w:name w:val="Normal (Web)"/>
    <w:basedOn w:val="a"/>
    <w:uiPriority w:val="99"/>
    <w:rsid w:val="004B4962"/>
    <w:pPr>
      <w:widowControl/>
      <w:spacing w:before="100" w:after="100"/>
    </w:pPr>
    <w:rPr>
      <w:rFonts w:ascii="Arial Unicode MS" w:eastAsia="Arial Unicode MS" w:hAnsi="Arial Unicode MS"/>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19445">
      <w:bodyDiv w:val="1"/>
      <w:marLeft w:val="0"/>
      <w:marRight w:val="0"/>
      <w:marTop w:val="0"/>
      <w:marBottom w:val="0"/>
      <w:divBdr>
        <w:top w:val="none" w:sz="0" w:space="0" w:color="auto"/>
        <w:left w:val="none" w:sz="0" w:space="0" w:color="auto"/>
        <w:bottom w:val="none" w:sz="0" w:space="0" w:color="auto"/>
        <w:right w:val="none" w:sz="0" w:space="0" w:color="auto"/>
      </w:divBdr>
    </w:div>
    <w:div w:id="1183743012">
      <w:bodyDiv w:val="1"/>
      <w:marLeft w:val="0"/>
      <w:marRight w:val="0"/>
      <w:marTop w:val="0"/>
      <w:marBottom w:val="0"/>
      <w:divBdr>
        <w:top w:val="none" w:sz="0" w:space="0" w:color="auto"/>
        <w:left w:val="none" w:sz="0" w:space="0" w:color="auto"/>
        <w:bottom w:val="none" w:sz="0" w:space="0" w:color="auto"/>
        <w:right w:val="none" w:sz="0" w:space="0" w:color="auto"/>
      </w:divBdr>
    </w:div>
    <w:div w:id="1349797743">
      <w:bodyDiv w:val="1"/>
      <w:marLeft w:val="0"/>
      <w:marRight w:val="0"/>
      <w:marTop w:val="0"/>
      <w:marBottom w:val="0"/>
      <w:divBdr>
        <w:top w:val="none" w:sz="0" w:space="0" w:color="auto"/>
        <w:left w:val="none" w:sz="0" w:space="0" w:color="auto"/>
        <w:bottom w:val="none" w:sz="0" w:space="0" w:color="auto"/>
        <w:right w:val="none" w:sz="0" w:space="0" w:color="auto"/>
      </w:divBdr>
    </w:div>
    <w:div w:id="2142839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Excel_Chart.xls"/><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6511509105591224"/>
          <c:y val="0.21398148148148149"/>
          <c:w val="0.70918692467031663"/>
          <c:h val="0.69597914843977848"/>
        </c:manualLayout>
      </c:layout>
      <c:barChart>
        <c:barDir val="col"/>
        <c:grouping val="clustered"/>
        <c:varyColors val="0"/>
        <c:ser>
          <c:idx val="1"/>
          <c:order val="0"/>
          <c:tx>
            <c:strRef>
              <c:f>圖3!$B$2</c:f>
              <c:strCache>
                <c:ptCount val="1"/>
                <c:pt idx="0">
                  <c:v>平均預算員額</c:v>
                </c:pt>
              </c:strCache>
            </c:strRef>
          </c:tx>
          <c:spPr>
            <a:solidFill>
              <a:schemeClr val="accent2"/>
            </a:solidFill>
            <a:ln>
              <a:noFill/>
            </a:ln>
            <a:effectLst/>
          </c:spPr>
          <c:invertIfNegative val="0"/>
          <c:cat>
            <c:numRef>
              <c:f>圖3!$A$3:$A$7</c:f>
              <c:numCache>
                <c:formatCode>General</c:formatCode>
                <c:ptCount val="5"/>
                <c:pt idx="0">
                  <c:v>109</c:v>
                </c:pt>
                <c:pt idx="1">
                  <c:v>110</c:v>
                </c:pt>
                <c:pt idx="2">
                  <c:v>111</c:v>
                </c:pt>
                <c:pt idx="3">
                  <c:v>112</c:v>
                </c:pt>
                <c:pt idx="4">
                  <c:v>113</c:v>
                </c:pt>
              </c:numCache>
            </c:numRef>
          </c:cat>
          <c:val>
            <c:numRef>
              <c:f>圖3!$B$3:$B$7</c:f>
              <c:numCache>
                <c:formatCode>#,##0_ </c:formatCode>
                <c:ptCount val="5"/>
                <c:pt idx="0">
                  <c:v>204963.7261914151</c:v>
                </c:pt>
                <c:pt idx="1">
                  <c:v>207595.809524738</c:v>
                </c:pt>
                <c:pt idx="2">
                  <c:v>207042.08333269795</c:v>
                </c:pt>
                <c:pt idx="3">
                  <c:v>208036.14754634898</c:v>
                </c:pt>
                <c:pt idx="4">
                  <c:v>208155.16666813602</c:v>
                </c:pt>
              </c:numCache>
            </c:numRef>
          </c:val>
          <c:extLst>
            <c:ext xmlns:c16="http://schemas.microsoft.com/office/drawing/2014/chart" uri="{C3380CC4-5D6E-409C-BE32-E72D297353CC}">
              <c16:uniqueId val="{00000000-CEE9-4B61-A7DA-191D3459AE77}"/>
            </c:ext>
          </c:extLst>
        </c:ser>
        <c:ser>
          <c:idx val="2"/>
          <c:order val="1"/>
          <c:tx>
            <c:strRef>
              <c:f>圖3!$C$2</c:f>
              <c:strCache>
                <c:ptCount val="1"/>
                <c:pt idx="0">
                  <c:v>平均現有人數</c:v>
                </c:pt>
              </c:strCache>
            </c:strRef>
          </c:tx>
          <c:spPr>
            <a:solidFill>
              <a:schemeClr val="accent3"/>
            </a:solidFill>
            <a:ln>
              <a:noFill/>
            </a:ln>
            <a:effectLst/>
          </c:spPr>
          <c:invertIfNegative val="0"/>
          <c:cat>
            <c:numRef>
              <c:f>圖3!$A$3:$A$7</c:f>
              <c:numCache>
                <c:formatCode>General</c:formatCode>
                <c:ptCount val="5"/>
                <c:pt idx="0">
                  <c:v>109</c:v>
                </c:pt>
                <c:pt idx="1">
                  <c:v>110</c:v>
                </c:pt>
                <c:pt idx="2">
                  <c:v>111</c:v>
                </c:pt>
                <c:pt idx="3">
                  <c:v>112</c:v>
                </c:pt>
                <c:pt idx="4">
                  <c:v>113</c:v>
                </c:pt>
              </c:numCache>
            </c:numRef>
          </c:cat>
          <c:val>
            <c:numRef>
              <c:f>圖3!$C$3:$C$7</c:f>
              <c:numCache>
                <c:formatCode>#,##0_ </c:formatCode>
                <c:ptCount val="5"/>
                <c:pt idx="0">
                  <c:v>190835.06204519799</c:v>
                </c:pt>
                <c:pt idx="1">
                  <c:v>191813.85974073209</c:v>
                </c:pt>
                <c:pt idx="2">
                  <c:v>189683.79246037395</c:v>
                </c:pt>
                <c:pt idx="3">
                  <c:v>189471.10342675896</c:v>
                </c:pt>
                <c:pt idx="4">
                  <c:v>188167.98181743687</c:v>
                </c:pt>
              </c:numCache>
            </c:numRef>
          </c:val>
          <c:extLst>
            <c:ext xmlns:c16="http://schemas.microsoft.com/office/drawing/2014/chart" uri="{C3380CC4-5D6E-409C-BE32-E72D297353CC}">
              <c16:uniqueId val="{00000001-CEE9-4B61-A7DA-191D3459AE77}"/>
            </c:ext>
          </c:extLst>
        </c:ser>
        <c:dLbls>
          <c:showLegendKey val="0"/>
          <c:showVal val="0"/>
          <c:showCatName val="0"/>
          <c:showSerName val="0"/>
          <c:showPercent val="0"/>
          <c:showBubbleSize val="0"/>
        </c:dLbls>
        <c:gapWidth val="219"/>
        <c:axId val="721964096"/>
        <c:axId val="721969088"/>
      </c:barChart>
      <c:lineChart>
        <c:grouping val="standard"/>
        <c:varyColors val="0"/>
        <c:ser>
          <c:idx val="3"/>
          <c:order val="2"/>
          <c:tx>
            <c:strRef>
              <c:f>圖3!$D$2</c:f>
              <c:strCache>
                <c:ptCount val="1"/>
                <c:pt idx="0">
                  <c:v>平均缺額率</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圖3!$A$3:$A$7</c:f>
              <c:numCache>
                <c:formatCode>General</c:formatCode>
                <c:ptCount val="5"/>
                <c:pt idx="0">
                  <c:v>109</c:v>
                </c:pt>
                <c:pt idx="1">
                  <c:v>110</c:v>
                </c:pt>
                <c:pt idx="2">
                  <c:v>111</c:v>
                </c:pt>
                <c:pt idx="3">
                  <c:v>112</c:v>
                </c:pt>
                <c:pt idx="4">
                  <c:v>113</c:v>
                </c:pt>
              </c:numCache>
            </c:numRef>
          </c:cat>
          <c:val>
            <c:numRef>
              <c:f>圖3!$D$3:$D$7</c:f>
              <c:numCache>
                <c:formatCode>0.00_);[Red]\(0.00\)</c:formatCode>
                <c:ptCount val="5"/>
                <c:pt idx="0">
                  <c:v>6.8932510199499335</c:v>
                </c:pt>
                <c:pt idx="1">
                  <c:v>7.6022487256060245</c:v>
                </c:pt>
                <c:pt idx="2">
                  <c:v>8.3839432993102125</c:v>
                </c:pt>
                <c:pt idx="3">
                  <c:v>8.9239511202993498</c:v>
                </c:pt>
                <c:pt idx="4">
                  <c:v>9.6020604103307861</c:v>
                </c:pt>
              </c:numCache>
            </c:numRef>
          </c:val>
          <c:smooth val="0"/>
          <c:extLst>
            <c:ext xmlns:c16="http://schemas.microsoft.com/office/drawing/2014/chart" uri="{C3380CC4-5D6E-409C-BE32-E72D297353CC}">
              <c16:uniqueId val="{00000002-CEE9-4B61-A7DA-191D3459AE77}"/>
            </c:ext>
          </c:extLst>
        </c:ser>
        <c:ser>
          <c:idx val="4"/>
          <c:order val="3"/>
          <c:tx>
            <c:strRef>
              <c:f>圖3!$E$2</c:f>
              <c:strCache>
                <c:ptCount val="1"/>
                <c:pt idx="0">
                  <c:v>平均其他類缺額率</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圖3!$A$3:$A$7</c:f>
              <c:numCache>
                <c:formatCode>General</c:formatCode>
                <c:ptCount val="5"/>
                <c:pt idx="0">
                  <c:v>109</c:v>
                </c:pt>
                <c:pt idx="1">
                  <c:v>110</c:v>
                </c:pt>
                <c:pt idx="2">
                  <c:v>111</c:v>
                </c:pt>
                <c:pt idx="3">
                  <c:v>112</c:v>
                </c:pt>
                <c:pt idx="4">
                  <c:v>113</c:v>
                </c:pt>
              </c:numCache>
            </c:numRef>
          </c:cat>
          <c:val>
            <c:numRef>
              <c:f>圖3!$E$3:$E$7</c:f>
              <c:numCache>
                <c:formatCode>#,##0.00_ </c:formatCode>
                <c:ptCount val="5"/>
                <c:pt idx="0">
                  <c:v>2.0224496169272053</c:v>
                </c:pt>
                <c:pt idx="1">
                  <c:v>2.434753435285836</c:v>
                </c:pt>
                <c:pt idx="2">
                  <c:v>2.6752014700922704</c:v>
                </c:pt>
                <c:pt idx="3">
                  <c:v>3.0407398761403455</c:v>
                </c:pt>
                <c:pt idx="4">
                  <c:v>3.4332699505815225</c:v>
                </c:pt>
              </c:numCache>
            </c:numRef>
          </c:val>
          <c:smooth val="0"/>
          <c:extLst>
            <c:ext xmlns:c16="http://schemas.microsoft.com/office/drawing/2014/chart" uri="{C3380CC4-5D6E-409C-BE32-E72D297353CC}">
              <c16:uniqueId val="{00000003-CEE9-4B61-A7DA-191D3459AE77}"/>
            </c:ext>
          </c:extLst>
        </c:ser>
        <c:dLbls>
          <c:showLegendKey val="0"/>
          <c:showVal val="0"/>
          <c:showCatName val="0"/>
          <c:showSerName val="0"/>
          <c:showPercent val="0"/>
          <c:showBubbleSize val="0"/>
        </c:dLbls>
        <c:marker val="1"/>
        <c:smooth val="0"/>
        <c:axId val="585517664"/>
        <c:axId val="585509344"/>
      </c:lineChart>
      <c:catAx>
        <c:axId val="721964096"/>
        <c:scaling>
          <c:orientation val="minMax"/>
        </c:scaling>
        <c:delete val="1"/>
        <c:axPos val="b"/>
        <c:numFmt formatCode="General" sourceLinked="1"/>
        <c:majorTickMark val="none"/>
        <c:minorTickMark val="none"/>
        <c:tickLblPos val="nextTo"/>
        <c:crossAx val="721969088"/>
        <c:crosses val="autoZero"/>
        <c:auto val="1"/>
        <c:lblAlgn val="ctr"/>
        <c:lblOffset val="100"/>
        <c:noMultiLvlLbl val="0"/>
      </c:catAx>
      <c:valAx>
        <c:axId val="721969088"/>
        <c:scaling>
          <c:orientation val="minMax"/>
          <c:min val="150000"/>
        </c:scaling>
        <c:delete val="0"/>
        <c:axPos val="l"/>
        <c:majorGridlines>
          <c:spPr>
            <a:ln w="9525" cap="flat" cmpd="sng" algn="ctr">
              <a:solidFill>
                <a:schemeClr val="tx1">
                  <a:lumMod val="15000"/>
                  <a:lumOff val="85000"/>
                </a:schemeClr>
              </a:solidFill>
              <a:round/>
            </a:ln>
            <a:effectLst/>
          </c:spPr>
        </c:majorGridlines>
        <c:numFmt formatCode="#,##0_ " sourceLinked="1"/>
        <c:majorTickMark val="in"/>
        <c:minorTickMark val="none"/>
        <c:tickLblPos val="nextTo"/>
        <c:spPr>
          <a:noFill/>
          <a:ln>
            <a:solidFill>
              <a:srgbClr val="BFBFBF"/>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721964096"/>
        <c:crosses val="autoZero"/>
        <c:crossBetween val="between"/>
      </c:valAx>
      <c:valAx>
        <c:axId val="585509344"/>
        <c:scaling>
          <c:orientation val="minMax"/>
          <c:max val="16"/>
        </c:scaling>
        <c:delete val="0"/>
        <c:axPos val="r"/>
        <c:numFmt formatCode="#,##0_);[Red]\(#,##0\)" sourceLinked="0"/>
        <c:majorTickMark val="in"/>
        <c:minorTickMark val="none"/>
        <c:tickLblPos val="nextTo"/>
        <c:spPr>
          <a:noFill/>
          <a:ln>
            <a:solidFill>
              <a:srgbClr val="BFBFBF"/>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585517664"/>
        <c:crosses val="max"/>
        <c:crossBetween val="between"/>
        <c:majorUnit val="4"/>
      </c:valAx>
      <c:catAx>
        <c:axId val="585517664"/>
        <c:scaling>
          <c:orientation val="minMax"/>
        </c:scaling>
        <c:delete val="1"/>
        <c:axPos val="b"/>
        <c:numFmt formatCode="General" sourceLinked="1"/>
        <c:majorTickMark val="out"/>
        <c:minorTickMark val="none"/>
        <c:tickLblPos val="nextTo"/>
        <c:crossAx val="585509344"/>
        <c:crosses val="autoZero"/>
        <c:auto val="1"/>
        <c:lblAlgn val="ctr"/>
        <c:lblOffset val="100"/>
        <c:noMultiLvlLbl val="0"/>
      </c:catAx>
      <c:spPr>
        <a:noFill/>
        <a:ln>
          <a:noFill/>
        </a:ln>
        <a:effectLst/>
      </c:spPr>
    </c:plotArea>
    <c:legend>
      <c:legendPos val="b"/>
      <c:layout>
        <c:manualLayout>
          <c:xMode val="edge"/>
          <c:yMode val="edge"/>
          <c:x val="0.16620333892111705"/>
          <c:y val="1.8016511572417088E-2"/>
          <c:w val="0.71210003510270026"/>
          <c:h val="0.19439408255786206"/>
        </c:manualLayout>
      </c:layout>
      <c:overlay val="0"/>
      <c:spPr>
        <a:noFill/>
        <a:ln>
          <a:noFill/>
        </a:ln>
        <a:effectLst/>
      </c:spPr>
      <c:txPr>
        <a:bodyPr rot="0" spcFirstLastPara="1" vertOverflow="ellipsis" vert="horz" wrap="square" anchor="ctr" anchorCtr="1"/>
        <a:lstStyle/>
        <a:p>
          <a:pPr>
            <a:lnSpc>
              <a:spcPts val="1200"/>
            </a:lnSpc>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AACFA9-9B5C-4E70-AC68-49C05039A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27</Pages>
  <Words>22672</Words>
  <Characters>1392</Characters>
  <Application>Microsoft Office Word</Application>
  <DocSecurity>0</DocSecurity>
  <Lines>11</Lines>
  <Paragraphs>48</Paragraphs>
  <ScaleCrop>false</ScaleCrop>
  <Company>Microsoft</Company>
  <LinksUpToDate>false</LinksUpToDate>
  <CharactersWithSpaces>24016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本部各審計單位研提擬納列民國98年度中央政府總決算審核報告（含附屬單位決算及綜計表）甲、總述「陸、各方建議意見」題目</dc:title>
  <dc:creator>cmh</dc:creator>
  <cp:lastModifiedBy>蔡靜姿</cp:lastModifiedBy>
  <cp:revision>6</cp:revision>
  <cp:lastPrinted>2025-07-08T06:31:00Z</cp:lastPrinted>
  <dcterms:created xsi:type="dcterms:W3CDTF">2025-07-08T08:49:00Z</dcterms:created>
  <dcterms:modified xsi:type="dcterms:W3CDTF">2025-07-09T06:02:00Z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1028-10.8.0.6228</vt:lpwstr>
  </property>
</Properties>
</file>